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12" w:rsidRPr="00881B40" w:rsidRDefault="009B7F9C" w:rsidP="00881B40">
      <w:pPr>
        <w:tabs>
          <w:tab w:val="left" w:pos="9450"/>
        </w:tabs>
        <w:spacing w:line="240" w:lineRule="auto"/>
        <w:ind w:right="810"/>
        <w:jc w:val="center"/>
        <w:rPr>
          <w:b/>
          <w:bCs/>
          <w:color w:val="4472C4" w:themeColor="accent1"/>
          <w:sz w:val="32"/>
          <w:szCs w:val="32"/>
          <w:lang w:val="fr-FR" w:bidi="ar-MA"/>
        </w:rPr>
      </w:pPr>
      <w:r w:rsidRPr="0029573D">
        <w:rPr>
          <w:rFonts w:hint="cs"/>
          <w:b/>
          <w:bCs/>
          <w:color w:val="4472C4" w:themeColor="accent1"/>
          <w:sz w:val="32"/>
          <w:szCs w:val="32"/>
          <w:rtl/>
          <w:lang w:val="fr-FR" w:bidi="ar-MA"/>
        </w:rPr>
        <w:t>بلاغ صحفي</w:t>
      </w:r>
    </w:p>
    <w:p w:rsidR="00881B40" w:rsidRDefault="00947D12" w:rsidP="00881B40">
      <w:pPr>
        <w:tabs>
          <w:tab w:val="left" w:pos="9450"/>
        </w:tabs>
        <w:spacing w:line="240" w:lineRule="auto"/>
        <w:ind w:right="810"/>
        <w:jc w:val="center"/>
        <w:rPr>
          <w:color w:val="4472C4" w:themeColor="accent1"/>
          <w:sz w:val="28"/>
          <w:szCs w:val="28"/>
          <w:rtl/>
          <w:lang w:val="fr-FR"/>
        </w:rPr>
      </w:pPr>
      <w:r w:rsidRPr="00947D12">
        <w:rPr>
          <w:rFonts w:hint="cs"/>
          <w:color w:val="4472C4" w:themeColor="accent1"/>
          <w:sz w:val="28"/>
          <w:szCs w:val="28"/>
          <w:rtl/>
          <w:lang w:val="fr-FR"/>
        </w:rPr>
        <w:t xml:space="preserve">تنظيم ندوة افتراضية لتقديم </w:t>
      </w:r>
      <w:r w:rsidR="00B75B35">
        <w:rPr>
          <w:rFonts w:hint="cs"/>
          <w:color w:val="4472C4" w:themeColor="accent1"/>
          <w:sz w:val="28"/>
          <w:szCs w:val="28"/>
          <w:rtl/>
          <w:lang w:val="fr-FR"/>
        </w:rPr>
        <w:t>ال</w:t>
      </w:r>
      <w:r w:rsidRPr="00947D12">
        <w:rPr>
          <w:rFonts w:hint="cs"/>
          <w:color w:val="4472C4" w:themeColor="accent1"/>
          <w:sz w:val="28"/>
          <w:szCs w:val="28"/>
          <w:rtl/>
          <w:lang w:val="fr-FR"/>
        </w:rPr>
        <w:t>تقرير "العنف ضد النساء والف</w:t>
      </w:r>
      <w:r>
        <w:rPr>
          <w:rFonts w:hint="cs"/>
          <w:color w:val="4472C4" w:themeColor="accent1"/>
          <w:sz w:val="28"/>
          <w:szCs w:val="28"/>
          <w:rtl/>
          <w:lang w:val="fr-FR"/>
        </w:rPr>
        <w:t>ت</w:t>
      </w:r>
      <w:r w:rsidRPr="00947D12">
        <w:rPr>
          <w:rFonts w:hint="cs"/>
          <w:color w:val="4472C4" w:themeColor="accent1"/>
          <w:sz w:val="28"/>
          <w:szCs w:val="28"/>
          <w:rtl/>
          <w:lang w:val="fr-FR"/>
        </w:rPr>
        <w:t>يات</w:t>
      </w:r>
      <w:r w:rsidR="00B75B35">
        <w:rPr>
          <w:rFonts w:hint="cs"/>
          <w:color w:val="4472C4" w:themeColor="accent1"/>
          <w:sz w:val="28"/>
          <w:szCs w:val="28"/>
          <w:rtl/>
          <w:lang w:val="fr-FR"/>
        </w:rPr>
        <w:t>"</w:t>
      </w:r>
    </w:p>
    <w:p w:rsidR="00947D12" w:rsidRPr="00947D12" w:rsidRDefault="00947D12" w:rsidP="00881B40">
      <w:pPr>
        <w:tabs>
          <w:tab w:val="left" w:pos="9450"/>
        </w:tabs>
        <w:spacing w:line="240" w:lineRule="auto"/>
        <w:ind w:right="810"/>
        <w:jc w:val="center"/>
        <w:rPr>
          <w:color w:val="4472C4" w:themeColor="accent1"/>
          <w:sz w:val="28"/>
          <w:szCs w:val="28"/>
          <w:rtl/>
          <w:lang w:val="fr-FR"/>
        </w:rPr>
      </w:pPr>
      <w:r w:rsidRPr="00947D12">
        <w:rPr>
          <w:rFonts w:hint="cs"/>
          <w:color w:val="4472C4" w:themeColor="accent1"/>
          <w:sz w:val="28"/>
          <w:szCs w:val="28"/>
          <w:rtl/>
          <w:lang w:val="fr-FR"/>
        </w:rPr>
        <w:t xml:space="preserve"> </w:t>
      </w:r>
      <w:r w:rsidR="00B75B35">
        <w:rPr>
          <w:rFonts w:hint="cs"/>
          <w:color w:val="4472C4" w:themeColor="accent1"/>
          <w:sz w:val="28"/>
          <w:szCs w:val="28"/>
          <w:rtl/>
          <w:lang w:val="fr-FR" w:bidi="ar-MA"/>
        </w:rPr>
        <w:t>المتعلق بنتائج</w:t>
      </w:r>
      <w:r w:rsidRPr="00947D12">
        <w:rPr>
          <w:rFonts w:hint="cs"/>
          <w:color w:val="4472C4" w:themeColor="accent1"/>
          <w:sz w:val="28"/>
          <w:szCs w:val="28"/>
          <w:rtl/>
          <w:lang w:val="fr-FR"/>
        </w:rPr>
        <w:t xml:space="preserve"> ال</w:t>
      </w:r>
      <w:r w:rsidRPr="00947D12">
        <w:rPr>
          <w:color w:val="4472C4" w:themeColor="accent1"/>
          <w:sz w:val="28"/>
          <w:szCs w:val="28"/>
          <w:rtl/>
          <w:lang w:val="fr-FR"/>
        </w:rPr>
        <w:t>بحث الوطني حول العنف ضد النساء والرجال</w:t>
      </w:r>
    </w:p>
    <w:p w:rsidR="0029573D" w:rsidRDefault="00881B40" w:rsidP="00881B40">
      <w:pPr>
        <w:tabs>
          <w:tab w:val="left" w:pos="9450"/>
        </w:tabs>
        <w:bidi/>
        <w:spacing w:line="240" w:lineRule="auto"/>
        <w:ind w:left="1440" w:right="810"/>
        <w:jc w:val="center"/>
        <w:rPr>
          <w:color w:val="4472C4" w:themeColor="accent1"/>
          <w:sz w:val="28"/>
          <w:szCs w:val="28"/>
          <w:lang w:val="fr-FR"/>
        </w:rPr>
      </w:pPr>
      <w:r>
        <w:rPr>
          <w:rFonts w:hint="cs"/>
          <w:color w:val="4472C4" w:themeColor="accent1"/>
          <w:sz w:val="28"/>
          <w:szCs w:val="28"/>
          <w:rtl/>
          <w:lang w:val="fr-FR"/>
        </w:rPr>
        <w:t>الثلاثاء</w:t>
      </w:r>
      <w:r>
        <w:rPr>
          <w:color w:val="4472C4" w:themeColor="accent1"/>
          <w:sz w:val="28"/>
          <w:szCs w:val="28"/>
          <w:lang w:val="fr-FR"/>
        </w:rPr>
        <w:t xml:space="preserve">08 </w:t>
      </w:r>
      <w:r w:rsidR="00947D12" w:rsidRPr="00947D12">
        <w:rPr>
          <w:rFonts w:hint="cs"/>
          <w:color w:val="4472C4" w:themeColor="accent1"/>
          <w:sz w:val="28"/>
          <w:szCs w:val="28"/>
          <w:rtl/>
          <w:lang w:val="fr-FR"/>
        </w:rPr>
        <w:t xml:space="preserve"> د</w:t>
      </w:r>
      <w:r w:rsidR="00E341E7">
        <w:rPr>
          <w:rFonts w:hint="cs"/>
          <w:color w:val="4472C4" w:themeColor="accent1"/>
          <w:sz w:val="28"/>
          <w:szCs w:val="28"/>
          <w:rtl/>
          <w:lang w:val="fr-FR"/>
        </w:rPr>
        <w:t>جنبر</w:t>
      </w:r>
      <w:r w:rsidR="00E44915">
        <w:rPr>
          <w:rFonts w:hint="cs"/>
          <w:color w:val="4472C4" w:themeColor="accent1"/>
          <w:sz w:val="28"/>
          <w:szCs w:val="28"/>
          <w:rtl/>
          <w:lang w:val="fr-FR" w:bidi="ar-MA"/>
        </w:rPr>
        <w:t xml:space="preserve"> </w:t>
      </w:r>
      <w:r w:rsidR="00E341E7">
        <w:rPr>
          <w:rFonts w:hint="cs"/>
          <w:color w:val="4472C4" w:themeColor="accent1"/>
          <w:sz w:val="28"/>
          <w:szCs w:val="28"/>
          <w:rtl/>
          <w:lang w:val="fr-FR"/>
        </w:rPr>
        <w:t>على</w:t>
      </w:r>
      <w:r w:rsidR="00947D12" w:rsidRPr="00947D12">
        <w:rPr>
          <w:rFonts w:hint="cs"/>
          <w:color w:val="4472C4" w:themeColor="accent1"/>
          <w:sz w:val="28"/>
          <w:szCs w:val="28"/>
          <w:rtl/>
          <w:lang w:val="fr-FR"/>
        </w:rPr>
        <w:t xml:space="preserve"> الساعة </w:t>
      </w:r>
      <w:r>
        <w:rPr>
          <w:rFonts w:hint="cs"/>
          <w:color w:val="4472C4" w:themeColor="accent1"/>
          <w:sz w:val="28"/>
          <w:szCs w:val="28"/>
          <w:rtl/>
          <w:lang w:val="fr-FR"/>
        </w:rPr>
        <w:t xml:space="preserve">الثانية </w:t>
      </w:r>
      <w:r w:rsidR="00947D12">
        <w:rPr>
          <w:rFonts w:hint="cs"/>
          <w:color w:val="4472C4" w:themeColor="accent1"/>
          <w:sz w:val="28"/>
          <w:szCs w:val="28"/>
          <w:rtl/>
          <w:lang w:val="fr-FR"/>
        </w:rPr>
        <w:t>بعد الزوال</w:t>
      </w:r>
      <w:r w:rsidR="00947D12" w:rsidRPr="00947D12">
        <w:rPr>
          <w:rFonts w:hint="cs"/>
          <w:color w:val="4472C4" w:themeColor="accent1"/>
          <w:sz w:val="28"/>
          <w:szCs w:val="28"/>
          <w:rtl/>
          <w:lang w:val="fr-FR"/>
        </w:rPr>
        <w:t xml:space="preserve"> على منصة </w:t>
      </w:r>
      <w:r w:rsidR="00947D12">
        <w:rPr>
          <w:color w:val="4472C4" w:themeColor="accent1"/>
          <w:sz w:val="28"/>
          <w:szCs w:val="28"/>
          <w:lang w:val="fr-FR"/>
        </w:rPr>
        <w:t>ZOOM</w:t>
      </w:r>
    </w:p>
    <w:p w:rsidR="0029573D" w:rsidRPr="0029573D" w:rsidRDefault="00E44915" w:rsidP="0029573D">
      <w:pPr>
        <w:tabs>
          <w:tab w:val="left" w:pos="9450"/>
        </w:tabs>
        <w:bidi/>
        <w:spacing w:line="240" w:lineRule="auto"/>
        <w:ind w:right="810"/>
        <w:jc w:val="center"/>
        <w:rPr>
          <w:color w:val="4472C4" w:themeColor="accent1"/>
          <w:lang w:val="fr-FR"/>
        </w:rPr>
      </w:pPr>
      <w:r>
        <w:rPr>
          <w:rFonts w:hint="cs"/>
          <w:color w:val="4472C4" w:themeColor="accent1"/>
          <w:rtl/>
          <w:lang w:val="fr-FR"/>
        </w:rPr>
        <w:t xml:space="preserve">       </w:t>
      </w:r>
    </w:p>
    <w:p w:rsidR="009B7F9C" w:rsidRPr="00C05F9B" w:rsidRDefault="00947D12" w:rsidP="00E44915">
      <w:pPr>
        <w:tabs>
          <w:tab w:val="left" w:pos="9450"/>
        </w:tabs>
        <w:bidi/>
        <w:spacing w:line="240" w:lineRule="auto"/>
        <w:ind w:left="749" w:right="142"/>
        <w:jc w:val="both"/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</w:pPr>
      <w:r w:rsidRPr="00947D12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>في إطار حملة</w:t>
      </w:r>
      <w:r w:rsidR="0091271E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"</w:t>
      </w:r>
      <w:r w:rsidRPr="00947D12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16 </w:t>
      </w:r>
      <w:r w:rsidRPr="00947D12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يوما</w:t>
      </w:r>
      <w:r w:rsidRPr="00947D12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947D12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لمناهضة</w:t>
      </w:r>
      <w:r w:rsidRPr="00947D12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947D12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العنف</w:t>
      </w:r>
      <w:r w:rsidRPr="00947D12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947D12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ضد</w:t>
      </w:r>
      <w:r w:rsidRPr="00947D12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947D12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المرأة"، تنظم المندوبية السامية للتخطيط، بشراكة مع </w:t>
      </w:r>
      <w:r w:rsidR="0029573D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هيئة</w:t>
      </w:r>
      <w:r w:rsidRPr="00947D12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الأمم المتحدة للمرأة بالمغرب</w:t>
      </w:r>
      <w:r w:rsidRPr="00947D12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،</w:t>
      </w:r>
      <w:r w:rsidR="00B75B3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 ندوة افتراضية يوم</w:t>
      </w:r>
      <w:r w:rsidRPr="00947D12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الثلاثاء 08 دجنبر 2020 على الساعة الثانية 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بعد الزوال</w:t>
      </w:r>
      <w:r w:rsidRPr="00947D12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، وذلك لتقديم تقرير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ها حول العنف ضد النساء والفتيات</w:t>
      </w:r>
      <w:r w:rsidRPr="00947D12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، المتعلق ب</w:t>
      </w:r>
      <w:r w:rsidR="00B75B3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نتائج </w:t>
      </w:r>
      <w:r w:rsidRPr="00947D12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البحث الوطني حول العنف ضد النساء والرجال </w:t>
      </w:r>
      <w:r w:rsidRPr="00947D12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>–</w:t>
      </w:r>
      <w:r w:rsidRPr="00947D12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2019، إلى مختلف الفاعل</w:t>
      </w:r>
      <w:r w:rsidR="00B75B3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ين</w:t>
      </w:r>
      <w:r w:rsidRPr="00947D12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العمومي</w:t>
      </w:r>
      <w:r w:rsidR="00B75B3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ين</w:t>
      </w:r>
      <w:r w:rsidRPr="00947D12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والمؤسس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ات</w:t>
      </w:r>
      <w:r w:rsidRPr="00947D12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ي</w:t>
      </w:r>
      <w:r w:rsidR="00B75B3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ين</w:t>
      </w:r>
      <w:r w:rsidRPr="00947D12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و</w:t>
      </w:r>
      <w:r w:rsidR="00B75B3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فعاليات </w:t>
      </w:r>
      <w:r w:rsidRPr="00947D12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المجتمع المدني.</w:t>
      </w:r>
    </w:p>
    <w:p w:rsidR="009B7F9C" w:rsidRDefault="009B7F9C" w:rsidP="005628F5">
      <w:pPr>
        <w:bidi/>
        <w:ind w:left="749" w:right="142"/>
        <w:jc w:val="both"/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</w:pP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يعد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العنف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ضد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المرأة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أحد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أشكال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انتهاكات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حقوق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الإنسان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="00E869E7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بشكل ممنهج</w:t>
      </w:r>
      <w:r w:rsidR="00B75B3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و</w:t>
      </w:r>
      <w:r w:rsidR="00B75B3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الأكثر</w:t>
      </w:r>
      <w:r w:rsidR="00E4491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انتشارًا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في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العالم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>.</w:t>
      </w:r>
      <w:r w:rsidR="00B75B3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و </w:t>
      </w:r>
      <w:r w:rsidR="0091271E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باعتباره</w:t>
      </w:r>
      <w:r w:rsidR="00B75B3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أقصى مظهر من تمظهرات التمييز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القائم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على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النوع،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يشكل</w:t>
      </w:r>
      <w:r w:rsidR="00B75B3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ه</w:t>
      </w:r>
      <w:r w:rsidR="00F20450" w:rsidRPr="00F20450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 w:bidi="ar-MA"/>
        </w:rPr>
        <w:t>ذ</w:t>
      </w:r>
      <w:r w:rsidR="00B75B3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 العنف مسا ب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كرامة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وحقوق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="00B75B3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ال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نساء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والفتيات</w:t>
      </w:r>
      <w:r w:rsidR="00B75B3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</w:t>
      </w:r>
      <w:r w:rsidR="00B75B35" w:rsidRPr="00B75B3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الأساسية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و</w:t>
      </w:r>
      <w:r w:rsidR="00962F70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تترتب عنه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تداعيات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اجتماعية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واقتصادية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تؤثر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على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الانسجام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الاجتماعي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والنمو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الاقتصادي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وتهدد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="005628F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 w:bidi="ar-MA"/>
        </w:rPr>
        <w:t>مسار</w:t>
      </w:r>
      <w:r w:rsidR="00E4491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 w:bidi="ar-MA"/>
        </w:rPr>
        <w:t xml:space="preserve"> </w:t>
      </w:r>
      <w:r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التنمية</w:t>
      </w:r>
      <w:r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="005628F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برمته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.</w:t>
      </w:r>
    </w:p>
    <w:p w:rsidR="009B7F9C" w:rsidRDefault="00F20450" w:rsidP="006120ED">
      <w:pPr>
        <w:tabs>
          <w:tab w:val="right" w:pos="10388"/>
        </w:tabs>
        <w:bidi/>
        <w:ind w:left="749" w:right="142"/>
        <w:jc w:val="both"/>
        <w:rPr>
          <w:rFonts w:asciiTheme="majorBidi" w:eastAsia="Times New Roman" w:hAnsiTheme="majorBidi" w:cs="Times New Roman"/>
          <w:color w:val="000000"/>
          <w:sz w:val="26"/>
          <w:szCs w:val="26"/>
          <w:lang w:val="fr-FR" w:eastAsia="fr-FR"/>
        </w:rPr>
      </w:pP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و يندرج </w:t>
      </w:r>
      <w:r w:rsidR="005628F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إ</w:t>
      </w:r>
      <w:r w:rsidR="006120ED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نجاز</w:t>
      </w:r>
      <w:r w:rsidR="00E4491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</w:t>
      </w:r>
      <w:r w:rsidRPr="00F20450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البحث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الوطني </w:t>
      </w:r>
      <w:r w:rsidRPr="00F20450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حول العنف ضد النساء والرجال</w:t>
      </w:r>
      <w:r w:rsidR="00B33B68">
        <w:rPr>
          <w:rFonts w:asciiTheme="majorBidi" w:eastAsia="Times New Roman" w:hAnsiTheme="majorBidi" w:cs="Times New Roman"/>
          <w:color w:val="000000"/>
          <w:sz w:val="26"/>
          <w:szCs w:val="26"/>
          <w:lang w:val="fr-FR" w:eastAsia="fr-FR"/>
        </w:rPr>
        <w:t xml:space="preserve"> </w:t>
      </w:r>
      <w:r w:rsidR="009B7F9C" w:rsidRPr="00426848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في</w:t>
      </w:r>
      <w:r w:rsidR="009B7F9C" w:rsidRPr="00426848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="009B7F9C" w:rsidRPr="00426848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إطار</w:t>
      </w:r>
      <w:r w:rsidR="009B7F9C" w:rsidRPr="00426848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</w:t>
      </w:r>
      <w:r w:rsidR="00962F70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المجهودات المب</w:t>
      </w:r>
      <w:r w:rsidR="00962F70" w:rsidRPr="00962F70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 w:bidi="ar-MA"/>
        </w:rPr>
        <w:t>ذ</w:t>
      </w:r>
      <w:r w:rsidR="00962F70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ولة ل</w:t>
      </w:r>
      <w:r w:rsidR="009B7F9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إنتاج ونشر واست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عمال</w:t>
      </w:r>
      <w:r w:rsidR="009B7F9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إحصائيا</w:t>
      </w:r>
      <w:r w:rsidR="009B7F9C"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ت </w:t>
      </w:r>
      <w:r w:rsidR="009B7F9C" w:rsidRPr="00C05F9B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النوع الاجتماعي </w:t>
      </w:r>
      <w:r w:rsidR="009B7F9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لدعم</w:t>
      </w:r>
      <w:r w:rsidR="00962F70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السياسات الع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مومية</w:t>
      </w:r>
      <w:r w:rsidR="009B7F9C"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،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مما يساهم</w:t>
      </w:r>
      <w:r w:rsidR="009B7F9C"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في 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جهود</w:t>
      </w:r>
      <w:r w:rsidR="009B7F9C"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المغرب 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في مجال تتبع</w:t>
      </w:r>
      <w:r w:rsidR="009B7F9C"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تنفيذ </w:t>
      </w:r>
      <w:r w:rsidR="009B7F9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برنامج</w:t>
      </w:r>
      <w:r w:rsidR="009B7F9C"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</w:t>
      </w:r>
      <w:r w:rsidR="00962F70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التنمية المستدامة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2030</w:t>
      </w:r>
      <w:r w:rsidR="009B7F9C"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، وخاصة اله</w:t>
      </w:r>
      <w:r w:rsidR="00962F70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دف الخامس</w:t>
      </w:r>
      <w:r w:rsidR="009B7F9C" w:rsidRPr="00C05F9B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 xml:space="preserve"> المخصص للمساواة بين الجنسين.</w:t>
      </w:r>
    </w:p>
    <w:p w:rsidR="009B7F9C" w:rsidRDefault="00F20450" w:rsidP="00E44915">
      <w:pPr>
        <w:spacing w:before="240" w:after="240" w:line="276" w:lineRule="auto"/>
        <w:ind w:right="749"/>
        <w:jc w:val="right"/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/>
        </w:rPr>
      </w:pP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 w:bidi="ar-MA"/>
        </w:rPr>
        <w:t>و</w:t>
      </w:r>
      <w:r w:rsidR="0063782C" w:rsidRPr="0063782C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بدعم من </w:t>
      </w:r>
      <w:r w:rsidR="0063782C" w:rsidRPr="0063782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هيئة</w:t>
      </w:r>
      <w:r w:rsidR="0063782C" w:rsidRPr="0063782C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eastAsia="fr-FR"/>
        </w:rPr>
        <w:t xml:space="preserve"> الأمم المتحدة للمرأة بالمغرب</w:t>
      </w:r>
      <w:r w:rsidR="0063782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/>
        </w:rPr>
        <w:t>،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 w:bidi="ar-MA"/>
        </w:rPr>
        <w:t xml:space="preserve"> </w:t>
      </w:r>
      <w:r w:rsidR="009B7F9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 w:bidi="ar-MA"/>
        </w:rPr>
        <w:t xml:space="preserve">تم 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 w:bidi="ar-MA"/>
        </w:rPr>
        <w:t>إ</w:t>
      </w:r>
      <w:r w:rsidR="009B7F9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 w:bidi="ar-MA"/>
        </w:rPr>
        <w:t>نجاز</w:t>
      </w:r>
      <w:r w:rsidR="00962F70" w:rsidRPr="00962F70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eastAsia="fr-FR" w:bidi="ar-MA"/>
        </w:rPr>
        <w:t xml:space="preserve"> هذا البحث</w:t>
      </w:r>
      <w:r w:rsidR="009B7F9C" w:rsidRPr="007224A7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خلال الفترة </w:t>
      </w:r>
      <w:r w:rsidR="0091271E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الممتدة بين فبراير</w:t>
      </w:r>
      <w:r w:rsidR="006120ED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 xml:space="preserve"> </w:t>
      </w:r>
      <w:r w:rsidR="0091271E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و</w:t>
      </w:r>
      <w:r w:rsidR="009B7F9C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يوليوز</w:t>
      </w:r>
      <w:r w:rsidRPr="00F20450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2019</w:t>
      </w:r>
      <w:r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،</w:t>
      </w:r>
      <w:r w:rsidR="009B7F9C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="00962F70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لدى </w:t>
      </w:r>
      <w:r w:rsidR="009B7F9C" w:rsidRPr="00426848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عينــة</w:t>
      </w:r>
      <w:r w:rsidR="009B7F9C" w:rsidRPr="00426848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/>
        </w:rPr>
        <w:t xml:space="preserve"> </w:t>
      </w:r>
      <w:r w:rsidR="00962F70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مكونة </w:t>
      </w:r>
      <w:r w:rsidR="009B7F9C" w:rsidRPr="00426848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مــن</w:t>
      </w:r>
      <w:r w:rsidR="00E341E7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 </w:t>
      </w:r>
      <w:r w:rsidR="009B7F9C" w:rsidRPr="00426848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/>
        </w:rPr>
        <w:t xml:space="preserve">12000 </w:t>
      </w:r>
      <w:r w:rsidR="009B7F9C" w:rsidRPr="00426848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فتــاة</w:t>
      </w:r>
      <w:r w:rsidR="009B7F9C" w:rsidRPr="00426848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/>
        </w:rPr>
        <w:t xml:space="preserve"> </w:t>
      </w:r>
      <w:r w:rsidR="009B7F9C" w:rsidRPr="00426848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وامــرأة</w:t>
      </w:r>
      <w:r w:rsidR="009B7F9C" w:rsidRPr="00426848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/>
        </w:rPr>
        <w:t xml:space="preserve"> </w:t>
      </w:r>
      <w:r w:rsidR="009B7F9C" w:rsidRPr="00426848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و</w:t>
      </w:r>
      <w:r w:rsidR="009B7F9C" w:rsidRPr="00426848"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/>
        </w:rPr>
        <w:t>3000</w:t>
      </w:r>
      <w:r w:rsidR="009B7F9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 </w:t>
      </w:r>
      <w:r w:rsidR="00962F70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فتى</w:t>
      </w:r>
      <w:r w:rsidR="009B7F9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 و رجل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 تتراوح أعمارهم</w:t>
      </w:r>
      <w:r w:rsidR="009B7F9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 بين 15</w:t>
      </w:r>
      <w:r w:rsidR="0063782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 </w:t>
      </w:r>
      <w:r w:rsidR="009B7F9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و74</w:t>
      </w:r>
      <w:r w:rsidR="00962F70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 سنة</w:t>
      </w:r>
      <w:r w:rsidR="009B7F9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،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 تمثل</w:t>
      </w:r>
      <w:r w:rsidR="009B7F9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 مختلف ال</w:t>
      </w:r>
      <w:r w:rsidR="0063782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فئات</w:t>
      </w:r>
      <w:r w:rsidR="009B7F9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 </w:t>
      </w:r>
      <w:r w:rsidR="005628F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الاجتماعية</w:t>
      </w:r>
      <w:r w:rsidR="0063782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  و</w:t>
      </w:r>
      <w:r w:rsidR="009B7F9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جهات المملكة</w:t>
      </w:r>
      <w:r w:rsidR="00E341E7" w:rsidRPr="00E341E7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.</w:t>
      </w:r>
    </w:p>
    <w:p w:rsidR="009B7F9C" w:rsidRDefault="00F20450" w:rsidP="0063782C">
      <w:pPr>
        <w:spacing w:before="240" w:after="240" w:line="276" w:lineRule="auto"/>
        <w:ind w:right="749"/>
        <w:jc w:val="right"/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/>
        </w:rPr>
      </w:pP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ويتطرق ه</w:t>
      </w:r>
      <w:r w:rsidRPr="00F20450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bidi="ar-MA"/>
        </w:rPr>
        <w:t>ذ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ا البحث</w:t>
      </w:r>
      <w:r w:rsidR="009B7F9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، إضافة</w:t>
      </w:r>
      <w:r w:rsidR="0063782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 إلى مقاربة مختلف أشكال العنف و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سياقات حدوثه،</w:t>
      </w:r>
      <w:r w:rsidR="009B7F9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 لمحددات هذ</w:t>
      </w:r>
      <w:r w:rsidR="005628F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ه الظاهرة و</w:t>
      </w:r>
      <w:r w:rsidR="0063782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التصورات </w:t>
      </w:r>
      <w:r w:rsidR="005628F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الاجتماعية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،</w:t>
      </w:r>
      <w:r w:rsidR="009B7F9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 و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ك</w:t>
      </w:r>
      <w:r w:rsidR="005628F5" w:rsidRPr="005628F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bidi="ar-MA"/>
        </w:rPr>
        <w:t>ذ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ا الى آثارها </w:t>
      </w:r>
      <w:r w:rsidR="005628F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الاجتماعية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 و</w:t>
      </w:r>
      <w:r w:rsidR="005628F5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الاقتصادية</w:t>
      </w:r>
      <w:r w:rsidR="009B7F9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 </w:t>
      </w:r>
      <w:r w:rsidR="0063782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على الفرد والأسرة و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المجتمع برمته.</w:t>
      </w:r>
    </w:p>
    <w:p w:rsidR="009B7F9C" w:rsidRPr="00962F70" w:rsidRDefault="009B7F9C" w:rsidP="00962F70">
      <w:pPr>
        <w:spacing w:before="240" w:after="240" w:line="276" w:lineRule="auto"/>
        <w:ind w:right="749"/>
        <w:jc w:val="right"/>
        <w:rPr>
          <w:rFonts w:asciiTheme="majorBidi" w:eastAsia="Times New Roman" w:hAnsiTheme="majorBidi" w:cs="Times New Roman"/>
          <w:color w:val="000000"/>
          <w:sz w:val="24"/>
          <w:szCs w:val="24"/>
          <w:rtl/>
          <w:lang w:val="fr-MA" w:bidi="ar-MA"/>
        </w:rPr>
      </w:pPr>
      <w:r w:rsidRPr="00962F70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val="fr-FR"/>
        </w:rPr>
        <w:t>للمشاركة في هذه الندوة</w:t>
      </w:r>
      <w:r w:rsidR="0063782C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val="fr-FR"/>
        </w:rPr>
        <w:t>،</w:t>
      </w:r>
      <w:r w:rsidRPr="00962F70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val="fr-FR"/>
        </w:rPr>
        <w:t xml:space="preserve"> المرجو زيارة الرابط التالي : </w:t>
      </w:r>
      <w:hyperlink r:id="rId10" w:tooltip="URL d’origine : https://unwomen.zoom.us/j/93431858700?pwd=MlkzUVNZemtJdXRqQzVmalordlkwUT09  Cliquez pour suivre le lien." w:history="1">
        <w:r w:rsidR="00962F70" w:rsidRPr="00962F70">
          <w:rPr>
            <w:rStyle w:val="Lienhypertexte"/>
            <w:rFonts w:asciiTheme="majorBidi" w:eastAsia="Times New Roman" w:hAnsiTheme="majorBidi" w:cs="Times New Roman"/>
            <w:sz w:val="26"/>
            <w:szCs w:val="26"/>
            <w:lang w:val="fr-MA"/>
          </w:rPr>
          <w:t>https://unwomen.zoom.us/j/93431858700?pwd=MlkzUVNZemtJdXRqQzVmalordlkwUT09</w:t>
        </w:r>
      </w:hyperlink>
    </w:p>
    <w:p w:rsidR="009B7F9C" w:rsidRPr="00962F70" w:rsidRDefault="00F20450" w:rsidP="00962F70">
      <w:pPr>
        <w:bidi/>
        <w:spacing w:before="240" w:after="240" w:line="276" w:lineRule="auto"/>
        <w:ind w:left="749" w:right="749"/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 w:bidi="ar-MA"/>
        </w:rPr>
      </w:pP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و يمكن الولوج إلى التقرير</w:t>
      </w:r>
      <w:r w:rsidR="009B7F9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 بال</w:t>
      </w:r>
      <w:r w:rsidR="0029573D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لغتين ال</w:t>
      </w:r>
      <w:r w:rsidR="0063782C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عربية و</w:t>
      </w:r>
      <w:r w:rsidR="00E341E7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الفرنسية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 على الرابط التالي</w:t>
      </w:r>
      <w:r w:rsidR="00E341E7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:</w:t>
      </w:r>
      <w:r w:rsidR="00962F70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 </w:t>
      </w:r>
      <w:hyperlink r:id="rId11" w:history="1">
        <w:r w:rsidR="00962F70" w:rsidRPr="00962F70">
          <w:rPr>
            <w:rStyle w:val="Lienhypertexte"/>
            <w:rFonts w:asciiTheme="majorBidi" w:eastAsia="Times New Roman" w:hAnsiTheme="majorBidi" w:cs="Times New Roman"/>
            <w:sz w:val="26"/>
            <w:szCs w:val="26"/>
            <w:lang w:val="fr-FR"/>
          </w:rPr>
          <w:t>https://www.hcp.ma/Note-sur-les-violences-faites-aux-femmes-et-aux-filles_a2627.html</w:t>
        </w:r>
      </w:hyperlink>
    </w:p>
    <w:p w:rsidR="009B7F9C" w:rsidRDefault="009B7F9C" w:rsidP="00947D12">
      <w:pPr>
        <w:spacing w:before="240" w:after="240" w:line="276" w:lineRule="auto"/>
        <w:ind w:right="749"/>
        <w:jc w:val="right"/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/>
        </w:rPr>
      </w:pP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للمزيد من المعلومات،</w:t>
      </w:r>
      <w:r w:rsidR="00980223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 w:bidi="ar-MA"/>
        </w:rPr>
        <w:t xml:space="preserve"> 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المرجو </w:t>
      </w:r>
      <w:r w:rsidR="00E341E7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>الاتصال</w:t>
      </w:r>
      <w:r w:rsidR="00D13CD9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 ب</w:t>
      </w:r>
      <w:r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: </w:t>
      </w:r>
    </w:p>
    <w:p w:rsidR="009B7F9C" w:rsidRPr="007B550A" w:rsidRDefault="009B7F9C" w:rsidP="00947D12">
      <w:pPr>
        <w:pStyle w:val="Paragraphedeliste"/>
        <w:numPr>
          <w:ilvl w:val="1"/>
          <w:numId w:val="1"/>
        </w:numPr>
        <w:bidi/>
        <w:spacing w:before="240" w:after="240" w:line="276" w:lineRule="auto"/>
        <w:ind w:left="360" w:firstLine="389"/>
        <w:rPr>
          <w:rFonts w:asciiTheme="majorBidi" w:eastAsia="Times New Roman" w:hAnsiTheme="majorBidi" w:cs="Times New Roman"/>
          <w:color w:val="000000"/>
          <w:sz w:val="26"/>
          <w:szCs w:val="26"/>
          <w:rtl/>
          <w:lang w:val="fr-FR"/>
        </w:rPr>
      </w:pPr>
      <w:r w:rsidRPr="007B550A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وئام ميطالي : </w:t>
      </w:r>
      <w:r w:rsidRPr="007B550A">
        <w:rPr>
          <w:rStyle w:val="Lienhypertexte"/>
          <w:lang w:val="fr-FR"/>
        </w:rPr>
        <w:t>o.mitali@hcp.ma</w:t>
      </w:r>
    </w:p>
    <w:p w:rsidR="00947D12" w:rsidRPr="00980223" w:rsidRDefault="009B7F9C" w:rsidP="00980223">
      <w:pPr>
        <w:pStyle w:val="Paragraphedeliste"/>
        <w:numPr>
          <w:ilvl w:val="1"/>
          <w:numId w:val="1"/>
        </w:numPr>
        <w:bidi/>
        <w:spacing w:before="240" w:after="240" w:line="276" w:lineRule="auto"/>
        <w:ind w:left="360" w:firstLine="389"/>
        <w:rPr>
          <w:rFonts w:asciiTheme="majorBidi" w:eastAsia="Times New Roman" w:hAnsiTheme="majorBidi" w:cs="Times New Roman"/>
          <w:color w:val="000000"/>
          <w:sz w:val="26"/>
          <w:szCs w:val="26"/>
          <w:lang w:val="fr-FR"/>
        </w:rPr>
      </w:pPr>
      <w:r w:rsidRPr="007B550A">
        <w:rPr>
          <w:rFonts w:asciiTheme="majorBidi" w:eastAsia="Times New Roman" w:hAnsiTheme="majorBidi" w:cs="Times New Roman" w:hint="cs"/>
          <w:color w:val="000000"/>
          <w:sz w:val="26"/>
          <w:szCs w:val="26"/>
          <w:rtl/>
          <w:lang w:val="fr-FR"/>
        </w:rPr>
        <w:t xml:space="preserve">خديجة ديليرو : </w:t>
      </w:r>
      <w:hyperlink r:id="rId12" w:history="1">
        <w:r w:rsidRPr="007B550A">
          <w:rPr>
            <w:rStyle w:val="Lienhypertexte"/>
            <w:lang w:val="fr-FR"/>
          </w:rPr>
          <w:t>kh</w:t>
        </w:r>
        <w:bookmarkStart w:id="0" w:name="_GoBack"/>
        <w:bookmarkEnd w:id="0"/>
        <w:r w:rsidRPr="007B550A">
          <w:rPr>
            <w:rStyle w:val="Lienhypertexte"/>
            <w:lang w:val="fr-FR"/>
          </w:rPr>
          <w:t>adija.dellero@unwomen.org</w:t>
        </w:r>
      </w:hyperlink>
    </w:p>
    <w:sectPr w:rsidR="00947D12" w:rsidRPr="00980223" w:rsidSect="00E821C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450" w:bottom="720" w:left="1260" w:header="36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7AB" w:rsidRDefault="004107AB">
      <w:pPr>
        <w:spacing w:after="0" w:line="240" w:lineRule="auto"/>
      </w:pPr>
      <w:r>
        <w:separator/>
      </w:r>
    </w:p>
  </w:endnote>
  <w:endnote w:type="continuationSeparator" w:id="1">
    <w:p w:rsidR="004107AB" w:rsidRDefault="0041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360"/>
      <w:gridCol w:w="3360"/>
      <w:gridCol w:w="3360"/>
    </w:tblGrid>
    <w:tr w:rsidR="04059A7E" w:rsidTr="04059A7E">
      <w:tc>
        <w:tcPr>
          <w:tcW w:w="3360" w:type="dxa"/>
        </w:tcPr>
        <w:p w:rsidR="04059A7E" w:rsidRDefault="04059A7E" w:rsidP="04059A7E">
          <w:pPr>
            <w:pStyle w:val="En-tte"/>
            <w:ind w:left="-115"/>
          </w:pPr>
        </w:p>
      </w:tc>
      <w:tc>
        <w:tcPr>
          <w:tcW w:w="3360" w:type="dxa"/>
        </w:tcPr>
        <w:p w:rsidR="04059A7E" w:rsidRDefault="04059A7E" w:rsidP="04059A7E">
          <w:pPr>
            <w:pStyle w:val="En-tte"/>
            <w:jc w:val="center"/>
          </w:pPr>
        </w:p>
      </w:tc>
      <w:tc>
        <w:tcPr>
          <w:tcW w:w="3360" w:type="dxa"/>
        </w:tcPr>
        <w:p w:rsidR="04059A7E" w:rsidRDefault="04059A7E" w:rsidP="04059A7E">
          <w:pPr>
            <w:pStyle w:val="En-tte"/>
            <w:ind w:right="-115"/>
            <w:jc w:val="right"/>
          </w:pPr>
        </w:p>
      </w:tc>
    </w:tr>
  </w:tbl>
  <w:p w:rsidR="04059A7E" w:rsidRDefault="04059A7E" w:rsidP="04059A7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600"/>
      <w:gridCol w:w="3600"/>
      <w:gridCol w:w="3600"/>
    </w:tblGrid>
    <w:tr w:rsidR="04059A7E" w:rsidTr="04059A7E">
      <w:tc>
        <w:tcPr>
          <w:tcW w:w="3600" w:type="dxa"/>
        </w:tcPr>
        <w:p w:rsidR="04059A7E" w:rsidRDefault="04059A7E" w:rsidP="04059A7E">
          <w:pPr>
            <w:pStyle w:val="En-tte"/>
            <w:ind w:left="-115"/>
          </w:pPr>
        </w:p>
      </w:tc>
      <w:tc>
        <w:tcPr>
          <w:tcW w:w="3600" w:type="dxa"/>
        </w:tcPr>
        <w:p w:rsidR="04059A7E" w:rsidRDefault="04059A7E" w:rsidP="04059A7E">
          <w:pPr>
            <w:pStyle w:val="En-tte"/>
            <w:jc w:val="center"/>
          </w:pPr>
        </w:p>
      </w:tc>
      <w:tc>
        <w:tcPr>
          <w:tcW w:w="3600" w:type="dxa"/>
        </w:tcPr>
        <w:p w:rsidR="04059A7E" w:rsidRDefault="04059A7E" w:rsidP="04059A7E">
          <w:pPr>
            <w:pStyle w:val="En-tte"/>
            <w:ind w:right="-115"/>
            <w:jc w:val="right"/>
          </w:pPr>
        </w:p>
      </w:tc>
    </w:tr>
  </w:tbl>
  <w:p w:rsidR="04059A7E" w:rsidRDefault="04059A7E" w:rsidP="04059A7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7AB" w:rsidRDefault="004107AB">
      <w:pPr>
        <w:spacing w:after="0" w:line="240" w:lineRule="auto"/>
      </w:pPr>
      <w:r>
        <w:separator/>
      </w:r>
    </w:p>
  </w:footnote>
  <w:footnote w:type="continuationSeparator" w:id="1">
    <w:p w:rsidR="004107AB" w:rsidRDefault="0041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15" w:rsidRDefault="00AE4315">
    <w:pPr>
      <w:pStyle w:val="En-tte"/>
      <w:tabs>
        <w:tab w:val="left" w:pos="3138"/>
      </w:tabs>
      <w:spacing w:line="24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Layout w:type="fixed"/>
      <w:tblLook w:val="06A0"/>
    </w:tblPr>
    <w:tblGrid>
      <w:gridCol w:w="10800"/>
    </w:tblGrid>
    <w:tr w:rsidR="04059A7E" w:rsidTr="004D3A7D">
      <w:tc>
        <w:tcPr>
          <w:tcW w:w="10800" w:type="dxa"/>
        </w:tcPr>
        <w:p w:rsidR="009571A3" w:rsidRDefault="004E7A30" w:rsidP="009571A3">
          <w:pPr>
            <w:pStyle w:val="En-tte"/>
            <w:spacing w:line="240" w:lineRule="auto"/>
            <w:jc w:val="center"/>
          </w:pPr>
          <w:r>
            <w:rPr>
              <w:noProof/>
              <w:lang w:val="fr-FR" w:eastAsia="fr-F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1012825</wp:posOffset>
                </wp:positionV>
                <wp:extent cx="1696720" cy="441325"/>
                <wp:effectExtent l="0" t="0" r="0" b="0"/>
                <wp:wrapThrough wrapText="bothSides">
                  <wp:wrapPolygon edited="0">
                    <wp:start x="0" y="0"/>
                    <wp:lineTo x="0" y="20512"/>
                    <wp:lineTo x="21341" y="20512"/>
                    <wp:lineTo x="21341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72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fr-FR" w:eastAsia="fr-F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0</wp:posOffset>
                </wp:positionV>
                <wp:extent cx="1914525" cy="799465"/>
                <wp:effectExtent l="0" t="0" r="9525" b="635"/>
                <wp:wrapTight wrapText="bothSides">
                  <wp:wrapPolygon edited="0">
                    <wp:start x="0" y="0"/>
                    <wp:lineTo x="0" y="21102"/>
                    <wp:lineTo x="21493" y="21102"/>
                    <wp:lineTo x="21493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fr-FR" w:eastAsia="fr-F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-344170</wp:posOffset>
                </wp:positionH>
                <wp:positionV relativeFrom="paragraph">
                  <wp:posOffset>-74930</wp:posOffset>
                </wp:positionV>
                <wp:extent cx="1979930" cy="1687830"/>
                <wp:effectExtent l="0" t="0" r="1270" b="7620"/>
                <wp:wrapTight wrapText="bothSides">
                  <wp:wrapPolygon edited="0">
                    <wp:start x="0" y="0"/>
                    <wp:lineTo x="0" y="21454"/>
                    <wp:lineTo x="21406" y="21454"/>
                    <wp:lineTo x="21406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168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4059A7E" w:rsidRDefault="04059A7E" w:rsidP="009571A3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469B6"/>
    <w:multiLevelType w:val="hybridMultilevel"/>
    <w:tmpl w:val="BF5CA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168EFA0"/>
    <w:rsid w:val="00016361"/>
    <w:rsid w:val="00135A79"/>
    <w:rsid w:val="00200CD4"/>
    <w:rsid w:val="0029573D"/>
    <w:rsid w:val="00346965"/>
    <w:rsid w:val="003B1AF2"/>
    <w:rsid w:val="003D762E"/>
    <w:rsid w:val="00402048"/>
    <w:rsid w:val="00403C4E"/>
    <w:rsid w:val="004107AB"/>
    <w:rsid w:val="004D3A7D"/>
    <w:rsid w:val="004D5778"/>
    <w:rsid w:val="004E7A30"/>
    <w:rsid w:val="00554CA2"/>
    <w:rsid w:val="005628F5"/>
    <w:rsid w:val="005C5740"/>
    <w:rsid w:val="005E52A4"/>
    <w:rsid w:val="006119EF"/>
    <w:rsid w:val="006120ED"/>
    <w:rsid w:val="00620A80"/>
    <w:rsid w:val="0063782C"/>
    <w:rsid w:val="006A3CAE"/>
    <w:rsid w:val="00704975"/>
    <w:rsid w:val="00795A07"/>
    <w:rsid w:val="00820773"/>
    <w:rsid w:val="008319CE"/>
    <w:rsid w:val="0084419B"/>
    <w:rsid w:val="00861991"/>
    <w:rsid w:val="00861C83"/>
    <w:rsid w:val="00867010"/>
    <w:rsid w:val="00881B40"/>
    <w:rsid w:val="0091271E"/>
    <w:rsid w:val="00914A13"/>
    <w:rsid w:val="00947D12"/>
    <w:rsid w:val="009571A3"/>
    <w:rsid w:val="00962F70"/>
    <w:rsid w:val="00980223"/>
    <w:rsid w:val="009B4FC8"/>
    <w:rsid w:val="009B7323"/>
    <w:rsid w:val="009B7F9C"/>
    <w:rsid w:val="009D0116"/>
    <w:rsid w:val="00A04917"/>
    <w:rsid w:val="00AD0CEE"/>
    <w:rsid w:val="00AE4315"/>
    <w:rsid w:val="00B33B68"/>
    <w:rsid w:val="00B75B35"/>
    <w:rsid w:val="00B75E5D"/>
    <w:rsid w:val="00C11D25"/>
    <w:rsid w:val="00C13622"/>
    <w:rsid w:val="00C67923"/>
    <w:rsid w:val="00C924A7"/>
    <w:rsid w:val="00CA18F2"/>
    <w:rsid w:val="00CC225C"/>
    <w:rsid w:val="00CF0826"/>
    <w:rsid w:val="00D01B7D"/>
    <w:rsid w:val="00D13CD9"/>
    <w:rsid w:val="00D842BB"/>
    <w:rsid w:val="00DF2981"/>
    <w:rsid w:val="00DF79E4"/>
    <w:rsid w:val="00E341E7"/>
    <w:rsid w:val="00E44915"/>
    <w:rsid w:val="00E821C6"/>
    <w:rsid w:val="00E869E7"/>
    <w:rsid w:val="00EA34E5"/>
    <w:rsid w:val="00F20450"/>
    <w:rsid w:val="00F22FDB"/>
    <w:rsid w:val="00F27B14"/>
    <w:rsid w:val="00F3177A"/>
    <w:rsid w:val="00F3184E"/>
    <w:rsid w:val="00F62E8C"/>
    <w:rsid w:val="0168EFA0"/>
    <w:rsid w:val="039B9298"/>
    <w:rsid w:val="04059A7E"/>
    <w:rsid w:val="073D3B40"/>
    <w:rsid w:val="164149B6"/>
    <w:rsid w:val="17DD1A17"/>
    <w:rsid w:val="1BAB8D70"/>
    <w:rsid w:val="2370AC47"/>
    <w:rsid w:val="303606F2"/>
    <w:rsid w:val="34FC608B"/>
    <w:rsid w:val="3FA6485D"/>
    <w:rsid w:val="413FEDAF"/>
    <w:rsid w:val="44157411"/>
    <w:rsid w:val="4479B980"/>
    <w:rsid w:val="4EA82BC4"/>
    <w:rsid w:val="5043FC25"/>
    <w:rsid w:val="574A1040"/>
    <w:rsid w:val="57B41826"/>
    <w:rsid w:val="60620D75"/>
    <w:rsid w:val="620AF560"/>
    <w:rsid w:val="6BA4C01C"/>
    <w:rsid w:val="753A678B"/>
    <w:rsid w:val="76D637EC"/>
    <w:rsid w:val="77A8E4FC"/>
    <w:rsid w:val="78BAFA50"/>
    <w:rsid w:val="7BA9A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0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11385"/>
    <w:rPr>
      <w:rFonts w:ascii="Times New Roman" w:hAnsi="Times New Roman" w:cs="Times New Roman"/>
      <w:sz w:val="18"/>
      <w:szCs w:val="18"/>
    </w:rPr>
  </w:style>
  <w:style w:type="paragraph" w:customStyle="1" w:styleId="Heading">
    <w:name w:val="Heading"/>
    <w:basedOn w:val="Normal"/>
    <w:next w:val="Corpsdetexte"/>
    <w:qFormat/>
    <w:rsid w:val="00795A07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sdetexte">
    <w:name w:val="Body Text"/>
    <w:basedOn w:val="Normal"/>
    <w:rsid w:val="00795A07"/>
    <w:pPr>
      <w:spacing w:after="140" w:line="276" w:lineRule="auto"/>
    </w:pPr>
  </w:style>
  <w:style w:type="paragraph" w:styleId="Liste">
    <w:name w:val="List"/>
    <w:basedOn w:val="Corpsdetexte"/>
    <w:rsid w:val="00795A07"/>
    <w:rPr>
      <w:rFonts w:cs="FreeSans"/>
    </w:rPr>
  </w:style>
  <w:style w:type="paragraph" w:styleId="Lgende">
    <w:name w:val="caption"/>
    <w:basedOn w:val="Normal"/>
    <w:qFormat/>
    <w:rsid w:val="00795A0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795A07"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113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HeaderandFooter">
    <w:name w:val="Header and Footer"/>
    <w:basedOn w:val="Normal"/>
    <w:qFormat/>
    <w:rsid w:val="00795A07"/>
    <w:pPr>
      <w:suppressLineNumbers/>
      <w:tabs>
        <w:tab w:val="center" w:pos="5040"/>
        <w:tab w:val="right" w:pos="10080"/>
      </w:tabs>
    </w:pPr>
  </w:style>
  <w:style w:type="paragraph" w:styleId="En-tte">
    <w:name w:val="header"/>
    <w:basedOn w:val="HeaderandFooter"/>
    <w:rsid w:val="00795A07"/>
  </w:style>
  <w:style w:type="table" w:styleId="Grilledutableau">
    <w:name w:val="Table Grid"/>
    <w:basedOn w:val="Tableau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1">
    <w:name w:val="List Table 1 Light Accent 1"/>
    <w:basedOn w:val="TableauNormal"/>
    <w:uiPriority w:val="46"/>
    <w:rsid w:val="00795A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ieddepageCar">
    <w:name w:val="Pied de page Car"/>
    <w:basedOn w:val="Policepardfaut"/>
    <w:link w:val="Pieddepage"/>
    <w:uiPriority w:val="99"/>
    <w:rsid w:val="00795A07"/>
  </w:style>
  <w:style w:type="paragraph" w:styleId="Pieddepage">
    <w:name w:val="footer"/>
    <w:basedOn w:val="Normal"/>
    <w:link w:val="PieddepageCar"/>
    <w:uiPriority w:val="99"/>
    <w:unhideWhenUsed/>
    <w:rsid w:val="00795A07"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35A7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35A79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B7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B7F9C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9B7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11385"/>
    <w:rPr>
      <w:rFonts w:ascii="Times New Roman" w:hAnsi="Times New Roman" w:cs="Times New Roman"/>
      <w:sz w:val="18"/>
      <w:szCs w:val="18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113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5040"/>
        <w:tab w:val="right" w:pos="10080"/>
      </w:tabs>
    </w:pPr>
  </w:style>
  <w:style w:type="paragraph" w:styleId="En-tte">
    <w:name w:val="header"/>
    <w:basedOn w:val="HeaderandFooter"/>
  </w:style>
  <w:style w:type="table" w:styleId="Grilledutableau">
    <w:name w:val="Table Grid"/>
    <w:basedOn w:val="Tableau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1">
    <w:name w:val="List Table 1 Light Accent 1"/>
    <w:basedOn w:val="TableauNormal"/>
    <w:uiPriority w:val="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35A7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35A79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B7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B7F9C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9B7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User\Downloads\khadija.dellero@unwomen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cp.ma/Note-sur-les-violences-faites-aux-femmes-et-aux-filles_a2627.htm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nam10.safelinks.protection.outlook.com/?url=https%3A%2F%2Funwomen.zoom.us%2Fj%2F93431858700%3Fpwd%3DMlkzUVNZemtJdXRqQzVmalordlkwUT09&amp;data=04%7C01%7Cleila.rhiwi%40unwomen.org%7C5d980535fbed4559b6ba08d89ab84fc3%7C2bcd07449e18487d85c3c9a325220be8%7C0%7C0%7C637429463694326232%7CUnknown%7CTWFpbGZsb3d8eyJWIjoiMC4wLjAwMDAiLCJQIjoiV2luMzIiLCJBTiI6Ik1haWwiLCJXVCI6Mn0%3D%7C1000&amp;sdata=JmdvQi%2BkYYXYPDVrsMqLLsDQYs3ox048cN38ffEGJME%3D&amp;reserved=0" TargetMode="External"/><Relationship Id="rId19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EB1E5B06EAE49BF2621DE884BEC7D" ma:contentTypeVersion="12" ma:contentTypeDescription="Crée un document." ma:contentTypeScope="" ma:versionID="d9eaec61587898dda3e9a99aede45619">
  <xsd:schema xmlns:xsd="http://www.w3.org/2001/XMLSchema" xmlns:xs="http://www.w3.org/2001/XMLSchema" xmlns:p="http://schemas.microsoft.com/office/2006/metadata/properties" xmlns:ns2="90e6d1c3-77ea-44c2-89ac-452085aa18b3" xmlns:ns3="953bb19a-12f3-495a-9e77-d0c8df35f709" targetNamespace="http://schemas.microsoft.com/office/2006/metadata/properties" ma:root="true" ma:fieldsID="0f75f05702d8cee8f4e8407aedc5d493" ns2:_="" ns3:_="">
    <xsd:import namespace="90e6d1c3-77ea-44c2-89ac-452085aa18b3"/>
    <xsd:import namespace="953bb19a-12f3-495a-9e77-d0c8df35f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6d1c3-77ea-44c2-89ac-452085aa1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b19a-12f3-495a-9e77-d0c8df35f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3C4BBF-126C-4C7E-B682-06ACFC919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6d1c3-77ea-44c2-89ac-452085aa18b3"/>
    <ds:schemaRef ds:uri="953bb19a-12f3-495a-9e77-d0c8df35f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929C4-28E2-448D-A851-E976398FA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10FFF-0AEF-4343-83E4-897CB351EA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423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Blue Ocean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Sanam Martins Braga Monteiro</dc:creator>
  <cp:lastModifiedBy>User</cp:lastModifiedBy>
  <cp:revision>5</cp:revision>
  <cp:lastPrinted>2020-12-07T16:06:00Z</cp:lastPrinted>
  <dcterms:created xsi:type="dcterms:W3CDTF">2020-12-07T17:55:00Z</dcterms:created>
  <dcterms:modified xsi:type="dcterms:W3CDTF">2020-12-07T18:11:00Z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0x01010079DEB1E5B06EAE49BF2621DE884BEC7D</vt:lpwstr>
  </property>
</Properties>
</file>