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E7" w:rsidRDefault="005327E7" w:rsidP="000B2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12121"/>
          <w:sz w:val="32"/>
          <w:szCs w:val="32"/>
          <w:lang w:eastAsia="fr-FR"/>
        </w:rPr>
      </w:pPr>
    </w:p>
    <w:p w:rsidR="005327E7" w:rsidRDefault="005327E7" w:rsidP="005327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12121"/>
          <w:sz w:val="32"/>
          <w:szCs w:val="32"/>
          <w:lang w:eastAsia="fr-FR"/>
        </w:rPr>
      </w:pPr>
    </w:p>
    <w:p w:rsidR="000B237E" w:rsidRDefault="00C301DA" w:rsidP="00403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hadow/>
          <w:color w:val="365F91" w:themeColor="accent1" w:themeShade="BF"/>
          <w:sz w:val="30"/>
          <w:szCs w:val="30"/>
          <w:lang w:eastAsia="fr-FR"/>
        </w:rPr>
      </w:pPr>
      <w:r w:rsidRPr="000A7628">
        <w:rPr>
          <w:rFonts w:ascii="Simplified Arabic" w:eastAsia="Times New Roman" w:hAnsi="Simplified Arabic" w:cs="Simplified Arabic" w:hint="cs"/>
          <w:b/>
          <w:bCs/>
          <w:shadow/>
          <w:color w:val="365F91" w:themeColor="accent1" w:themeShade="BF"/>
          <w:sz w:val="30"/>
          <w:szCs w:val="30"/>
          <w:rtl/>
          <w:lang w:eastAsia="fr-FR"/>
        </w:rPr>
        <w:t>بلاغ</w:t>
      </w:r>
      <w:r w:rsidR="000B237E" w:rsidRPr="000A7628">
        <w:rPr>
          <w:rFonts w:ascii="Simplified Arabic" w:eastAsia="Times New Roman" w:hAnsi="Simplified Arabic" w:cs="Simplified Arabic"/>
          <w:b/>
          <w:bCs/>
          <w:shadow/>
          <w:color w:val="365F91" w:themeColor="accent1" w:themeShade="BF"/>
          <w:sz w:val="30"/>
          <w:szCs w:val="30"/>
          <w:rtl/>
          <w:lang w:eastAsia="fr-FR"/>
        </w:rPr>
        <w:t xml:space="preserve"> صحفي</w:t>
      </w:r>
    </w:p>
    <w:p w:rsidR="00E6538A" w:rsidRPr="000A7628" w:rsidRDefault="00E6538A" w:rsidP="00E653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hadow/>
          <w:color w:val="365F91" w:themeColor="accent1" w:themeShade="BF"/>
          <w:sz w:val="30"/>
          <w:szCs w:val="30"/>
          <w:rtl/>
          <w:lang w:eastAsia="fr-FR"/>
        </w:rPr>
      </w:pPr>
    </w:p>
    <w:p w:rsidR="000C51F9" w:rsidRPr="000A7628" w:rsidRDefault="000C51F9" w:rsidP="000C5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hadow/>
          <w:color w:val="212121"/>
          <w:sz w:val="30"/>
          <w:szCs w:val="30"/>
          <w:rtl/>
          <w:lang w:eastAsia="fr-FR"/>
        </w:rPr>
      </w:pPr>
      <w:r w:rsidRPr="000A7628">
        <w:rPr>
          <w:rFonts w:ascii="Simplified Arabic" w:eastAsia="Times New Roman" w:hAnsi="Simplified Arabic" w:cs="Simplified Arabic" w:hint="cs"/>
          <w:b/>
          <w:bCs/>
          <w:shadow/>
          <w:color w:val="212121"/>
          <w:sz w:val="30"/>
          <w:szCs w:val="30"/>
          <w:rtl/>
          <w:lang w:eastAsia="fr-FR"/>
        </w:rPr>
        <w:t xml:space="preserve">شراكة من أجل </w:t>
      </w:r>
      <w:r w:rsidRPr="000A7628">
        <w:rPr>
          <w:rFonts w:ascii="Simplified Arabic" w:eastAsia="Times New Roman" w:hAnsi="Simplified Arabic" w:cs="Simplified Arabic"/>
          <w:b/>
          <w:bCs/>
          <w:shadow/>
          <w:color w:val="212121"/>
          <w:sz w:val="30"/>
          <w:szCs w:val="30"/>
          <w:rtl/>
          <w:lang w:eastAsia="fr-FR"/>
        </w:rPr>
        <w:t xml:space="preserve">أهداف التنمية المستدامة </w:t>
      </w:r>
      <w:proofErr w:type="spellStart"/>
      <w:r w:rsidRPr="000A7628">
        <w:rPr>
          <w:rFonts w:ascii="Simplified Arabic" w:eastAsia="Times New Roman" w:hAnsi="Simplified Arabic" w:cs="Simplified Arabic" w:hint="cs"/>
          <w:b/>
          <w:bCs/>
          <w:shadow/>
          <w:color w:val="212121"/>
          <w:sz w:val="30"/>
          <w:szCs w:val="30"/>
          <w:rtl/>
          <w:lang w:eastAsia="fr-FR"/>
        </w:rPr>
        <w:t>والرقمنة</w:t>
      </w:r>
      <w:proofErr w:type="spellEnd"/>
    </w:p>
    <w:p w:rsidR="000B237E" w:rsidRPr="000B237E" w:rsidRDefault="000C51F9" w:rsidP="000C5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center"/>
        <w:rPr>
          <w:rFonts w:ascii="Simplified Arabic" w:eastAsia="Times New Roman" w:hAnsi="Simplified Arabic" w:cs="Simplified Arabic"/>
          <w:color w:val="212121"/>
          <w:sz w:val="32"/>
          <w:szCs w:val="32"/>
          <w:rtl/>
          <w:lang w:eastAsia="fr-FR"/>
        </w:rPr>
      </w:pPr>
      <w:r w:rsidRPr="000A7628">
        <w:rPr>
          <w:rFonts w:ascii="Simplified Arabic" w:eastAsia="Times New Roman" w:hAnsi="Simplified Arabic" w:cs="Simplified Arabic" w:hint="cs"/>
          <w:b/>
          <w:bCs/>
          <w:shadow/>
          <w:color w:val="212121"/>
          <w:sz w:val="30"/>
          <w:szCs w:val="30"/>
          <w:rtl/>
          <w:lang w:eastAsia="fr-FR"/>
        </w:rPr>
        <w:t xml:space="preserve">بين </w:t>
      </w:r>
      <w:r w:rsidR="000B237E" w:rsidRPr="000A7628">
        <w:rPr>
          <w:rFonts w:ascii="Simplified Arabic" w:eastAsia="Times New Roman" w:hAnsi="Simplified Arabic" w:cs="Simplified Arabic"/>
          <w:b/>
          <w:bCs/>
          <w:shadow/>
          <w:color w:val="212121"/>
          <w:sz w:val="30"/>
          <w:szCs w:val="30"/>
          <w:rtl/>
          <w:lang w:eastAsia="fr-FR"/>
        </w:rPr>
        <w:t xml:space="preserve">المندوبية السامية للتخطيط والجهاز الإحصائي </w:t>
      </w:r>
      <w:proofErr w:type="spellStart"/>
      <w:r w:rsidR="000B237E" w:rsidRPr="000A7628">
        <w:rPr>
          <w:rFonts w:ascii="Simplified Arabic" w:eastAsia="Times New Roman" w:hAnsi="Simplified Arabic" w:cs="Simplified Arabic"/>
          <w:b/>
          <w:bCs/>
          <w:shadow/>
          <w:color w:val="212121"/>
          <w:sz w:val="30"/>
          <w:szCs w:val="30"/>
          <w:rtl/>
          <w:lang w:eastAsia="fr-FR"/>
        </w:rPr>
        <w:t>الدانم</w:t>
      </w:r>
      <w:r w:rsidR="00C301DA" w:rsidRPr="000A7628">
        <w:rPr>
          <w:rFonts w:ascii="Simplified Arabic" w:eastAsia="Times New Roman" w:hAnsi="Simplified Arabic" w:cs="Simplified Arabic" w:hint="cs"/>
          <w:b/>
          <w:bCs/>
          <w:shadow/>
          <w:color w:val="212121"/>
          <w:sz w:val="30"/>
          <w:szCs w:val="30"/>
          <w:rtl/>
          <w:lang w:eastAsia="fr-FR"/>
        </w:rPr>
        <w:t>ا</w:t>
      </w:r>
      <w:r w:rsidR="000B237E" w:rsidRPr="000A7628">
        <w:rPr>
          <w:rFonts w:ascii="Simplified Arabic" w:eastAsia="Times New Roman" w:hAnsi="Simplified Arabic" w:cs="Simplified Arabic"/>
          <w:b/>
          <w:bCs/>
          <w:shadow/>
          <w:color w:val="212121"/>
          <w:sz w:val="30"/>
          <w:szCs w:val="30"/>
          <w:rtl/>
          <w:lang w:eastAsia="fr-FR"/>
        </w:rPr>
        <w:t>ركي</w:t>
      </w:r>
      <w:proofErr w:type="spellEnd"/>
    </w:p>
    <w:p w:rsidR="000B237E" w:rsidRPr="000B237E" w:rsidRDefault="000B237E" w:rsidP="000B237E">
      <w:pPr>
        <w:pStyle w:val="PrformatHTML"/>
        <w:shd w:val="clear" w:color="auto" w:fill="FFFFFF"/>
        <w:bidi/>
        <w:rPr>
          <w:rFonts w:ascii="Simplified Arabic" w:hAnsi="Simplified Arabic" w:cs="Simplified Arabic"/>
          <w:color w:val="212121"/>
          <w:sz w:val="32"/>
          <w:szCs w:val="32"/>
          <w:rtl/>
        </w:rPr>
      </w:pPr>
    </w:p>
    <w:p w:rsidR="000B237E" w:rsidRPr="005327E7" w:rsidRDefault="000B237E" w:rsidP="000C51F9">
      <w:pPr>
        <w:pStyle w:val="PrformatHTML"/>
        <w:shd w:val="clear" w:color="auto" w:fill="FFFFFF"/>
        <w:bidi/>
        <w:jc w:val="both"/>
        <w:rPr>
          <w:rFonts w:ascii="Simplified Arabic" w:hAnsi="Simplified Arabic" w:cs="Simplified Arabic"/>
          <w:color w:val="212121"/>
          <w:sz w:val="28"/>
          <w:szCs w:val="28"/>
          <w:rtl/>
        </w:rPr>
      </w:pPr>
      <w:r w:rsidRPr="005327E7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تستقبل</w:t>
      </w:r>
      <w:r w:rsidRPr="005327E7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المندوبية السامية للتخطيط</w:t>
      </w:r>
      <w:r w:rsidR="005E61D4" w:rsidRPr="005327E7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،</w:t>
      </w:r>
      <w:r w:rsidRPr="005327E7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في الفترة من 6 إلى 8 فبراير 2019، وفد</w:t>
      </w:r>
      <w:r w:rsidRPr="005327E7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ا</w:t>
      </w:r>
      <w:r w:rsidRPr="005327E7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رفيع المستوى من </w:t>
      </w:r>
      <w:r w:rsidRPr="005327E7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الجهاز الإحصائي</w:t>
      </w:r>
      <w:r w:rsidRPr="005327E7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proofErr w:type="spellStart"/>
      <w:r w:rsidRPr="005327E7">
        <w:rPr>
          <w:rFonts w:ascii="Simplified Arabic" w:hAnsi="Simplified Arabic" w:cs="Simplified Arabic"/>
          <w:color w:val="212121"/>
          <w:sz w:val="28"/>
          <w:szCs w:val="28"/>
          <w:rtl/>
        </w:rPr>
        <w:t>الدنماركي</w:t>
      </w:r>
      <w:proofErr w:type="spellEnd"/>
      <w:r w:rsidR="000C51F9" w:rsidRPr="005327E7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، تبعا للطلب الذي تقدم </w:t>
      </w:r>
      <w:proofErr w:type="spellStart"/>
      <w:r w:rsidR="000C51F9" w:rsidRPr="005327E7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به</w:t>
      </w:r>
      <w:proofErr w:type="spellEnd"/>
      <w:r w:rsidR="000C51F9" w:rsidRPr="005327E7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هذا الأخير لوزارة الشؤون الخارجية والتعاون الدولي المغربية، من أجل </w:t>
      </w:r>
      <w:r w:rsidRPr="005327E7">
        <w:rPr>
          <w:rFonts w:ascii="Simplified Arabic" w:hAnsi="Simplified Arabic" w:cs="Simplified Arabic"/>
          <w:color w:val="212121"/>
          <w:sz w:val="28"/>
          <w:szCs w:val="28"/>
          <w:rtl/>
        </w:rPr>
        <w:t>تطوير شراكة في مجال الإحصاء بين المؤسستين.</w:t>
      </w:r>
    </w:p>
    <w:p w:rsidR="005E61D4" w:rsidRPr="005327E7" w:rsidRDefault="005E61D4" w:rsidP="005E61D4">
      <w:pPr>
        <w:pStyle w:val="PrformatHTML"/>
        <w:shd w:val="clear" w:color="auto" w:fill="FFFFFF"/>
        <w:bidi/>
        <w:jc w:val="both"/>
        <w:rPr>
          <w:rFonts w:ascii="Simplified Arabic" w:hAnsi="Simplified Arabic" w:cs="Simplified Arabic"/>
          <w:color w:val="212121"/>
          <w:rtl/>
        </w:rPr>
      </w:pPr>
    </w:p>
    <w:p w:rsidR="000B237E" w:rsidRDefault="000B237E" w:rsidP="00C22A05">
      <w:pPr>
        <w:pStyle w:val="PrformatHTML"/>
        <w:shd w:val="clear" w:color="auto" w:fill="FFFFFF"/>
        <w:bidi/>
        <w:jc w:val="both"/>
        <w:rPr>
          <w:rFonts w:ascii="Simplified Arabic" w:hAnsi="Simplified Arabic" w:cs="Simplified Arabic"/>
          <w:color w:val="212121"/>
          <w:sz w:val="30"/>
          <w:szCs w:val="30"/>
          <w:rtl/>
        </w:rPr>
      </w:pPr>
      <w:r w:rsidRPr="005327E7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وفي هذا </w:t>
      </w:r>
      <w:r w:rsidR="005E61D4" w:rsidRPr="005327E7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الإطار</w:t>
      </w:r>
      <w:r w:rsidRPr="005327E7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، استقبل السيد أحمد </w:t>
      </w:r>
      <w:proofErr w:type="spellStart"/>
      <w:r w:rsidRPr="005327E7">
        <w:rPr>
          <w:rFonts w:ascii="Simplified Arabic" w:hAnsi="Simplified Arabic" w:cs="Simplified Arabic"/>
          <w:color w:val="212121"/>
          <w:sz w:val="28"/>
          <w:szCs w:val="28"/>
          <w:rtl/>
        </w:rPr>
        <w:t>الحليمي</w:t>
      </w:r>
      <w:proofErr w:type="spellEnd"/>
      <w:r w:rsidRPr="005327E7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علمي، المندوب السامي للتخطيط، </w:t>
      </w:r>
      <w:r w:rsidR="00C22A05" w:rsidRPr="005327E7">
        <w:rPr>
          <w:rFonts w:ascii="Simplified Arabic" w:hAnsi="Simplified Arabic" w:cs="Simplified Arabic" w:hint="cs"/>
          <w:color w:val="212121"/>
          <w:sz w:val="28"/>
          <w:szCs w:val="28"/>
          <w:rtl/>
        </w:rPr>
        <w:t>يوم</w:t>
      </w:r>
      <w:r w:rsidRPr="005327E7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6 فبراير 2019، </w:t>
      </w:r>
      <w:r w:rsidRPr="005327E7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السيد</w:t>
      </w:r>
      <w:r w:rsidRPr="005327E7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proofErr w:type="spellStart"/>
      <w:r w:rsidRPr="005327E7">
        <w:rPr>
          <w:rFonts w:ascii="Simplified Arabic" w:hAnsi="Simplified Arabic" w:cs="Simplified Arabic" w:hint="cs"/>
          <w:color w:val="212121"/>
          <w:sz w:val="28"/>
          <w:szCs w:val="28"/>
          <w:rtl/>
        </w:rPr>
        <w:t>نيكلاس</w:t>
      </w:r>
      <w:proofErr w:type="spellEnd"/>
      <w:r w:rsidRPr="005327E7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proofErr w:type="spellStart"/>
      <w:r w:rsidRPr="005327E7">
        <w:rPr>
          <w:rFonts w:ascii="Simplified Arabic" w:hAnsi="Simplified Arabic" w:cs="Simplified Arabic"/>
          <w:color w:val="212121"/>
          <w:sz w:val="28"/>
          <w:szCs w:val="28"/>
          <w:rtl/>
        </w:rPr>
        <w:t>هاريس</w:t>
      </w:r>
      <w:proofErr w:type="spellEnd"/>
      <w:r w:rsidRPr="005327E7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، سفير </w:t>
      </w:r>
      <w:proofErr w:type="spellStart"/>
      <w:r w:rsidRPr="005327E7">
        <w:rPr>
          <w:rFonts w:ascii="Simplified Arabic" w:hAnsi="Simplified Arabic" w:cs="Simplified Arabic"/>
          <w:color w:val="212121"/>
          <w:sz w:val="28"/>
          <w:szCs w:val="28"/>
          <w:rtl/>
        </w:rPr>
        <w:t>الدنمارك</w:t>
      </w:r>
      <w:proofErr w:type="spellEnd"/>
      <w:r w:rsidRPr="005327E7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لدى المملكة المغربية، </w:t>
      </w:r>
      <w:proofErr w:type="spellStart"/>
      <w:r w:rsidR="00C22A05" w:rsidRPr="005327E7">
        <w:rPr>
          <w:rFonts w:ascii="Simplified Arabic" w:hAnsi="Simplified Arabic" w:cs="Simplified Arabic" w:hint="cs"/>
          <w:color w:val="212121"/>
          <w:sz w:val="28"/>
          <w:szCs w:val="28"/>
          <w:rtl/>
        </w:rPr>
        <w:t>مرفوقا</w:t>
      </w:r>
      <w:proofErr w:type="spellEnd"/>
      <w:r w:rsidRPr="005327E7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="00C22A05" w:rsidRPr="005327E7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با</w:t>
      </w:r>
      <w:r w:rsidRPr="005327E7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لوفد </w:t>
      </w:r>
      <w:proofErr w:type="spellStart"/>
      <w:r w:rsidRPr="005327E7">
        <w:rPr>
          <w:rFonts w:ascii="Simplified Arabic" w:hAnsi="Simplified Arabic" w:cs="Simplified Arabic"/>
          <w:color w:val="212121"/>
          <w:sz w:val="28"/>
          <w:szCs w:val="28"/>
          <w:rtl/>
        </w:rPr>
        <w:t>الدانم</w:t>
      </w:r>
      <w:r w:rsidR="00C22A05" w:rsidRPr="005327E7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ا</w:t>
      </w:r>
      <w:r w:rsidRPr="005327E7">
        <w:rPr>
          <w:rFonts w:ascii="Simplified Arabic" w:hAnsi="Simplified Arabic" w:cs="Simplified Arabic"/>
          <w:color w:val="212121"/>
          <w:sz w:val="28"/>
          <w:szCs w:val="28"/>
          <w:rtl/>
        </w:rPr>
        <w:t>ركي</w:t>
      </w:r>
      <w:proofErr w:type="spellEnd"/>
      <w:r w:rsidRPr="005327E7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Pr="005327E7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الذي أشاد بإشعاع</w:t>
      </w:r>
      <w:r w:rsidRPr="005327E7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Pr="005327E7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المندوبية</w:t>
      </w:r>
      <w:r w:rsidR="005E61D4" w:rsidRPr="005327E7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السامية للتخطيط </w:t>
      </w:r>
      <w:r w:rsidRPr="005327E7">
        <w:rPr>
          <w:rFonts w:ascii="Simplified Arabic" w:hAnsi="Simplified Arabic" w:cs="Simplified Arabic"/>
          <w:color w:val="212121"/>
          <w:sz w:val="28"/>
          <w:szCs w:val="28"/>
          <w:rtl/>
        </w:rPr>
        <w:t>على الصعيدين الوطني والدولي.</w:t>
      </w:r>
    </w:p>
    <w:p w:rsidR="005E61D4" w:rsidRPr="005327E7" w:rsidRDefault="005E61D4" w:rsidP="005E61D4">
      <w:pPr>
        <w:pStyle w:val="PrformatHTML"/>
        <w:shd w:val="clear" w:color="auto" w:fill="FFFFFF"/>
        <w:bidi/>
        <w:jc w:val="both"/>
        <w:rPr>
          <w:rFonts w:ascii="Simplified Arabic" w:hAnsi="Simplified Arabic" w:cs="Simplified Arabic"/>
          <w:color w:val="212121"/>
          <w:rtl/>
        </w:rPr>
      </w:pPr>
    </w:p>
    <w:p w:rsidR="000B237E" w:rsidRPr="005327E7" w:rsidRDefault="000B237E" w:rsidP="001C3A03">
      <w:pPr>
        <w:pStyle w:val="PrformatHTML"/>
        <w:shd w:val="clear" w:color="auto" w:fill="FFFFFF"/>
        <w:bidi/>
        <w:jc w:val="both"/>
        <w:rPr>
          <w:rFonts w:ascii="Simplified Arabic" w:hAnsi="Simplified Arabic" w:cs="Simplified Arabic"/>
          <w:color w:val="212121"/>
          <w:sz w:val="28"/>
          <w:szCs w:val="28"/>
          <w:rtl/>
        </w:rPr>
      </w:pPr>
      <w:r w:rsidRPr="005327E7">
        <w:rPr>
          <w:rFonts w:ascii="Simplified Arabic" w:hAnsi="Simplified Arabic" w:cs="Simplified Arabic"/>
          <w:color w:val="212121"/>
          <w:sz w:val="28"/>
          <w:szCs w:val="28"/>
          <w:rtl/>
        </w:rPr>
        <w:t>و</w:t>
      </w:r>
      <w:r w:rsidRPr="005327E7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قد </w:t>
      </w:r>
      <w:r w:rsidR="001C3A03" w:rsidRPr="005327E7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تباحث </w:t>
      </w:r>
      <w:r w:rsidRPr="005327E7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الجانبان الخطوط العريضة لهذه الشراكة والقضايا ذات الاهتمام المشترك، ولا </w:t>
      </w:r>
      <w:proofErr w:type="spellStart"/>
      <w:r w:rsidRPr="005327E7">
        <w:rPr>
          <w:rFonts w:ascii="Simplified Arabic" w:hAnsi="Simplified Arabic" w:cs="Simplified Arabic"/>
          <w:color w:val="212121"/>
          <w:sz w:val="28"/>
          <w:szCs w:val="28"/>
          <w:rtl/>
        </w:rPr>
        <w:t>سيما</w:t>
      </w:r>
      <w:proofErr w:type="spellEnd"/>
      <w:r w:rsidRPr="005327E7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proofErr w:type="spellStart"/>
      <w:r w:rsidRPr="005327E7">
        <w:rPr>
          <w:rFonts w:ascii="Simplified Arabic" w:hAnsi="Simplified Arabic" w:cs="Simplified Arabic"/>
          <w:color w:val="212121"/>
          <w:sz w:val="28"/>
          <w:szCs w:val="28"/>
          <w:rtl/>
        </w:rPr>
        <w:t>رقمنة</w:t>
      </w:r>
      <w:proofErr w:type="spellEnd"/>
      <w:r w:rsidRPr="005327E7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Pr="005327E7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مسلسل </w:t>
      </w:r>
      <w:r w:rsidR="005E61D4" w:rsidRPr="005327E7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إنتاج</w:t>
      </w:r>
      <w:r w:rsidRPr="005327E7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="001C3A03" w:rsidRPr="005327E7">
        <w:rPr>
          <w:rFonts w:ascii="Simplified Arabic" w:hAnsi="Simplified Arabic" w:cs="Simplified Arabic"/>
          <w:color w:val="212121"/>
          <w:sz w:val="28"/>
          <w:szCs w:val="28"/>
          <w:rtl/>
        </w:rPr>
        <w:t>ونشر البيانات الإحصائية</w:t>
      </w:r>
      <w:r w:rsidR="001C3A03" w:rsidRPr="005327E7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Pr="005327E7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الذي </w:t>
      </w:r>
      <w:r w:rsidR="001C3A03" w:rsidRPr="005327E7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انخرطت فيه </w:t>
      </w:r>
      <w:r w:rsidR="001C3A03" w:rsidRPr="005327E7">
        <w:rPr>
          <w:rFonts w:ascii="Simplified Arabic" w:hAnsi="Simplified Arabic" w:cs="Simplified Arabic"/>
          <w:color w:val="212121"/>
          <w:sz w:val="28"/>
          <w:szCs w:val="28"/>
          <w:rtl/>
        </w:rPr>
        <w:t>المندوبية</w:t>
      </w:r>
      <w:r w:rsidR="005E61D4" w:rsidRPr="005327E7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="001C3A03" w:rsidRPr="005327E7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بحزم</w:t>
      </w:r>
      <w:r w:rsidRPr="005327E7">
        <w:rPr>
          <w:rFonts w:ascii="Simplified Arabic" w:hAnsi="Simplified Arabic" w:cs="Simplified Arabic"/>
          <w:color w:val="212121"/>
          <w:sz w:val="28"/>
          <w:szCs w:val="28"/>
          <w:rtl/>
        </w:rPr>
        <w:t>، وقياس و</w:t>
      </w:r>
      <w:r w:rsidR="001C3A03" w:rsidRPr="005327E7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تتبع </w:t>
      </w:r>
      <w:r w:rsidRPr="005327E7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وتقييم أهداف التنمية المستدامة </w:t>
      </w:r>
      <w:r w:rsidR="001C3A03" w:rsidRPr="005327E7">
        <w:rPr>
          <w:rFonts w:ascii="Simplified Arabic" w:hAnsi="Simplified Arabic" w:cs="Simplified Arabic" w:hint="cs"/>
          <w:color w:val="212121"/>
          <w:sz w:val="28"/>
          <w:szCs w:val="28"/>
          <w:rtl/>
        </w:rPr>
        <w:t>ف</w:t>
      </w:r>
      <w:r w:rsidR="008128C9" w:rsidRPr="005327E7">
        <w:rPr>
          <w:rFonts w:ascii="Simplified Arabic" w:hAnsi="Simplified Arabic" w:cs="Simplified Arabic" w:hint="cs"/>
          <w:color w:val="212121"/>
          <w:sz w:val="28"/>
          <w:szCs w:val="28"/>
          <w:rtl/>
        </w:rPr>
        <w:t>ي أفق</w:t>
      </w:r>
      <w:r w:rsidRPr="005327E7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2030 ، </w:t>
      </w:r>
      <w:r w:rsidR="005E61D4" w:rsidRPr="005327E7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بالإضافة إلى </w:t>
      </w:r>
      <w:r w:rsidRPr="005327E7">
        <w:rPr>
          <w:rFonts w:ascii="Simplified Arabic" w:hAnsi="Simplified Arabic" w:cs="Simplified Arabic"/>
          <w:color w:val="212121"/>
          <w:sz w:val="28"/>
          <w:szCs w:val="28"/>
          <w:rtl/>
        </w:rPr>
        <w:t>أهمية الإحصا</w:t>
      </w:r>
      <w:r w:rsidR="005E61D4" w:rsidRPr="005327E7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ئي</w:t>
      </w:r>
      <w:r w:rsidRPr="005327E7">
        <w:rPr>
          <w:rFonts w:ascii="Simplified Arabic" w:hAnsi="Simplified Arabic" w:cs="Simplified Arabic"/>
          <w:color w:val="212121"/>
          <w:sz w:val="28"/>
          <w:szCs w:val="28"/>
          <w:rtl/>
        </w:rPr>
        <w:t>ات لتطوير الم</w:t>
      </w:r>
      <w:r w:rsidR="005E61D4" w:rsidRPr="005327E7">
        <w:rPr>
          <w:rFonts w:ascii="Simplified Arabic" w:hAnsi="Simplified Arabic" w:cs="Simplified Arabic" w:hint="cs"/>
          <w:color w:val="212121"/>
          <w:sz w:val="28"/>
          <w:szCs w:val="28"/>
          <w:rtl/>
        </w:rPr>
        <w:t>قاولات</w:t>
      </w:r>
      <w:r w:rsidRPr="005327E7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الصغر</w:t>
      </w:r>
      <w:r w:rsidR="008128C9" w:rsidRPr="005327E7">
        <w:rPr>
          <w:rFonts w:ascii="Simplified Arabic" w:hAnsi="Simplified Arabic" w:cs="Simplified Arabic" w:hint="cs"/>
          <w:color w:val="212121"/>
          <w:sz w:val="28"/>
          <w:szCs w:val="28"/>
          <w:rtl/>
        </w:rPr>
        <w:t>ى</w:t>
      </w:r>
      <w:r w:rsidRPr="005327E7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والمتوسطة.</w:t>
      </w:r>
    </w:p>
    <w:p w:rsidR="005327E7" w:rsidRPr="005327E7" w:rsidRDefault="005327E7" w:rsidP="001C73CD">
      <w:pPr>
        <w:pStyle w:val="PrformatHTML"/>
        <w:shd w:val="clear" w:color="auto" w:fill="FFFFFF"/>
        <w:bidi/>
        <w:jc w:val="both"/>
        <w:rPr>
          <w:rFonts w:ascii="Simplified Arabic" w:hAnsi="Simplified Arabic" w:cs="Simplified Arabic"/>
          <w:color w:val="212121"/>
        </w:rPr>
      </w:pPr>
    </w:p>
    <w:p w:rsidR="000B237E" w:rsidRPr="005E61D4" w:rsidRDefault="000B237E" w:rsidP="005327E7">
      <w:pPr>
        <w:pStyle w:val="PrformatHTML"/>
        <w:shd w:val="clear" w:color="auto" w:fill="FFFFFF"/>
        <w:bidi/>
        <w:jc w:val="both"/>
        <w:rPr>
          <w:rFonts w:ascii="Simplified Arabic" w:hAnsi="Simplified Arabic" w:cs="Simplified Arabic"/>
          <w:color w:val="212121"/>
          <w:sz w:val="30"/>
          <w:szCs w:val="30"/>
        </w:rPr>
      </w:pPr>
      <w:r w:rsidRPr="005E61D4">
        <w:rPr>
          <w:rFonts w:ascii="Simplified Arabic" w:hAnsi="Simplified Arabic" w:cs="Simplified Arabic"/>
          <w:color w:val="212121"/>
          <w:sz w:val="30"/>
          <w:szCs w:val="30"/>
          <w:rtl/>
        </w:rPr>
        <w:t xml:space="preserve">وفي </w:t>
      </w:r>
      <w:r w:rsidR="001C73CD">
        <w:rPr>
          <w:rFonts w:ascii="Simplified Arabic" w:hAnsi="Simplified Arabic" w:cs="Simplified Arabic" w:hint="cs"/>
          <w:color w:val="212121"/>
          <w:sz w:val="30"/>
          <w:szCs w:val="30"/>
          <w:rtl/>
        </w:rPr>
        <w:t xml:space="preserve">اختتام </w:t>
      </w:r>
      <w:r w:rsidRPr="005E61D4">
        <w:rPr>
          <w:rFonts w:ascii="Simplified Arabic" w:hAnsi="Simplified Arabic" w:cs="Simplified Arabic"/>
          <w:color w:val="212121"/>
          <w:sz w:val="30"/>
          <w:szCs w:val="30"/>
          <w:rtl/>
        </w:rPr>
        <w:t xml:space="preserve">هذا الاجتماع، رحب </w:t>
      </w:r>
      <w:r w:rsidR="005E61D4" w:rsidRPr="005E61D4">
        <w:rPr>
          <w:rFonts w:ascii="Simplified Arabic" w:hAnsi="Simplified Arabic" w:cs="Simplified Arabic" w:hint="cs"/>
          <w:color w:val="212121"/>
          <w:sz w:val="30"/>
          <w:szCs w:val="30"/>
          <w:rtl/>
        </w:rPr>
        <w:t>الطرفان</w:t>
      </w:r>
      <w:r w:rsidRPr="005E61D4">
        <w:rPr>
          <w:rFonts w:ascii="Simplified Arabic" w:hAnsi="Simplified Arabic" w:cs="Simplified Arabic"/>
          <w:color w:val="212121"/>
          <w:sz w:val="30"/>
          <w:szCs w:val="30"/>
          <w:rtl/>
        </w:rPr>
        <w:t xml:space="preserve"> بالفرصة لتطوير هذه الشراكة </w:t>
      </w:r>
      <w:r w:rsidR="005E61D4" w:rsidRPr="005E61D4">
        <w:rPr>
          <w:rFonts w:ascii="Simplified Arabic" w:hAnsi="Simplified Arabic" w:cs="Simplified Arabic" w:hint="cs"/>
          <w:color w:val="212121"/>
          <w:sz w:val="30"/>
          <w:szCs w:val="30"/>
          <w:rtl/>
        </w:rPr>
        <w:t xml:space="preserve">بين المندوبية السامية للتخطيط </w:t>
      </w:r>
      <w:r w:rsidR="008128C9">
        <w:rPr>
          <w:rFonts w:ascii="Simplified Arabic" w:hAnsi="Simplified Arabic" w:cs="Simplified Arabic" w:hint="cs"/>
          <w:color w:val="212121"/>
          <w:sz w:val="30"/>
          <w:szCs w:val="30"/>
          <w:rtl/>
        </w:rPr>
        <w:t>و</w:t>
      </w:r>
      <w:r w:rsidR="005E61D4" w:rsidRPr="005E61D4">
        <w:rPr>
          <w:rFonts w:ascii="Simplified Arabic" w:hAnsi="Simplified Arabic" w:cs="Simplified Arabic"/>
          <w:color w:val="212121"/>
          <w:sz w:val="30"/>
          <w:szCs w:val="30"/>
          <w:rtl/>
        </w:rPr>
        <w:t>الجهاز</w:t>
      </w:r>
      <w:r w:rsidR="005E61D4" w:rsidRPr="000B237E">
        <w:rPr>
          <w:rFonts w:ascii="Simplified Arabic" w:hAnsi="Simplified Arabic" w:cs="Simplified Arabic"/>
          <w:color w:val="212121"/>
          <w:sz w:val="30"/>
          <w:szCs w:val="30"/>
          <w:rtl/>
        </w:rPr>
        <w:t xml:space="preserve"> الإحصائي </w:t>
      </w:r>
      <w:proofErr w:type="spellStart"/>
      <w:r w:rsidR="005E61D4" w:rsidRPr="000B237E">
        <w:rPr>
          <w:rFonts w:ascii="Simplified Arabic" w:hAnsi="Simplified Arabic" w:cs="Simplified Arabic"/>
          <w:color w:val="212121"/>
          <w:sz w:val="30"/>
          <w:szCs w:val="30"/>
          <w:rtl/>
        </w:rPr>
        <w:t>الدانم</w:t>
      </w:r>
      <w:r w:rsidR="001C73CD">
        <w:rPr>
          <w:rFonts w:ascii="Simplified Arabic" w:hAnsi="Simplified Arabic" w:cs="Simplified Arabic" w:hint="cs"/>
          <w:color w:val="212121"/>
          <w:sz w:val="30"/>
          <w:szCs w:val="30"/>
          <w:rtl/>
        </w:rPr>
        <w:t>ا</w:t>
      </w:r>
      <w:r w:rsidR="005E61D4" w:rsidRPr="000B237E">
        <w:rPr>
          <w:rFonts w:ascii="Simplified Arabic" w:hAnsi="Simplified Arabic" w:cs="Simplified Arabic"/>
          <w:color w:val="212121"/>
          <w:sz w:val="30"/>
          <w:szCs w:val="30"/>
          <w:rtl/>
        </w:rPr>
        <w:t>ركي</w:t>
      </w:r>
      <w:proofErr w:type="spellEnd"/>
      <w:r w:rsidR="005E61D4" w:rsidRPr="000B237E">
        <w:rPr>
          <w:rFonts w:ascii="Simplified Arabic" w:hAnsi="Simplified Arabic" w:cs="Simplified Arabic"/>
          <w:color w:val="212121"/>
          <w:sz w:val="30"/>
          <w:szCs w:val="30"/>
          <w:rtl/>
        </w:rPr>
        <w:t xml:space="preserve"> </w:t>
      </w:r>
      <w:r w:rsidR="005E61D4" w:rsidRPr="005E61D4">
        <w:rPr>
          <w:rFonts w:ascii="Simplified Arabic" w:hAnsi="Simplified Arabic" w:cs="Simplified Arabic" w:hint="cs"/>
          <w:color w:val="212121"/>
          <w:sz w:val="30"/>
          <w:szCs w:val="30"/>
          <w:rtl/>
        </w:rPr>
        <w:t>و</w:t>
      </w:r>
      <w:r w:rsidRPr="005E61D4">
        <w:rPr>
          <w:rFonts w:ascii="Simplified Arabic" w:hAnsi="Simplified Arabic" w:cs="Simplified Arabic"/>
          <w:color w:val="212121"/>
          <w:sz w:val="30"/>
          <w:szCs w:val="30"/>
          <w:rtl/>
        </w:rPr>
        <w:t>أعربا عن التزامهم</w:t>
      </w:r>
      <w:r w:rsidR="005E61D4" w:rsidRPr="005E61D4">
        <w:rPr>
          <w:rFonts w:ascii="Simplified Arabic" w:hAnsi="Simplified Arabic" w:cs="Simplified Arabic" w:hint="cs"/>
          <w:color w:val="212121"/>
          <w:sz w:val="30"/>
          <w:szCs w:val="30"/>
          <w:rtl/>
        </w:rPr>
        <w:t>ا</w:t>
      </w:r>
      <w:r w:rsidRPr="005E61D4">
        <w:rPr>
          <w:rFonts w:ascii="Simplified Arabic" w:hAnsi="Simplified Arabic" w:cs="Simplified Arabic"/>
          <w:color w:val="212121"/>
          <w:sz w:val="30"/>
          <w:szCs w:val="30"/>
          <w:rtl/>
        </w:rPr>
        <w:t xml:space="preserve"> القوي </w:t>
      </w:r>
      <w:r w:rsidR="001C73CD">
        <w:rPr>
          <w:rFonts w:ascii="Simplified Arabic" w:hAnsi="Simplified Arabic" w:cs="Simplified Arabic" w:hint="cs"/>
          <w:color w:val="212121"/>
          <w:sz w:val="30"/>
          <w:szCs w:val="30"/>
          <w:rtl/>
        </w:rPr>
        <w:t>ل</w:t>
      </w:r>
      <w:r w:rsidRPr="005E61D4">
        <w:rPr>
          <w:rFonts w:ascii="Simplified Arabic" w:hAnsi="Simplified Arabic" w:cs="Simplified Arabic"/>
          <w:color w:val="212121"/>
          <w:sz w:val="30"/>
          <w:szCs w:val="30"/>
          <w:rtl/>
        </w:rPr>
        <w:t>جعلها مثمرة ومستدامة.</w:t>
      </w:r>
      <w:r w:rsidR="005E61D4" w:rsidRPr="005E61D4">
        <w:rPr>
          <w:rFonts w:ascii="Simplified Arabic" w:hAnsi="Simplified Arabic" w:cs="Simplified Arabic" w:hint="cs"/>
          <w:color w:val="212121"/>
          <w:sz w:val="30"/>
          <w:szCs w:val="30"/>
          <w:rtl/>
        </w:rPr>
        <w:t xml:space="preserve"> </w:t>
      </w:r>
    </w:p>
    <w:p w:rsidR="00736D64" w:rsidRPr="005327E7" w:rsidRDefault="005327E7" w:rsidP="005327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</w:rPr>
        <w:t xml:space="preserve">     </w:t>
      </w:r>
    </w:p>
    <w:sectPr w:rsidR="00736D64" w:rsidRPr="005327E7" w:rsidSect="00736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0B237E"/>
    <w:rsid w:val="000A7628"/>
    <w:rsid w:val="000B237E"/>
    <w:rsid w:val="000C51F9"/>
    <w:rsid w:val="000F536D"/>
    <w:rsid w:val="00184411"/>
    <w:rsid w:val="001C3A03"/>
    <w:rsid w:val="001C73CD"/>
    <w:rsid w:val="00352BD4"/>
    <w:rsid w:val="00403C13"/>
    <w:rsid w:val="005327E7"/>
    <w:rsid w:val="005E61D4"/>
    <w:rsid w:val="00710F7A"/>
    <w:rsid w:val="00736D64"/>
    <w:rsid w:val="008128C9"/>
    <w:rsid w:val="008D586D"/>
    <w:rsid w:val="00C22A05"/>
    <w:rsid w:val="00C301DA"/>
    <w:rsid w:val="00DD4C60"/>
    <w:rsid w:val="00E12FB6"/>
    <w:rsid w:val="00E6538A"/>
    <w:rsid w:val="00E670B7"/>
    <w:rsid w:val="00FD3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D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0B23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B237E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FDHIL</dc:creator>
  <cp:lastModifiedBy>User</cp:lastModifiedBy>
  <cp:revision>2</cp:revision>
  <dcterms:created xsi:type="dcterms:W3CDTF">2019-02-07T11:42:00Z</dcterms:created>
  <dcterms:modified xsi:type="dcterms:W3CDTF">2019-02-07T11:42:00Z</dcterms:modified>
</cp:coreProperties>
</file>