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C0" w:rsidRDefault="002835C0" w:rsidP="008A7606">
      <w:pPr>
        <w:pStyle w:val="Titre5"/>
        <w:bidi w:val="0"/>
        <w:spacing w:line="440" w:lineRule="exact"/>
        <w:jc w:val="center"/>
        <w:rPr>
          <w:rFonts w:hint="cs"/>
          <w:b/>
          <w:bCs/>
          <w:color w:val="0000FF"/>
          <w:sz w:val="24"/>
          <w:szCs w:val="24"/>
          <w:rtl/>
        </w:rPr>
      </w:pPr>
    </w:p>
    <w:p w:rsidR="009A4E5E" w:rsidRDefault="009A4E5E" w:rsidP="009A4E5E">
      <w:pPr>
        <w:bidi w:val="0"/>
        <w:rPr>
          <w:rFonts w:hint="cs"/>
          <w:rtl/>
          <w:lang w:bidi="ar-MA"/>
        </w:rPr>
      </w:pPr>
    </w:p>
    <w:p w:rsidR="009A4E5E" w:rsidRDefault="009A4E5E" w:rsidP="009A4E5E">
      <w:pPr>
        <w:bidi w:val="0"/>
        <w:rPr>
          <w:rFonts w:hint="cs"/>
          <w:rtl/>
          <w:lang w:bidi="ar-MA"/>
        </w:rPr>
      </w:pPr>
    </w:p>
    <w:p w:rsidR="009A4E5E" w:rsidRDefault="009A4E5E" w:rsidP="009A4E5E">
      <w:pPr>
        <w:bidi w:val="0"/>
        <w:rPr>
          <w:rFonts w:hint="cs"/>
          <w:rtl/>
          <w:lang w:bidi="ar-MA"/>
        </w:rPr>
      </w:pPr>
    </w:p>
    <w:p w:rsidR="009A4E5E" w:rsidRDefault="009A4E5E" w:rsidP="009A4E5E">
      <w:pPr>
        <w:bidi w:val="0"/>
        <w:rPr>
          <w:rFonts w:hint="cs"/>
          <w:rtl/>
          <w:lang w:bidi="ar-MA"/>
        </w:rPr>
      </w:pPr>
    </w:p>
    <w:p w:rsidR="002835C0" w:rsidRDefault="002835C0" w:rsidP="002835C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414515" w:rsidRPr="00E45025" w:rsidRDefault="00414515" w:rsidP="002835C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052AC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99267A">
        <w:rPr>
          <w:b/>
          <w:bCs/>
          <w:color w:val="0000FF"/>
          <w:sz w:val="24"/>
          <w:szCs w:val="24"/>
        </w:rPr>
        <w:t>DEC</w:t>
      </w:r>
      <w:r w:rsidR="0099267A" w:rsidRPr="00352DE1">
        <w:rPr>
          <w:b/>
          <w:bCs/>
          <w:color w:val="0000FF"/>
          <w:sz w:val="24"/>
          <w:szCs w:val="24"/>
        </w:rPr>
        <w:t>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6D073A">
        <w:rPr>
          <w:b/>
          <w:bCs/>
          <w:color w:val="0000FF"/>
          <w:sz w:val="24"/>
          <w:szCs w:val="24"/>
        </w:rPr>
        <w:t>2020</w:t>
      </w:r>
    </w:p>
    <w:p w:rsidR="00637B14" w:rsidRPr="00637B14" w:rsidRDefault="00637B14" w:rsidP="00A045E3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C964A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CC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FC76CC">
        <w:rPr>
          <w:rFonts w:ascii="Arial" w:hAnsi="Arial" w:cs="Arial"/>
          <w:sz w:val="24"/>
          <w:szCs w:val="24"/>
        </w:rPr>
        <w:t>du secteur des «I</w:t>
      </w:r>
      <w:r w:rsidR="00FC76CC" w:rsidRPr="005534FA">
        <w:rPr>
          <w:rFonts w:ascii="Arial" w:hAnsi="Arial" w:cs="Arial"/>
          <w:sz w:val="24"/>
          <w:szCs w:val="24"/>
        </w:rPr>
        <w:t>ndustries manufacturières</w:t>
      </w:r>
      <w:r w:rsidR="00FC76CC">
        <w:rPr>
          <w:rFonts w:ascii="Arial" w:hAnsi="Arial" w:cs="Arial"/>
          <w:sz w:val="24"/>
          <w:szCs w:val="24"/>
        </w:rPr>
        <w:t> hors raffinage de pétrole»</w:t>
      </w:r>
      <w:r w:rsidR="00FC76CC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a enregistré </w:t>
      </w:r>
      <w:r w:rsidR="00A045E3" w:rsidRPr="005534FA">
        <w:rPr>
          <w:rFonts w:ascii="Arial" w:hAnsi="Arial" w:cs="Arial"/>
          <w:sz w:val="24"/>
          <w:szCs w:val="24"/>
        </w:rPr>
        <w:t xml:space="preserve">une </w:t>
      </w:r>
      <w:r w:rsidR="00A045E3">
        <w:rPr>
          <w:rFonts w:ascii="Arial" w:hAnsi="Arial" w:cs="Arial"/>
          <w:sz w:val="24"/>
          <w:szCs w:val="24"/>
        </w:rPr>
        <w:t>hausse de 0</w:t>
      </w:r>
      <w:r w:rsidR="00A045E3" w:rsidRPr="005534FA">
        <w:rPr>
          <w:rFonts w:ascii="Arial" w:hAnsi="Arial" w:cs="Arial"/>
          <w:sz w:val="24"/>
          <w:szCs w:val="24"/>
        </w:rPr>
        <w:t>,</w:t>
      </w:r>
      <w:r w:rsidR="00C964AB">
        <w:rPr>
          <w:rFonts w:ascii="Arial" w:hAnsi="Arial" w:cs="Arial"/>
          <w:sz w:val="24"/>
          <w:szCs w:val="24"/>
        </w:rPr>
        <w:t>4</w:t>
      </w:r>
      <w:r w:rsidR="00A045E3">
        <w:rPr>
          <w:rFonts w:ascii="Arial" w:hAnsi="Arial" w:cs="Arial"/>
          <w:sz w:val="24"/>
          <w:szCs w:val="24"/>
        </w:rPr>
        <w:t xml:space="preserve">% </w:t>
      </w:r>
      <w:r w:rsidR="004E28B6">
        <w:rPr>
          <w:rFonts w:ascii="Arial" w:hAnsi="Arial" w:cs="Arial"/>
          <w:sz w:val="24"/>
          <w:szCs w:val="24"/>
        </w:rPr>
        <w:t xml:space="preserve">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99267A">
        <w:rPr>
          <w:rFonts w:ascii="Arial" w:hAnsi="Arial" w:cs="Arial"/>
          <w:sz w:val="24"/>
          <w:szCs w:val="24"/>
        </w:rPr>
        <w:t>déc</w:t>
      </w:r>
      <w:r w:rsidR="0099267A" w:rsidRPr="00A8680C">
        <w:rPr>
          <w:rFonts w:ascii="Arial" w:hAnsi="Arial" w:cs="Arial"/>
          <w:sz w:val="24"/>
          <w:szCs w:val="24"/>
        </w:rPr>
        <w:t>embre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6D073A">
        <w:rPr>
          <w:rFonts w:ascii="Arial" w:hAnsi="Arial" w:cs="Arial"/>
          <w:sz w:val="24"/>
          <w:szCs w:val="24"/>
        </w:rPr>
        <w:t>2020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99267A" w:rsidRPr="00A8680C">
        <w:rPr>
          <w:rFonts w:ascii="Arial" w:hAnsi="Arial" w:cs="Arial"/>
          <w:sz w:val="24"/>
          <w:szCs w:val="24"/>
        </w:rPr>
        <w:t xml:space="preserve">novembre </w:t>
      </w:r>
      <w:r w:rsidR="006D073A">
        <w:rPr>
          <w:rFonts w:ascii="Arial" w:hAnsi="Arial" w:cs="Arial"/>
          <w:sz w:val="24"/>
          <w:szCs w:val="24"/>
        </w:rPr>
        <w:t>2020</w:t>
      </w:r>
      <w:r w:rsidR="00540DF6">
        <w:rPr>
          <w:rFonts w:ascii="Arial" w:hAnsi="Arial" w:cs="Arial"/>
          <w:sz w:val="24"/>
          <w:szCs w:val="24"/>
        </w:rPr>
        <w:t xml:space="preserve">. Cette </w:t>
      </w:r>
      <w:r w:rsidR="00FE7CC2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52AC0" w:rsidRPr="005534FA" w:rsidRDefault="00052AC0" w:rsidP="002835C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C964AB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>,</w:t>
      </w:r>
      <w:r w:rsidR="00C964AB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B04066">
        <w:rPr>
          <w:rFonts w:ascii="Arial" w:hAnsi="Arial" w:cs="Arial"/>
          <w:sz w:val="24"/>
          <w:szCs w:val="24"/>
        </w:rPr>
        <w:t>de la</w:t>
      </w:r>
      <w:r>
        <w:rPr>
          <w:rFonts w:ascii="Arial" w:hAnsi="Arial" w:cs="Arial"/>
          <w:sz w:val="24"/>
          <w:szCs w:val="24"/>
        </w:rPr>
        <w:t xml:space="preserve"> «</w:t>
      </w:r>
      <w:r w:rsidR="00B04066" w:rsidRPr="00B04066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 w:rsidR="00B04066">
        <w:rPr>
          <w:rFonts w:ascii="Arial" w:hAnsi="Arial" w:cs="Arial"/>
          <w:sz w:val="24"/>
          <w:szCs w:val="24"/>
        </w:rPr>
        <w:t xml:space="preserve">, </w:t>
      </w:r>
      <w:r w:rsidR="00B04066" w:rsidRPr="005534FA">
        <w:rPr>
          <w:rFonts w:ascii="Arial" w:hAnsi="Arial" w:cs="Arial"/>
          <w:sz w:val="24"/>
          <w:szCs w:val="24"/>
        </w:rPr>
        <w:t xml:space="preserve">de </w:t>
      </w:r>
      <w:r w:rsidR="002835C0">
        <w:rPr>
          <w:rFonts w:ascii="Arial" w:hAnsi="Arial" w:cs="Arial"/>
          <w:sz w:val="24"/>
          <w:szCs w:val="24"/>
        </w:rPr>
        <w:t>1</w:t>
      </w:r>
      <w:r w:rsidR="00B04066" w:rsidRPr="005534FA">
        <w:rPr>
          <w:rFonts w:ascii="Arial" w:hAnsi="Arial" w:cs="Arial"/>
          <w:sz w:val="24"/>
          <w:szCs w:val="24"/>
        </w:rPr>
        <w:t>,</w:t>
      </w:r>
      <w:r w:rsidR="002835C0">
        <w:rPr>
          <w:rFonts w:ascii="Arial" w:hAnsi="Arial" w:cs="Arial"/>
          <w:sz w:val="24"/>
          <w:szCs w:val="24"/>
        </w:rPr>
        <w:t>0</w:t>
      </w:r>
      <w:r w:rsidR="00B04066"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</w:t>
      </w:r>
      <w:r w:rsidR="00C964AB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964AB" w:rsidRPr="00C964AB">
        <w:rPr>
          <w:rFonts w:ascii="Arial" w:hAnsi="Arial" w:cs="Arial"/>
          <w:sz w:val="24"/>
          <w:szCs w:val="24"/>
        </w:rPr>
        <w:t>Fabrication de boissons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 w:rsidRPr="00010C51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964AB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 de</w:t>
      </w:r>
      <w:r w:rsidR="00B04066">
        <w:rPr>
          <w:rFonts w:ascii="Arial" w:hAnsi="Arial" w:cs="Arial"/>
          <w:sz w:val="24"/>
          <w:szCs w:val="24"/>
        </w:rPr>
        <w:t xml:space="preserve"> l’</w:t>
      </w:r>
      <w:r w:rsidRPr="005534FA">
        <w:rPr>
          <w:rFonts w:ascii="Arial" w:hAnsi="Arial" w:cs="Arial"/>
          <w:sz w:val="24"/>
          <w:szCs w:val="24"/>
        </w:rPr>
        <w:t>«</w:t>
      </w:r>
      <w:r w:rsidR="00B04066" w:rsidRPr="00B04066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>»</w:t>
      </w:r>
      <w:r w:rsidR="00B040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0</w:t>
      </w:r>
      <w:r w:rsidRPr="005534FA">
        <w:rPr>
          <w:rFonts w:ascii="Arial" w:hAnsi="Arial" w:cs="Arial"/>
          <w:sz w:val="24"/>
          <w:szCs w:val="24"/>
        </w:rPr>
        <w:t>,</w:t>
      </w:r>
      <w:r w:rsidR="00C964AB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B04066">
        <w:rPr>
          <w:rFonts w:ascii="Arial" w:hAnsi="Arial" w:cs="Arial"/>
          <w:sz w:val="24"/>
          <w:szCs w:val="24"/>
        </w:rPr>
        <w:t>d</w:t>
      </w:r>
      <w:r w:rsidR="00C964AB">
        <w:rPr>
          <w:rFonts w:ascii="Arial" w:hAnsi="Arial" w:cs="Arial"/>
          <w:sz w:val="24"/>
          <w:szCs w:val="24"/>
        </w:rPr>
        <w:t>e la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964AB" w:rsidRPr="00C964AB">
        <w:rPr>
          <w:rFonts w:ascii="Arial" w:hAnsi="Arial" w:cs="Arial"/>
          <w:sz w:val="24"/>
          <w:szCs w:val="24"/>
        </w:rPr>
        <w:t>Fabrication d’autres produits minéraux non métalliques</w:t>
      </w:r>
      <w:r w:rsidRPr="005534FA">
        <w:rPr>
          <w:rFonts w:ascii="Arial" w:hAnsi="Arial" w:cs="Arial"/>
          <w:sz w:val="24"/>
          <w:szCs w:val="24"/>
        </w:rPr>
        <w:t>»</w:t>
      </w:r>
      <w:r w:rsidR="00B04066">
        <w:rPr>
          <w:rFonts w:ascii="Arial" w:hAnsi="Arial" w:cs="Arial"/>
          <w:sz w:val="24"/>
          <w:szCs w:val="24"/>
        </w:rPr>
        <w:t xml:space="preserve"> et de</w:t>
      </w:r>
      <w:r w:rsidR="00B04066" w:rsidRPr="00B04066">
        <w:rPr>
          <w:rFonts w:ascii="Arial" w:hAnsi="Arial" w:cs="Arial"/>
          <w:sz w:val="24"/>
          <w:szCs w:val="24"/>
        </w:rPr>
        <w:t xml:space="preserve"> </w:t>
      </w:r>
      <w:r w:rsidR="00B04066">
        <w:rPr>
          <w:rFonts w:ascii="Arial" w:hAnsi="Arial" w:cs="Arial"/>
          <w:sz w:val="24"/>
          <w:szCs w:val="24"/>
        </w:rPr>
        <w:t>0</w:t>
      </w:r>
      <w:r w:rsidR="00B04066" w:rsidRPr="005534FA">
        <w:rPr>
          <w:rFonts w:ascii="Arial" w:hAnsi="Arial" w:cs="Arial"/>
          <w:sz w:val="24"/>
          <w:szCs w:val="24"/>
        </w:rPr>
        <w:t>,</w:t>
      </w:r>
      <w:r w:rsidR="00B04066">
        <w:rPr>
          <w:rFonts w:ascii="Arial" w:hAnsi="Arial" w:cs="Arial"/>
          <w:sz w:val="24"/>
          <w:szCs w:val="24"/>
        </w:rPr>
        <w:t>1</w:t>
      </w:r>
      <w:r w:rsidR="00B04066" w:rsidRPr="005534FA">
        <w:rPr>
          <w:rFonts w:ascii="Arial" w:hAnsi="Arial" w:cs="Arial"/>
          <w:sz w:val="24"/>
          <w:szCs w:val="24"/>
        </w:rPr>
        <w:t>%</w:t>
      </w:r>
      <w:r w:rsidR="00B04066">
        <w:rPr>
          <w:rFonts w:ascii="Arial" w:hAnsi="Arial" w:cs="Arial"/>
          <w:sz w:val="24"/>
          <w:szCs w:val="24"/>
        </w:rPr>
        <w:t xml:space="preserve"> dans l</w:t>
      </w:r>
      <w:r w:rsidR="00C964AB">
        <w:rPr>
          <w:rFonts w:ascii="Arial" w:hAnsi="Arial" w:cs="Arial"/>
          <w:sz w:val="24"/>
          <w:szCs w:val="24"/>
        </w:rPr>
        <w:t>’</w:t>
      </w:r>
      <w:r w:rsidR="00B04066" w:rsidRPr="005534FA">
        <w:rPr>
          <w:rFonts w:ascii="Arial" w:hAnsi="Arial" w:cs="Arial"/>
          <w:sz w:val="24"/>
          <w:szCs w:val="24"/>
        </w:rPr>
        <w:t>«</w:t>
      </w:r>
      <w:r w:rsidR="00C964AB" w:rsidRPr="00C964AB">
        <w:rPr>
          <w:rFonts w:ascii="Arial" w:hAnsi="Arial" w:cs="Arial"/>
          <w:sz w:val="24"/>
          <w:szCs w:val="24"/>
        </w:rPr>
        <w:t>Industrie chimique</w:t>
      </w:r>
      <w:r w:rsidR="00B04066" w:rsidRPr="005534FA">
        <w:rPr>
          <w:rFonts w:ascii="Arial" w:hAnsi="Arial" w:cs="Arial"/>
          <w:sz w:val="24"/>
          <w:szCs w:val="24"/>
        </w:rPr>
        <w:t>»</w:t>
      </w:r>
      <w:r w:rsidR="00C964AB">
        <w:rPr>
          <w:rFonts w:ascii="Arial" w:hAnsi="Arial" w:cs="Arial"/>
          <w:sz w:val="24"/>
          <w:szCs w:val="24"/>
        </w:rPr>
        <w:t xml:space="preserve"> et </w:t>
      </w:r>
      <w:r w:rsidR="008000B9">
        <w:rPr>
          <w:rFonts w:ascii="Arial" w:hAnsi="Arial" w:cs="Arial"/>
          <w:sz w:val="24"/>
          <w:szCs w:val="24"/>
        </w:rPr>
        <w:t xml:space="preserve">dans </w:t>
      </w:r>
      <w:r w:rsidR="00C964AB">
        <w:rPr>
          <w:rFonts w:ascii="Arial" w:hAnsi="Arial" w:cs="Arial"/>
          <w:sz w:val="24"/>
          <w:szCs w:val="24"/>
        </w:rPr>
        <w:t xml:space="preserve">la </w:t>
      </w:r>
      <w:r w:rsidR="00C964AB" w:rsidRPr="005534FA">
        <w:rPr>
          <w:rFonts w:ascii="Arial" w:hAnsi="Arial" w:cs="Arial"/>
          <w:sz w:val="24"/>
          <w:szCs w:val="24"/>
        </w:rPr>
        <w:t>«</w:t>
      </w:r>
      <w:r w:rsidR="00C964AB" w:rsidRPr="00C964AB">
        <w:rPr>
          <w:rFonts w:ascii="Arial" w:hAnsi="Arial" w:cs="Arial"/>
          <w:sz w:val="24"/>
          <w:szCs w:val="24"/>
        </w:rPr>
        <w:t>Fabrication d’équipements électriques</w:t>
      </w:r>
      <w:r w:rsidR="00C964AB" w:rsidRPr="005534FA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>;</w:t>
      </w:r>
      <w:r w:rsidR="0029344A">
        <w:rPr>
          <w:rFonts w:ascii="Arial" w:hAnsi="Arial" w:cs="Arial"/>
          <w:sz w:val="24"/>
          <w:szCs w:val="24"/>
        </w:rPr>
        <w:t xml:space="preserve">     </w:t>
      </w:r>
    </w:p>
    <w:p w:rsidR="00052AC0" w:rsidRPr="005534FA" w:rsidRDefault="00052AC0" w:rsidP="00052AC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052AC0" w:rsidRPr="005534FA" w:rsidRDefault="00052AC0" w:rsidP="0018755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a baisse</w:t>
      </w:r>
      <w:r w:rsidRPr="005534FA">
        <w:rPr>
          <w:rFonts w:ascii="Arial" w:hAnsi="Arial" w:cs="Arial"/>
          <w:sz w:val="24"/>
          <w:szCs w:val="24"/>
        </w:rPr>
        <w:t xml:space="preserve"> de </w:t>
      </w:r>
      <w:r w:rsidR="00C964AB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964AB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prix enregistrée dans l</w:t>
      </w:r>
      <w:r w:rsidR="00C964A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964AB" w:rsidRPr="00C964AB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Pr="005534FA">
        <w:rPr>
          <w:rFonts w:ascii="Arial" w:hAnsi="Arial" w:cs="Arial"/>
          <w:sz w:val="24"/>
          <w:szCs w:val="24"/>
        </w:rPr>
        <w:t xml:space="preserve"> </w:t>
      </w:r>
    </w:p>
    <w:p w:rsidR="00052AC0" w:rsidRDefault="00052AC0" w:rsidP="00B04066">
      <w:pPr>
        <w:pStyle w:val="Paragraphedeliste"/>
        <w:tabs>
          <w:tab w:val="left" w:pos="-720"/>
          <w:tab w:val="left" w:pos="540"/>
          <w:tab w:val="left" w:pos="5459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4066">
        <w:rPr>
          <w:rFonts w:ascii="Arial" w:hAnsi="Arial" w:cs="Arial"/>
          <w:sz w:val="24"/>
          <w:szCs w:val="24"/>
        </w:rPr>
        <w:tab/>
      </w:r>
    </w:p>
    <w:p w:rsidR="005534FA" w:rsidRDefault="005534FA" w:rsidP="00A045E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B04066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99267A">
        <w:rPr>
          <w:rFonts w:ascii="Arial" w:hAnsi="Arial" w:cs="Arial"/>
          <w:sz w:val="24"/>
          <w:szCs w:val="24"/>
        </w:rPr>
        <w:t>déc</w:t>
      </w:r>
      <w:r w:rsidR="0099267A" w:rsidRPr="00A8680C">
        <w:rPr>
          <w:rFonts w:ascii="Arial" w:hAnsi="Arial" w:cs="Arial"/>
          <w:sz w:val="24"/>
          <w:szCs w:val="24"/>
        </w:rPr>
        <w:t>embre</w:t>
      </w:r>
      <w:r w:rsidR="0099267A">
        <w:rPr>
          <w:rFonts w:ascii="Arial" w:hAnsi="Arial" w:cs="Arial"/>
          <w:sz w:val="24"/>
          <w:szCs w:val="24"/>
        </w:rPr>
        <w:t xml:space="preserve"> </w:t>
      </w:r>
      <w:r w:rsidR="006D073A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6E0C70" w:rsidRDefault="0080465E" w:rsidP="00B016A1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7555" w:rsidRDefault="00187555" w:rsidP="00187555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1437F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91437F" w:rsidRPr="00525579" w:rsidRDefault="006D073A" w:rsidP="00052AC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proofErr w:type="spellEnd"/>
          </w:p>
        </w:tc>
        <w:tc>
          <w:tcPr>
            <w:tcW w:w="850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91437F" w:rsidRPr="00525579" w:rsidRDefault="006D073A" w:rsidP="00052AC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112FFB" w:rsidRPr="00537C21" w:rsidRDefault="00112FFB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12FFB" w:rsidRPr="00BE6079" w:rsidTr="00584AF8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112FFB" w:rsidRPr="00537C21" w:rsidRDefault="00112FFB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vAlign w:val="center"/>
          </w:tcPr>
          <w:p w:rsidR="00112FFB" w:rsidRDefault="00187555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  <w:r w:rsidR="00112FF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69" w:type="dxa"/>
            <w:vAlign w:val="center"/>
          </w:tcPr>
          <w:p w:rsidR="00112FFB" w:rsidRDefault="00187555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2FF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</w:t>
            </w:r>
            <w:r w:rsidR="00187555">
              <w:rPr>
                <w:rFonts w:ascii="Arial" w:hAnsi="Arial" w:cs="Arial"/>
              </w:rPr>
              <w:t>9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87555"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12FFB" w:rsidRPr="00BE6079" w:rsidTr="00584AF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12FFB" w:rsidRPr="00740F69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12FFB" w:rsidRPr="00BE6079" w:rsidTr="00584AF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12FFB" w:rsidRPr="007452C1" w:rsidRDefault="00112FFB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12FFB" w:rsidRPr="00BE6079" w:rsidTr="00584AF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112FFB" w:rsidRPr="00B53241" w:rsidRDefault="00112FF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12FFB" w:rsidRPr="00CF11CF" w:rsidRDefault="00112FF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12FFB" w:rsidRPr="00BE6079" w:rsidTr="00584AF8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12FFB" w:rsidRPr="00DD6C01" w:rsidRDefault="00112FFB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112FFB" w:rsidRPr="00DD6C01" w:rsidRDefault="00112FFB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DD6C01" w:rsidRDefault="00112FFB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12FFB" w:rsidRPr="00CF11CF" w:rsidRDefault="00112FFB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12FFB" w:rsidRPr="00BE6079" w:rsidTr="00584AF8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12FFB" w:rsidRPr="00537C21" w:rsidRDefault="00112FFB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112FFB" w:rsidRPr="00824379" w:rsidRDefault="00112FFB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center"/>
          </w:tcPr>
          <w:p w:rsidR="00112FFB" w:rsidRDefault="00112FFB" w:rsidP="00112FF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12FFB" w:rsidRPr="00824379" w:rsidRDefault="00112FFB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12FFB" w:rsidRPr="00CD7F18" w:rsidRDefault="00112FFB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57D2"/>
    <w:rsid w:val="00007CEE"/>
    <w:rsid w:val="0001443F"/>
    <w:rsid w:val="000206EE"/>
    <w:rsid w:val="0002549C"/>
    <w:rsid w:val="000317FA"/>
    <w:rsid w:val="000333FE"/>
    <w:rsid w:val="00034912"/>
    <w:rsid w:val="0003654F"/>
    <w:rsid w:val="000438CD"/>
    <w:rsid w:val="00046140"/>
    <w:rsid w:val="00046871"/>
    <w:rsid w:val="00052AC0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53C"/>
    <w:rsid w:val="000F080A"/>
    <w:rsid w:val="000F101B"/>
    <w:rsid w:val="000F5CE4"/>
    <w:rsid w:val="000F6BFC"/>
    <w:rsid w:val="00112FFB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30D8"/>
    <w:rsid w:val="00174109"/>
    <w:rsid w:val="001775B4"/>
    <w:rsid w:val="00183726"/>
    <w:rsid w:val="001853EE"/>
    <w:rsid w:val="00185A38"/>
    <w:rsid w:val="00187555"/>
    <w:rsid w:val="001878CF"/>
    <w:rsid w:val="00190259"/>
    <w:rsid w:val="001B640A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35C0"/>
    <w:rsid w:val="002864CA"/>
    <w:rsid w:val="00287321"/>
    <w:rsid w:val="00293001"/>
    <w:rsid w:val="0029344A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BF3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56B43"/>
    <w:rsid w:val="0056277C"/>
    <w:rsid w:val="00563F97"/>
    <w:rsid w:val="005664B5"/>
    <w:rsid w:val="00574033"/>
    <w:rsid w:val="00576FF4"/>
    <w:rsid w:val="00582CC5"/>
    <w:rsid w:val="00582D1D"/>
    <w:rsid w:val="005834F7"/>
    <w:rsid w:val="005A2E80"/>
    <w:rsid w:val="005A5461"/>
    <w:rsid w:val="005A603D"/>
    <w:rsid w:val="005B0D61"/>
    <w:rsid w:val="005B1C7D"/>
    <w:rsid w:val="005B6624"/>
    <w:rsid w:val="005B723F"/>
    <w:rsid w:val="005C6188"/>
    <w:rsid w:val="005C629E"/>
    <w:rsid w:val="005D07D9"/>
    <w:rsid w:val="005D10AF"/>
    <w:rsid w:val="005D203F"/>
    <w:rsid w:val="005E779A"/>
    <w:rsid w:val="005F0490"/>
    <w:rsid w:val="0060142B"/>
    <w:rsid w:val="00601BF9"/>
    <w:rsid w:val="00611FE0"/>
    <w:rsid w:val="00622524"/>
    <w:rsid w:val="00624B32"/>
    <w:rsid w:val="006262FC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3692"/>
    <w:rsid w:val="006B6C33"/>
    <w:rsid w:val="006C4F76"/>
    <w:rsid w:val="006C6B29"/>
    <w:rsid w:val="006C6F5D"/>
    <w:rsid w:val="006D073A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35F3"/>
    <w:rsid w:val="007452C1"/>
    <w:rsid w:val="00747EB8"/>
    <w:rsid w:val="00747F6E"/>
    <w:rsid w:val="00754177"/>
    <w:rsid w:val="00762754"/>
    <w:rsid w:val="00762961"/>
    <w:rsid w:val="007667C7"/>
    <w:rsid w:val="0076795B"/>
    <w:rsid w:val="007806D5"/>
    <w:rsid w:val="0078207C"/>
    <w:rsid w:val="007912AD"/>
    <w:rsid w:val="00792250"/>
    <w:rsid w:val="0079340A"/>
    <w:rsid w:val="00794803"/>
    <w:rsid w:val="007A4A21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00B9"/>
    <w:rsid w:val="00802C9E"/>
    <w:rsid w:val="0080465E"/>
    <w:rsid w:val="00804EB5"/>
    <w:rsid w:val="008103D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0F12"/>
    <w:rsid w:val="00882340"/>
    <w:rsid w:val="00890E12"/>
    <w:rsid w:val="00892DB7"/>
    <w:rsid w:val="008A098F"/>
    <w:rsid w:val="008A2C28"/>
    <w:rsid w:val="008A7606"/>
    <w:rsid w:val="008A7D3A"/>
    <w:rsid w:val="008B1BE3"/>
    <w:rsid w:val="008B7FFB"/>
    <w:rsid w:val="008D07A2"/>
    <w:rsid w:val="008E4CD5"/>
    <w:rsid w:val="008F4398"/>
    <w:rsid w:val="008F6530"/>
    <w:rsid w:val="00903E06"/>
    <w:rsid w:val="009052AE"/>
    <w:rsid w:val="00913956"/>
    <w:rsid w:val="0091437F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267A"/>
    <w:rsid w:val="009933AC"/>
    <w:rsid w:val="00995B90"/>
    <w:rsid w:val="00996FC8"/>
    <w:rsid w:val="009A431E"/>
    <w:rsid w:val="009A4E5E"/>
    <w:rsid w:val="009B0C00"/>
    <w:rsid w:val="009B1CB7"/>
    <w:rsid w:val="009C4A51"/>
    <w:rsid w:val="009C5A77"/>
    <w:rsid w:val="009D0A59"/>
    <w:rsid w:val="009D15B5"/>
    <w:rsid w:val="009D529F"/>
    <w:rsid w:val="009E29FC"/>
    <w:rsid w:val="009E5698"/>
    <w:rsid w:val="009F2BE7"/>
    <w:rsid w:val="009F57BD"/>
    <w:rsid w:val="009F7E2E"/>
    <w:rsid w:val="00A0142F"/>
    <w:rsid w:val="00A019FE"/>
    <w:rsid w:val="00A045E3"/>
    <w:rsid w:val="00A102C1"/>
    <w:rsid w:val="00A13627"/>
    <w:rsid w:val="00A14304"/>
    <w:rsid w:val="00A16CA6"/>
    <w:rsid w:val="00A207C0"/>
    <w:rsid w:val="00A24EFE"/>
    <w:rsid w:val="00A25830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3D1B"/>
    <w:rsid w:val="00AA45B0"/>
    <w:rsid w:val="00AA734C"/>
    <w:rsid w:val="00AB3488"/>
    <w:rsid w:val="00AC034E"/>
    <w:rsid w:val="00AC4061"/>
    <w:rsid w:val="00AD142F"/>
    <w:rsid w:val="00AD728D"/>
    <w:rsid w:val="00AE185B"/>
    <w:rsid w:val="00AE40CA"/>
    <w:rsid w:val="00AE5724"/>
    <w:rsid w:val="00AF74CC"/>
    <w:rsid w:val="00B0116B"/>
    <w:rsid w:val="00B016A1"/>
    <w:rsid w:val="00B04066"/>
    <w:rsid w:val="00B0600E"/>
    <w:rsid w:val="00B218EF"/>
    <w:rsid w:val="00B437BF"/>
    <w:rsid w:val="00B4699A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0FA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08D"/>
    <w:rsid w:val="00C36ED5"/>
    <w:rsid w:val="00C36F55"/>
    <w:rsid w:val="00C4121A"/>
    <w:rsid w:val="00C452DD"/>
    <w:rsid w:val="00C45D97"/>
    <w:rsid w:val="00C545E3"/>
    <w:rsid w:val="00C673FF"/>
    <w:rsid w:val="00C67FED"/>
    <w:rsid w:val="00C75EF7"/>
    <w:rsid w:val="00C80E25"/>
    <w:rsid w:val="00C81453"/>
    <w:rsid w:val="00C86D12"/>
    <w:rsid w:val="00C911B3"/>
    <w:rsid w:val="00C964AB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217C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68F9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1BFD"/>
    <w:rsid w:val="00E45025"/>
    <w:rsid w:val="00E51985"/>
    <w:rsid w:val="00E62548"/>
    <w:rsid w:val="00E65321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B72"/>
    <w:rsid w:val="00EE044C"/>
    <w:rsid w:val="00EE23D3"/>
    <w:rsid w:val="00EE3F14"/>
    <w:rsid w:val="00EE6C46"/>
    <w:rsid w:val="00EE77AA"/>
    <w:rsid w:val="00F03496"/>
    <w:rsid w:val="00F037E9"/>
    <w:rsid w:val="00F10980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8FD"/>
    <w:rsid w:val="00FE7CC2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2021-01-28T17:15:00Z</dcterms:created>
  <dcterms:modified xsi:type="dcterms:W3CDTF">2021-01-28T17:16:00Z</dcterms:modified>
</cp:coreProperties>
</file>