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559C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               </w:t>
      </w:r>
    </w:p>
    <w:p w:rsidR="00792250" w:rsidRDefault="00792250" w:rsidP="00414515"/>
    <w:p w:rsidR="00626BFF" w:rsidRDefault="004F3EFD" w:rsidP="004F3EFD">
      <w:pPr>
        <w:jc w:val="center"/>
        <w:rPr>
          <w:lang w:bidi="ar-MA"/>
        </w:rPr>
      </w:pPr>
      <w:r>
        <w:rPr>
          <w:lang w:bidi="ar-MA"/>
        </w:rPr>
        <w:t xml:space="preserve">           </w:t>
      </w:r>
    </w:p>
    <w:p w:rsidR="00FE75FC" w:rsidRDefault="00FE75FC" w:rsidP="008A7606">
      <w:pPr>
        <w:rPr>
          <w:lang w:bidi="ar-MA"/>
        </w:rPr>
      </w:pPr>
    </w:p>
    <w:p w:rsidR="00FE75FC" w:rsidRDefault="00FE75FC" w:rsidP="008A7606">
      <w:pPr>
        <w:rPr>
          <w:lang w:bidi="ar-MA"/>
        </w:rPr>
      </w:pPr>
    </w:p>
    <w:p w:rsidR="00FE75FC" w:rsidRDefault="00FE75FC" w:rsidP="008A7606">
      <w:pPr>
        <w:rPr>
          <w:lang w:bidi="ar-MA"/>
        </w:rPr>
      </w:pPr>
    </w:p>
    <w:p w:rsidR="00FE75FC" w:rsidRDefault="00FE75FC" w:rsidP="008A7606">
      <w:pPr>
        <w:rPr>
          <w:lang w:bidi="ar-MA"/>
        </w:rPr>
      </w:pPr>
    </w:p>
    <w:p w:rsidR="00FE75FC" w:rsidRDefault="00FE75FC" w:rsidP="008A7606">
      <w:pPr>
        <w:rPr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2C589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36146" w:rsidRPr="00D36146">
        <w:rPr>
          <w:b/>
          <w:bCs/>
          <w:color w:val="0000FF"/>
          <w:sz w:val="24"/>
          <w:szCs w:val="24"/>
        </w:rPr>
        <w:t xml:space="preserve">D’OCTOBRE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2C589C">
        <w:rPr>
          <w:b/>
          <w:bCs/>
          <w:color w:val="0000FF"/>
          <w:sz w:val="24"/>
          <w:szCs w:val="24"/>
        </w:rPr>
        <w:t>9</w:t>
      </w:r>
    </w:p>
    <w:p w:rsidR="00637B14" w:rsidRPr="00637B14" w:rsidRDefault="00637B14" w:rsidP="0019758D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C26" w:rsidRPr="005534FA" w:rsidRDefault="0080465E" w:rsidP="00CD3AB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C26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E24955">
        <w:rPr>
          <w:rFonts w:ascii="Arial" w:hAnsi="Arial" w:cs="Arial"/>
          <w:sz w:val="24"/>
          <w:szCs w:val="24"/>
        </w:rPr>
        <w:t>du secteur des «</w:t>
      </w:r>
      <w:r w:rsidR="0009648F">
        <w:rPr>
          <w:rFonts w:ascii="Arial" w:hAnsi="Arial" w:cs="Arial"/>
          <w:sz w:val="24"/>
          <w:szCs w:val="24"/>
        </w:rPr>
        <w:t>I</w:t>
      </w:r>
      <w:r w:rsidR="0009648F" w:rsidRPr="005534FA">
        <w:rPr>
          <w:rFonts w:ascii="Arial" w:hAnsi="Arial" w:cs="Arial"/>
          <w:sz w:val="24"/>
          <w:szCs w:val="24"/>
        </w:rPr>
        <w:t>ndustries manufacturières</w:t>
      </w:r>
      <w:r w:rsidR="0009648F">
        <w:rPr>
          <w:rFonts w:ascii="Arial" w:hAnsi="Arial" w:cs="Arial"/>
          <w:sz w:val="24"/>
          <w:szCs w:val="24"/>
        </w:rPr>
        <w:t> hors raffinage de pétrole</w:t>
      </w:r>
      <w:r w:rsidR="00270C26">
        <w:rPr>
          <w:rFonts w:ascii="Arial" w:hAnsi="Arial" w:cs="Arial"/>
          <w:sz w:val="24"/>
          <w:szCs w:val="24"/>
        </w:rPr>
        <w:t>»</w:t>
      </w:r>
      <w:r w:rsidR="00270C26" w:rsidRPr="005534FA">
        <w:rPr>
          <w:rFonts w:ascii="Arial" w:hAnsi="Arial" w:cs="Arial"/>
          <w:sz w:val="24"/>
          <w:szCs w:val="24"/>
        </w:rPr>
        <w:t xml:space="preserve"> a enregistré une </w:t>
      </w:r>
      <w:r w:rsidR="00CD3AB4">
        <w:rPr>
          <w:rFonts w:ascii="Arial" w:hAnsi="Arial" w:cs="Arial"/>
          <w:sz w:val="24"/>
          <w:szCs w:val="24"/>
        </w:rPr>
        <w:t>bai</w:t>
      </w:r>
      <w:r w:rsidR="00270C26">
        <w:rPr>
          <w:rFonts w:ascii="Arial" w:hAnsi="Arial" w:cs="Arial"/>
          <w:sz w:val="24"/>
          <w:szCs w:val="24"/>
        </w:rPr>
        <w:t>sse de 0</w:t>
      </w:r>
      <w:r w:rsidR="00270C26" w:rsidRPr="005534FA">
        <w:rPr>
          <w:rFonts w:ascii="Arial" w:hAnsi="Arial" w:cs="Arial"/>
          <w:sz w:val="24"/>
          <w:szCs w:val="24"/>
        </w:rPr>
        <w:t>,</w:t>
      </w:r>
      <w:r w:rsidR="00B764E6">
        <w:rPr>
          <w:rFonts w:ascii="Arial" w:hAnsi="Arial" w:cs="Arial"/>
          <w:sz w:val="24"/>
          <w:szCs w:val="24"/>
        </w:rPr>
        <w:t>1</w:t>
      </w:r>
      <w:r w:rsidR="00270C26">
        <w:rPr>
          <w:rFonts w:ascii="Arial" w:hAnsi="Arial" w:cs="Arial"/>
          <w:sz w:val="24"/>
          <w:szCs w:val="24"/>
        </w:rPr>
        <w:t xml:space="preserve">% au cours du mois </w:t>
      </w:r>
      <w:r w:rsidR="00270C26" w:rsidRPr="00A22B16">
        <w:rPr>
          <w:rFonts w:ascii="Arial" w:hAnsi="Arial" w:cs="Arial"/>
          <w:sz w:val="24"/>
          <w:szCs w:val="24"/>
        </w:rPr>
        <w:t xml:space="preserve">d’octobre </w:t>
      </w:r>
      <w:r w:rsidR="00270C26" w:rsidRPr="005534FA">
        <w:rPr>
          <w:rFonts w:ascii="Arial" w:hAnsi="Arial" w:cs="Arial"/>
          <w:sz w:val="24"/>
          <w:szCs w:val="24"/>
        </w:rPr>
        <w:t>201</w:t>
      </w:r>
      <w:r w:rsidR="00CD3AB4">
        <w:rPr>
          <w:rFonts w:ascii="Arial" w:hAnsi="Arial" w:cs="Arial"/>
          <w:sz w:val="24"/>
          <w:szCs w:val="24"/>
        </w:rPr>
        <w:t xml:space="preserve">9 </w:t>
      </w:r>
      <w:r w:rsidR="00270C26" w:rsidRPr="005534FA">
        <w:rPr>
          <w:rFonts w:ascii="Arial" w:hAnsi="Arial" w:cs="Arial"/>
          <w:sz w:val="24"/>
          <w:szCs w:val="24"/>
        </w:rPr>
        <w:t xml:space="preserve">par rapport au mois </w:t>
      </w:r>
      <w:r w:rsidR="00270C26">
        <w:rPr>
          <w:rFonts w:ascii="Arial" w:hAnsi="Arial" w:cs="Arial"/>
          <w:sz w:val="24"/>
          <w:szCs w:val="24"/>
        </w:rPr>
        <w:t xml:space="preserve">de </w:t>
      </w:r>
      <w:r w:rsidR="00270C26" w:rsidRPr="00A93E9C">
        <w:rPr>
          <w:rFonts w:ascii="Arial" w:hAnsi="Arial" w:cs="Arial"/>
          <w:sz w:val="24"/>
          <w:szCs w:val="24"/>
        </w:rPr>
        <w:t>septembre</w:t>
      </w:r>
      <w:r w:rsidR="00270C26" w:rsidRPr="005534FA">
        <w:rPr>
          <w:rFonts w:ascii="Arial" w:hAnsi="Arial" w:cs="Arial"/>
          <w:sz w:val="24"/>
          <w:szCs w:val="24"/>
        </w:rPr>
        <w:t xml:space="preserve"> 201</w:t>
      </w:r>
      <w:r w:rsidR="00CD3AB4">
        <w:rPr>
          <w:rFonts w:ascii="Arial" w:hAnsi="Arial" w:cs="Arial"/>
          <w:sz w:val="24"/>
          <w:szCs w:val="24"/>
        </w:rPr>
        <w:t>9</w:t>
      </w:r>
      <w:r w:rsidR="00270C26" w:rsidRPr="005534FA">
        <w:rPr>
          <w:rFonts w:ascii="Arial" w:hAnsi="Arial" w:cs="Arial"/>
          <w:sz w:val="24"/>
          <w:szCs w:val="24"/>
        </w:rPr>
        <w:t xml:space="preserve">. Cette </w:t>
      </w:r>
      <w:r w:rsidR="00CD3AB4">
        <w:rPr>
          <w:rFonts w:ascii="Arial" w:hAnsi="Arial" w:cs="Arial"/>
          <w:sz w:val="24"/>
          <w:szCs w:val="24"/>
        </w:rPr>
        <w:t>bai</w:t>
      </w:r>
      <w:r w:rsidR="0009648F">
        <w:rPr>
          <w:rFonts w:ascii="Arial" w:hAnsi="Arial" w:cs="Arial"/>
          <w:sz w:val="24"/>
          <w:szCs w:val="24"/>
        </w:rPr>
        <w:t>sse</w:t>
      </w:r>
      <w:r w:rsidR="0009648F" w:rsidRPr="005534FA">
        <w:rPr>
          <w:rFonts w:ascii="Arial" w:hAnsi="Arial" w:cs="Arial"/>
          <w:sz w:val="24"/>
          <w:szCs w:val="24"/>
        </w:rPr>
        <w:t xml:space="preserve"> </w:t>
      </w:r>
      <w:r w:rsidR="00270C26" w:rsidRPr="005534FA">
        <w:rPr>
          <w:rFonts w:ascii="Arial" w:hAnsi="Arial" w:cs="Arial"/>
          <w:sz w:val="24"/>
          <w:szCs w:val="24"/>
        </w:rPr>
        <w:t>est la résultante de :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720F1" w:rsidRDefault="008720F1" w:rsidP="003C059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CD3AB4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</w:t>
      </w:r>
      <w:r w:rsidR="003C0595" w:rsidRPr="005534FA">
        <w:rPr>
          <w:rFonts w:ascii="Arial" w:hAnsi="Arial" w:cs="Arial"/>
          <w:sz w:val="24"/>
          <w:szCs w:val="24"/>
        </w:rPr>
        <w:t xml:space="preserve">de </w:t>
      </w:r>
      <w:r w:rsidR="003C0595">
        <w:rPr>
          <w:rFonts w:ascii="Arial" w:hAnsi="Arial" w:cs="Arial"/>
          <w:sz w:val="24"/>
          <w:szCs w:val="24"/>
        </w:rPr>
        <w:t>1</w:t>
      </w:r>
      <w:r w:rsidR="003C0595" w:rsidRPr="005534FA">
        <w:rPr>
          <w:rFonts w:ascii="Arial" w:hAnsi="Arial" w:cs="Arial"/>
          <w:sz w:val="24"/>
          <w:szCs w:val="24"/>
        </w:rPr>
        <w:t>,</w:t>
      </w:r>
      <w:r w:rsidR="003C0595">
        <w:rPr>
          <w:rFonts w:ascii="Arial" w:hAnsi="Arial" w:cs="Arial"/>
          <w:sz w:val="24"/>
          <w:szCs w:val="24"/>
        </w:rPr>
        <w:t>4</w:t>
      </w:r>
      <w:r w:rsidR="003C0595" w:rsidRPr="005534FA">
        <w:rPr>
          <w:rFonts w:ascii="Arial" w:hAnsi="Arial" w:cs="Arial"/>
          <w:sz w:val="24"/>
          <w:szCs w:val="24"/>
        </w:rPr>
        <w:t>%</w:t>
      </w:r>
      <w:r w:rsidR="003C0595">
        <w:rPr>
          <w:rFonts w:ascii="Arial" w:hAnsi="Arial" w:cs="Arial"/>
          <w:sz w:val="24"/>
          <w:szCs w:val="24"/>
        </w:rPr>
        <w:t xml:space="preserve"> des </w:t>
      </w:r>
      <w:r w:rsidR="003C0595">
        <w:rPr>
          <w:rFonts w:ascii="Arial" w:hAnsi="Arial" w:cs="Arial" w:hint="cs"/>
          <w:sz w:val="24"/>
          <w:szCs w:val="24"/>
          <w:rtl/>
        </w:rPr>
        <w:t xml:space="preserve"> </w:t>
      </w:r>
      <w:r w:rsidR="003C0595"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3C059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«</w:t>
      </w:r>
      <w:r w:rsidR="00BE5A85" w:rsidRPr="00160082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BE5A85">
        <w:rPr>
          <w:rFonts w:ascii="Arial" w:hAnsi="Arial" w:cs="Arial"/>
          <w:sz w:val="24"/>
          <w:szCs w:val="24"/>
        </w:rPr>
        <w:t>,</w:t>
      </w:r>
      <w:r w:rsidR="00010C51" w:rsidRPr="00010C51">
        <w:rPr>
          <w:rFonts w:ascii="Arial" w:hAnsi="Arial" w:cs="Arial"/>
          <w:sz w:val="24"/>
          <w:szCs w:val="24"/>
        </w:rPr>
        <w:t xml:space="preserve"> </w:t>
      </w:r>
      <w:r w:rsidR="003C0595" w:rsidRPr="005534FA">
        <w:rPr>
          <w:rFonts w:ascii="Arial" w:hAnsi="Arial" w:cs="Arial"/>
          <w:sz w:val="24"/>
          <w:szCs w:val="24"/>
        </w:rPr>
        <w:t xml:space="preserve">de </w:t>
      </w:r>
      <w:r w:rsidR="003C0595">
        <w:rPr>
          <w:rFonts w:ascii="Arial" w:hAnsi="Arial" w:cs="Arial"/>
          <w:sz w:val="24"/>
          <w:szCs w:val="24"/>
        </w:rPr>
        <w:t>0</w:t>
      </w:r>
      <w:r w:rsidR="003C0595" w:rsidRPr="005534FA">
        <w:rPr>
          <w:rFonts w:ascii="Arial" w:hAnsi="Arial" w:cs="Arial"/>
          <w:sz w:val="24"/>
          <w:szCs w:val="24"/>
        </w:rPr>
        <w:t>,</w:t>
      </w:r>
      <w:r w:rsidR="003C0595">
        <w:rPr>
          <w:rFonts w:ascii="Arial" w:hAnsi="Arial" w:cs="Arial"/>
          <w:sz w:val="24"/>
          <w:szCs w:val="24"/>
        </w:rPr>
        <w:t>1</w:t>
      </w:r>
      <w:r w:rsidR="003C0595" w:rsidRPr="005534FA">
        <w:rPr>
          <w:rFonts w:ascii="Arial" w:hAnsi="Arial" w:cs="Arial"/>
          <w:sz w:val="24"/>
          <w:szCs w:val="24"/>
        </w:rPr>
        <w:t>%</w:t>
      </w:r>
      <w:r w:rsidR="003C0595">
        <w:rPr>
          <w:rFonts w:ascii="Arial" w:hAnsi="Arial" w:cs="Arial"/>
          <w:sz w:val="24"/>
          <w:szCs w:val="24"/>
        </w:rPr>
        <w:t xml:space="preserve">  </w:t>
      </w:r>
      <w:r w:rsidR="00010C51">
        <w:rPr>
          <w:rFonts w:ascii="Arial" w:hAnsi="Arial" w:cs="Arial"/>
          <w:sz w:val="24"/>
          <w:szCs w:val="24"/>
        </w:rPr>
        <w:t>de</w:t>
      </w:r>
      <w:r w:rsidR="00CD3AB4">
        <w:rPr>
          <w:rFonts w:ascii="Arial" w:hAnsi="Arial" w:cs="Arial"/>
          <w:sz w:val="24"/>
          <w:szCs w:val="24"/>
        </w:rPr>
        <w:t xml:space="preserve">s </w:t>
      </w:r>
      <w:r w:rsidR="00010C51" w:rsidRPr="005534FA">
        <w:rPr>
          <w:rFonts w:ascii="Arial" w:hAnsi="Arial" w:cs="Arial"/>
          <w:sz w:val="24"/>
          <w:szCs w:val="24"/>
        </w:rPr>
        <w:t>«</w:t>
      </w:r>
      <w:r w:rsidR="00CD3AB4" w:rsidRPr="00CD3AB4">
        <w:rPr>
          <w:rFonts w:ascii="Arial" w:hAnsi="Arial" w:cs="Arial"/>
          <w:sz w:val="24"/>
          <w:szCs w:val="24"/>
        </w:rPr>
        <w:t>Industries alimentaires</w:t>
      </w:r>
      <w:r w:rsidR="00010C51" w:rsidRPr="005534FA">
        <w:rPr>
          <w:rFonts w:ascii="Arial" w:hAnsi="Arial" w:cs="Arial"/>
          <w:sz w:val="24"/>
          <w:szCs w:val="24"/>
        </w:rPr>
        <w:t>»</w:t>
      </w:r>
      <w:r w:rsidR="00010C51">
        <w:rPr>
          <w:rFonts w:ascii="Arial" w:hAnsi="Arial" w:cs="Arial"/>
          <w:sz w:val="24"/>
          <w:szCs w:val="24"/>
        </w:rPr>
        <w:t xml:space="preserve"> </w:t>
      </w:r>
      <w:r w:rsidR="00010C51" w:rsidRPr="005534FA">
        <w:rPr>
          <w:rFonts w:ascii="Arial" w:hAnsi="Arial" w:cs="Arial"/>
          <w:sz w:val="24"/>
          <w:szCs w:val="24"/>
        </w:rPr>
        <w:t xml:space="preserve"> </w:t>
      </w:r>
      <w:r w:rsidR="00CD3AB4">
        <w:rPr>
          <w:rFonts w:ascii="Arial" w:hAnsi="Arial" w:cs="Arial"/>
          <w:sz w:val="24"/>
          <w:szCs w:val="24"/>
        </w:rPr>
        <w:t>et</w:t>
      </w:r>
      <w:r w:rsidR="00010C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</w:t>
      </w:r>
      <w:r w:rsidR="00CD3AB4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CD3AB4" w:rsidRPr="00CD3AB4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</w:t>
      </w:r>
      <w:r w:rsidR="00BE5A85">
        <w:rPr>
          <w:rFonts w:ascii="Arial" w:hAnsi="Arial" w:cs="Arial"/>
          <w:sz w:val="24"/>
          <w:szCs w:val="24"/>
        </w:rPr>
        <w:t>d</w:t>
      </w:r>
      <w:r w:rsidR="003B078B">
        <w:rPr>
          <w:rFonts w:ascii="Arial" w:hAnsi="Arial" w:cs="Arial"/>
          <w:sz w:val="24"/>
          <w:szCs w:val="24"/>
        </w:rPr>
        <w:t xml:space="preserve">e </w:t>
      </w:r>
      <w:r w:rsidR="003C0595">
        <w:rPr>
          <w:rFonts w:ascii="Arial" w:hAnsi="Arial" w:cs="Arial"/>
          <w:sz w:val="24"/>
          <w:szCs w:val="24"/>
        </w:rPr>
        <w:t>0</w:t>
      </w:r>
      <w:r w:rsidR="003C0595" w:rsidRPr="005534FA">
        <w:rPr>
          <w:rFonts w:ascii="Arial" w:hAnsi="Arial" w:cs="Arial"/>
          <w:sz w:val="24"/>
          <w:szCs w:val="24"/>
        </w:rPr>
        <w:t>,</w:t>
      </w:r>
      <w:r w:rsidR="003C0595">
        <w:rPr>
          <w:rFonts w:ascii="Arial" w:hAnsi="Arial" w:cs="Arial"/>
          <w:sz w:val="24"/>
          <w:szCs w:val="24"/>
        </w:rPr>
        <w:t>9</w:t>
      </w:r>
      <w:r w:rsidR="003C0595" w:rsidRPr="005534FA">
        <w:rPr>
          <w:rFonts w:ascii="Arial" w:hAnsi="Arial" w:cs="Arial"/>
          <w:sz w:val="24"/>
          <w:szCs w:val="24"/>
        </w:rPr>
        <w:t>%</w:t>
      </w:r>
      <w:r w:rsidR="003C0595">
        <w:rPr>
          <w:rFonts w:ascii="Arial" w:hAnsi="Arial" w:cs="Arial"/>
          <w:sz w:val="24"/>
          <w:szCs w:val="24"/>
        </w:rPr>
        <w:t xml:space="preserve"> dans </w:t>
      </w:r>
      <w:r w:rsidR="003B078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 </w:t>
      </w:r>
      <w:r w:rsidRPr="005534FA">
        <w:rPr>
          <w:rFonts w:ascii="Arial" w:hAnsi="Arial" w:cs="Arial"/>
          <w:sz w:val="24"/>
          <w:szCs w:val="24"/>
        </w:rPr>
        <w:t>«</w:t>
      </w:r>
      <w:r w:rsidR="00CD3AB4" w:rsidRPr="00CD3AB4">
        <w:rPr>
          <w:rFonts w:ascii="Arial" w:hAnsi="Arial" w:cs="Arial"/>
          <w:sz w:val="24"/>
          <w:szCs w:val="24"/>
        </w:rPr>
        <w:t>Fabrication de textiles</w:t>
      </w:r>
      <w:r w:rsidRPr="005534FA">
        <w:rPr>
          <w:rFonts w:ascii="Arial" w:hAnsi="Arial" w:cs="Arial"/>
          <w:sz w:val="24"/>
          <w:szCs w:val="24"/>
        </w:rPr>
        <w:t>»</w:t>
      </w:r>
      <w:r w:rsidR="006E37D8" w:rsidRPr="005534FA">
        <w:rPr>
          <w:rFonts w:ascii="Arial" w:hAnsi="Arial" w:cs="Arial"/>
          <w:sz w:val="24"/>
          <w:szCs w:val="24"/>
        </w:rPr>
        <w:t>;</w:t>
      </w:r>
      <w:r w:rsidRPr="00811CFD">
        <w:rPr>
          <w:rFonts w:ascii="Arial" w:hAnsi="Arial" w:cs="Arial"/>
          <w:sz w:val="24"/>
          <w:szCs w:val="24"/>
        </w:rPr>
        <w:t xml:space="preserve"> </w:t>
      </w:r>
    </w:p>
    <w:p w:rsidR="008720F1" w:rsidRPr="00811CFD" w:rsidRDefault="00BE5A85" w:rsidP="00BE5A85">
      <w:pPr>
        <w:pStyle w:val="Paragraphedeliste"/>
        <w:tabs>
          <w:tab w:val="left" w:pos="-720"/>
          <w:tab w:val="left" w:pos="2276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70C26" w:rsidRPr="005534FA" w:rsidRDefault="00270C26" w:rsidP="003C059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D3AB4">
        <w:rPr>
          <w:rFonts w:ascii="Arial" w:hAnsi="Arial" w:cs="Arial"/>
          <w:sz w:val="24"/>
          <w:szCs w:val="24"/>
        </w:rPr>
        <w:t>hau</w:t>
      </w:r>
      <w:r w:rsidR="00CC204C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 xml:space="preserve"> </w:t>
      </w:r>
      <w:r w:rsidR="003C0595" w:rsidRPr="005534FA">
        <w:rPr>
          <w:rFonts w:ascii="Arial" w:hAnsi="Arial" w:cs="Arial"/>
          <w:sz w:val="24"/>
          <w:szCs w:val="24"/>
        </w:rPr>
        <w:t xml:space="preserve">de </w:t>
      </w:r>
      <w:r w:rsidR="003C0595">
        <w:rPr>
          <w:rFonts w:ascii="Arial" w:hAnsi="Arial" w:cs="Arial"/>
          <w:sz w:val="24"/>
          <w:szCs w:val="24"/>
        </w:rPr>
        <w:t>0</w:t>
      </w:r>
      <w:r w:rsidR="003C0595" w:rsidRPr="005534FA">
        <w:rPr>
          <w:rFonts w:ascii="Arial" w:hAnsi="Arial" w:cs="Arial"/>
          <w:sz w:val="24"/>
          <w:szCs w:val="24"/>
        </w:rPr>
        <w:t>,</w:t>
      </w:r>
      <w:r w:rsidR="003C0595">
        <w:rPr>
          <w:rFonts w:ascii="Arial" w:hAnsi="Arial" w:cs="Arial"/>
          <w:sz w:val="24"/>
          <w:szCs w:val="24"/>
        </w:rPr>
        <w:t>2</w:t>
      </w:r>
      <w:r w:rsidR="003C0595" w:rsidRPr="005534FA">
        <w:rPr>
          <w:rFonts w:ascii="Arial" w:hAnsi="Arial" w:cs="Arial"/>
          <w:sz w:val="24"/>
          <w:szCs w:val="24"/>
        </w:rPr>
        <w:t>%</w:t>
      </w:r>
      <w:r w:rsidR="003C0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prix </w:t>
      </w:r>
      <w:r w:rsidR="003C0595">
        <w:rPr>
          <w:rFonts w:ascii="Arial" w:hAnsi="Arial" w:cs="Arial"/>
          <w:sz w:val="24"/>
          <w:szCs w:val="24"/>
        </w:rPr>
        <w:t>enregistrée dans</w:t>
      </w:r>
      <w:r w:rsidR="009D76D9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9D76D9" w:rsidRPr="009D76D9">
        <w:rPr>
          <w:rFonts w:ascii="Arial" w:hAnsi="Arial" w:cs="Arial"/>
          <w:sz w:val="24"/>
          <w:szCs w:val="24"/>
        </w:rPr>
        <w:t>Fabrication de boissons</w:t>
      </w:r>
      <w:r w:rsidRPr="005534FA">
        <w:rPr>
          <w:rFonts w:ascii="Arial" w:hAnsi="Arial" w:cs="Arial"/>
          <w:sz w:val="24"/>
          <w:szCs w:val="24"/>
        </w:rPr>
        <w:t>»</w:t>
      </w:r>
      <w:r w:rsidR="003C0595"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CD3AB4" w:rsidRDefault="00CD3AB4" w:rsidP="00CD3AB4">
      <w:pPr>
        <w:rPr>
          <w:rFonts w:ascii="Arial" w:hAnsi="Arial" w:cs="Arial"/>
          <w:sz w:val="24"/>
          <w:szCs w:val="24"/>
        </w:rPr>
      </w:pPr>
    </w:p>
    <w:p w:rsidR="00CD3AB4" w:rsidRDefault="00CD3AB4" w:rsidP="00CD3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D3AB4" w:rsidRDefault="00CD3AB4" w:rsidP="00F1415F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l’indice des prix à la production du secteur des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a connu une </w:t>
      </w:r>
      <w:r w:rsidR="009D76D9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  de 0,</w:t>
      </w:r>
      <w:r w:rsidR="009D76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% au cours du mois </w:t>
      </w:r>
      <w:r w:rsidR="009D76D9" w:rsidRPr="00A22B16">
        <w:rPr>
          <w:rFonts w:ascii="Arial" w:hAnsi="Arial" w:cs="Arial"/>
          <w:sz w:val="24"/>
          <w:szCs w:val="24"/>
        </w:rPr>
        <w:t xml:space="preserve">d’octobre </w:t>
      </w:r>
      <w:r w:rsidR="009D76D9" w:rsidRPr="005534FA">
        <w:rPr>
          <w:rFonts w:ascii="Arial" w:hAnsi="Arial" w:cs="Arial"/>
          <w:sz w:val="24"/>
          <w:szCs w:val="24"/>
        </w:rPr>
        <w:t>201</w:t>
      </w:r>
      <w:r w:rsidR="009D76D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D3AB4" w:rsidRPr="005534FA" w:rsidRDefault="00CD3AB4" w:rsidP="00CD3AB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945F55" w:rsidRDefault="00270C26" w:rsidP="00DD789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D789A">
        <w:rPr>
          <w:rFonts w:ascii="Arial" w:hAnsi="Arial" w:cs="Arial"/>
          <w:sz w:val="24"/>
          <w:szCs w:val="24"/>
        </w:rPr>
        <w:t>Enfin</w:t>
      </w:r>
      <w:r>
        <w:rPr>
          <w:rFonts w:ascii="Arial" w:hAnsi="Arial" w:cs="Arial"/>
          <w:sz w:val="24"/>
          <w:szCs w:val="24"/>
        </w:rPr>
        <w:t>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Pr="00A22B16">
        <w:rPr>
          <w:rFonts w:ascii="Arial" w:hAnsi="Arial" w:cs="Arial"/>
          <w:sz w:val="24"/>
          <w:szCs w:val="24"/>
        </w:rPr>
        <w:t>d’octobre</w:t>
      </w:r>
      <w:r>
        <w:rPr>
          <w:rFonts w:ascii="Arial" w:hAnsi="Arial" w:cs="Arial"/>
          <w:sz w:val="24"/>
          <w:szCs w:val="24"/>
        </w:rPr>
        <w:t xml:space="preserve"> 201</w:t>
      </w:r>
      <w:r w:rsidR="002C589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D76D9" w:rsidRDefault="009D76D9" w:rsidP="009D76D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DD789A" w:rsidRDefault="00DD789A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CD3AB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D3A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CD3AB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D3A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CD3AB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CD3AB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775B1" w:rsidRPr="00537C21" w:rsidRDefault="005775B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775B1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CD3AB4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5775B1" w:rsidRPr="00537C21" w:rsidRDefault="005775B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775B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775B1" w:rsidRPr="00740F69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775B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75B1" w:rsidRPr="007452C1" w:rsidRDefault="005775B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775B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775B1" w:rsidRPr="00B53241" w:rsidRDefault="005775B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75B1" w:rsidRPr="00CF11CF" w:rsidRDefault="005775B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775B1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775B1" w:rsidRPr="00DD6C01" w:rsidRDefault="005775B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775B1" w:rsidRPr="00DD6C01" w:rsidRDefault="005775B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DD6C01" w:rsidRDefault="005775B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75B1" w:rsidRPr="00CF11CF" w:rsidRDefault="005775B1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775B1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775B1" w:rsidRPr="00537C21" w:rsidRDefault="005775B1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775B1" w:rsidRPr="00824379" w:rsidRDefault="005775B1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775B1" w:rsidRDefault="005775B1" w:rsidP="005775B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775B1" w:rsidRPr="00824379" w:rsidRDefault="005775B1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75B1" w:rsidRPr="00CD7F18" w:rsidRDefault="005775B1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0C51"/>
    <w:rsid w:val="0001443F"/>
    <w:rsid w:val="00014596"/>
    <w:rsid w:val="00022A55"/>
    <w:rsid w:val="0002549C"/>
    <w:rsid w:val="000317FA"/>
    <w:rsid w:val="000333FE"/>
    <w:rsid w:val="00034912"/>
    <w:rsid w:val="0003654F"/>
    <w:rsid w:val="000438CD"/>
    <w:rsid w:val="00045667"/>
    <w:rsid w:val="00046140"/>
    <w:rsid w:val="00046871"/>
    <w:rsid w:val="0005035F"/>
    <w:rsid w:val="00051DA8"/>
    <w:rsid w:val="00054419"/>
    <w:rsid w:val="000566AD"/>
    <w:rsid w:val="00060819"/>
    <w:rsid w:val="000646E2"/>
    <w:rsid w:val="00082F1B"/>
    <w:rsid w:val="00085BF5"/>
    <w:rsid w:val="00095A50"/>
    <w:rsid w:val="00096387"/>
    <w:rsid w:val="0009648F"/>
    <w:rsid w:val="000A5502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60082"/>
    <w:rsid w:val="00174109"/>
    <w:rsid w:val="001775B4"/>
    <w:rsid w:val="00183726"/>
    <w:rsid w:val="001853EE"/>
    <w:rsid w:val="00185A38"/>
    <w:rsid w:val="001878CF"/>
    <w:rsid w:val="00190259"/>
    <w:rsid w:val="0019758D"/>
    <w:rsid w:val="001B33FF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C589C"/>
    <w:rsid w:val="002D0ABD"/>
    <w:rsid w:val="002D373D"/>
    <w:rsid w:val="002D5E8B"/>
    <w:rsid w:val="002E0651"/>
    <w:rsid w:val="002E1B31"/>
    <w:rsid w:val="002E4BD9"/>
    <w:rsid w:val="002E589C"/>
    <w:rsid w:val="002E64A3"/>
    <w:rsid w:val="002E7493"/>
    <w:rsid w:val="002F1A5D"/>
    <w:rsid w:val="003024C4"/>
    <w:rsid w:val="00305F50"/>
    <w:rsid w:val="003062EC"/>
    <w:rsid w:val="00311B4A"/>
    <w:rsid w:val="00312BB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94872"/>
    <w:rsid w:val="0039516A"/>
    <w:rsid w:val="003A135E"/>
    <w:rsid w:val="003A349E"/>
    <w:rsid w:val="003A76AE"/>
    <w:rsid w:val="003B078B"/>
    <w:rsid w:val="003B20E4"/>
    <w:rsid w:val="003C0595"/>
    <w:rsid w:val="003D5EAF"/>
    <w:rsid w:val="003E4F62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2C4C"/>
    <w:rsid w:val="0045320C"/>
    <w:rsid w:val="00455833"/>
    <w:rsid w:val="00462499"/>
    <w:rsid w:val="004719ED"/>
    <w:rsid w:val="00474B50"/>
    <w:rsid w:val="00481C32"/>
    <w:rsid w:val="00497D25"/>
    <w:rsid w:val="004A1F8B"/>
    <w:rsid w:val="004A4C28"/>
    <w:rsid w:val="004B076A"/>
    <w:rsid w:val="004B0FE2"/>
    <w:rsid w:val="004B4030"/>
    <w:rsid w:val="004B7B4A"/>
    <w:rsid w:val="004C0EAF"/>
    <w:rsid w:val="004C454A"/>
    <w:rsid w:val="004C5268"/>
    <w:rsid w:val="004C5652"/>
    <w:rsid w:val="004D1594"/>
    <w:rsid w:val="004D481E"/>
    <w:rsid w:val="004D4978"/>
    <w:rsid w:val="004D49E3"/>
    <w:rsid w:val="004D6CD3"/>
    <w:rsid w:val="004E0661"/>
    <w:rsid w:val="004E1358"/>
    <w:rsid w:val="004E28B6"/>
    <w:rsid w:val="004F3EFD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775B1"/>
    <w:rsid w:val="00582D1D"/>
    <w:rsid w:val="005834F7"/>
    <w:rsid w:val="005A4A2E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01E4E"/>
    <w:rsid w:val="00611FE0"/>
    <w:rsid w:val="00622524"/>
    <w:rsid w:val="00624B32"/>
    <w:rsid w:val="00626951"/>
    <w:rsid w:val="00626BFF"/>
    <w:rsid w:val="006330D2"/>
    <w:rsid w:val="00636F5C"/>
    <w:rsid w:val="00637B14"/>
    <w:rsid w:val="0064232F"/>
    <w:rsid w:val="0064673E"/>
    <w:rsid w:val="00650FBE"/>
    <w:rsid w:val="0065250E"/>
    <w:rsid w:val="00654F29"/>
    <w:rsid w:val="006559C7"/>
    <w:rsid w:val="00661572"/>
    <w:rsid w:val="00663797"/>
    <w:rsid w:val="0067716C"/>
    <w:rsid w:val="006813A8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7D8"/>
    <w:rsid w:val="006F2E60"/>
    <w:rsid w:val="006F6069"/>
    <w:rsid w:val="006F7AAE"/>
    <w:rsid w:val="007008E5"/>
    <w:rsid w:val="007018B6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9514D"/>
    <w:rsid w:val="00796471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0F1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AD3"/>
    <w:rsid w:val="008D07A2"/>
    <w:rsid w:val="008E4CD5"/>
    <w:rsid w:val="008F4398"/>
    <w:rsid w:val="008F6530"/>
    <w:rsid w:val="008F7379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D76D9"/>
    <w:rsid w:val="009E29FC"/>
    <w:rsid w:val="009F2BE7"/>
    <w:rsid w:val="009F57BD"/>
    <w:rsid w:val="009F7E2E"/>
    <w:rsid w:val="00A0142F"/>
    <w:rsid w:val="00A019FE"/>
    <w:rsid w:val="00A102C1"/>
    <w:rsid w:val="00A10E54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4E4C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08D"/>
    <w:rsid w:val="00B11F4C"/>
    <w:rsid w:val="00B437BF"/>
    <w:rsid w:val="00B470BE"/>
    <w:rsid w:val="00B503FB"/>
    <w:rsid w:val="00B53241"/>
    <w:rsid w:val="00B547CE"/>
    <w:rsid w:val="00B55CB3"/>
    <w:rsid w:val="00B741A1"/>
    <w:rsid w:val="00B764E6"/>
    <w:rsid w:val="00B8099D"/>
    <w:rsid w:val="00B80B7C"/>
    <w:rsid w:val="00B826E0"/>
    <w:rsid w:val="00B866C4"/>
    <w:rsid w:val="00B94B06"/>
    <w:rsid w:val="00B94B83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5A85"/>
    <w:rsid w:val="00BF589A"/>
    <w:rsid w:val="00BF6C01"/>
    <w:rsid w:val="00BF749F"/>
    <w:rsid w:val="00C01BC6"/>
    <w:rsid w:val="00C070B8"/>
    <w:rsid w:val="00C10440"/>
    <w:rsid w:val="00C15E27"/>
    <w:rsid w:val="00C17983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3AB4"/>
    <w:rsid w:val="00CD6D2A"/>
    <w:rsid w:val="00CD6D9F"/>
    <w:rsid w:val="00CD7F18"/>
    <w:rsid w:val="00CE457D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89A"/>
    <w:rsid w:val="00DE3842"/>
    <w:rsid w:val="00DE7AC7"/>
    <w:rsid w:val="00DF448B"/>
    <w:rsid w:val="00E048DB"/>
    <w:rsid w:val="00E076F3"/>
    <w:rsid w:val="00E1388B"/>
    <w:rsid w:val="00E146D8"/>
    <w:rsid w:val="00E1614D"/>
    <w:rsid w:val="00E16FC8"/>
    <w:rsid w:val="00E24955"/>
    <w:rsid w:val="00E30794"/>
    <w:rsid w:val="00E342E9"/>
    <w:rsid w:val="00E45025"/>
    <w:rsid w:val="00E617D9"/>
    <w:rsid w:val="00E62548"/>
    <w:rsid w:val="00E71067"/>
    <w:rsid w:val="00E7186D"/>
    <w:rsid w:val="00E83EEB"/>
    <w:rsid w:val="00E87C61"/>
    <w:rsid w:val="00E87CD7"/>
    <w:rsid w:val="00E90D79"/>
    <w:rsid w:val="00EA1457"/>
    <w:rsid w:val="00EA38A1"/>
    <w:rsid w:val="00EA6D47"/>
    <w:rsid w:val="00EB1BD1"/>
    <w:rsid w:val="00EB65C9"/>
    <w:rsid w:val="00EB681D"/>
    <w:rsid w:val="00EC2F5E"/>
    <w:rsid w:val="00EC430C"/>
    <w:rsid w:val="00EC54C1"/>
    <w:rsid w:val="00ED1553"/>
    <w:rsid w:val="00ED2E3E"/>
    <w:rsid w:val="00EE044C"/>
    <w:rsid w:val="00EE23D3"/>
    <w:rsid w:val="00EE3F14"/>
    <w:rsid w:val="00EE6C46"/>
    <w:rsid w:val="00EE77AA"/>
    <w:rsid w:val="00F00A82"/>
    <w:rsid w:val="00F03496"/>
    <w:rsid w:val="00F037E9"/>
    <w:rsid w:val="00F06F04"/>
    <w:rsid w:val="00F1415F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5FC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2019-11-26T10:23:00Z</cp:lastPrinted>
  <dcterms:created xsi:type="dcterms:W3CDTF">2019-11-28T17:49:00Z</dcterms:created>
  <dcterms:modified xsi:type="dcterms:W3CDTF">2019-11-28T17:50:00Z</dcterms:modified>
</cp:coreProperties>
</file>