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161CAB" w:rsidRDefault="00C35D1C" w:rsidP="00EE53FF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="002C6B83">
        <w:rPr>
          <w:rFonts w:cs="Simplified Arabic"/>
        </w:rPr>
        <w:t xml:space="preserve">                           </w:t>
      </w:r>
    </w:p>
    <w:p w:rsidR="00EE53FF" w:rsidRPr="003F2E6B" w:rsidRDefault="00EE53FF" w:rsidP="003F2E6B">
      <w:pPr>
        <w:bidi/>
        <w:spacing w:after="120"/>
        <w:jc w:val="center"/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</w:pP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  <w:rtl/>
          <w:lang w:bidi="ar-MA"/>
        </w:rPr>
        <w:t>مذكرة</w:t>
      </w: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  <w:lang w:bidi="ar-MA"/>
        </w:rPr>
        <w:t xml:space="preserve"> </w:t>
      </w: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  <w:rtl/>
          <w:lang w:bidi="ar-MA"/>
        </w:rPr>
        <w:t xml:space="preserve">إخبارية </w:t>
      </w: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>حول</w:t>
      </w: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</w:rPr>
        <w:t xml:space="preserve"> </w:t>
      </w:r>
      <w:r w:rsidRPr="003F2E6B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</w:rPr>
        <w:t>الوضعية</w:t>
      </w: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الاقتصادية</w:t>
      </w:r>
    </w:p>
    <w:p w:rsidR="00EE53FF" w:rsidRPr="009D04C0" w:rsidRDefault="00EE53FF" w:rsidP="00EE53FF">
      <w:pPr>
        <w:bidi/>
        <w:jc w:val="center"/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</w:pPr>
      <w:r w:rsidRPr="003F2E6B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خلال</w:t>
      </w: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</w:t>
      </w:r>
      <w:r w:rsidRPr="003F2E6B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الفصل</w:t>
      </w:r>
      <w:r w:rsidRPr="003F2E6B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</w:rPr>
        <w:t xml:space="preserve"> </w:t>
      </w:r>
      <w:r w:rsidRPr="003F2E6B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  <w:lang w:bidi="ar-MA"/>
        </w:rPr>
        <w:t>الثالث</w:t>
      </w: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</w:rPr>
        <w:t xml:space="preserve"> </w:t>
      </w:r>
      <w:r w:rsidRPr="003F2E6B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من</w:t>
      </w: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</w:t>
      </w:r>
      <w:r w:rsidRPr="003F2E6B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سنة</w:t>
      </w:r>
      <w:r w:rsidRPr="003F2E6B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201</w:t>
      </w:r>
      <w:r w:rsidRPr="003F2E6B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  <w:lang w:bidi="ar-MA"/>
        </w:rPr>
        <w:t>7</w:t>
      </w:r>
    </w:p>
    <w:p w:rsidR="00EE53FF" w:rsidRDefault="00EE53FF" w:rsidP="00EE53FF">
      <w:pPr>
        <w:bidi/>
        <w:jc w:val="both"/>
        <w:rPr>
          <w:rtl/>
          <w:lang w:bidi="ar-MA"/>
        </w:rPr>
      </w:pPr>
    </w:p>
    <w:p w:rsidR="00EE53FF" w:rsidRDefault="00EE53FF" w:rsidP="00EE53FF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تحسنا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نمو الاقتصاد الوطني الذي سجل نسبة نمو بلغت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الثالث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نفس الفترة من سنة 201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،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معززا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على الخصوص بالانتعاش الملحوظ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للنشاط الفلاحي.</w:t>
      </w:r>
    </w:p>
    <w:p w:rsidR="00EE53FF" w:rsidRDefault="00EE53FF" w:rsidP="007F02C3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وشكـل الاستهلاك النهائي للأسر و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الطلب الخارجي 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الانخفاض في المستوى العام للأسعار 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وفي الحاجة لتمويل الاقتصاد الوطني</w:t>
      </w:r>
      <w:r w:rsidRPr="004C1599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</w:p>
    <w:p w:rsidR="00D658FD" w:rsidRDefault="00D658FD" w:rsidP="00D658FD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EE53FF" w:rsidRDefault="00EE53FF" w:rsidP="00EE53FF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مدعم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بال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>نش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الفلاحي</w:t>
      </w:r>
    </w:p>
    <w:p w:rsidR="00EE53FF" w:rsidRDefault="00EE53FF" w:rsidP="00EE53FF">
      <w:pPr>
        <w:bidi/>
        <w:ind w:left="-142" w:hanging="59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 ارتفعت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/>
          <w:b/>
          <w:bCs/>
          <w:rtl/>
        </w:rPr>
        <w:t xml:space="preserve">القيمة المضافة للقطاع </w:t>
      </w:r>
      <w:r w:rsidRPr="00144549">
        <w:rPr>
          <w:rFonts w:cs="Simplified Arabic" w:hint="cs"/>
          <w:b/>
          <w:bCs/>
          <w:rtl/>
        </w:rPr>
        <w:t>الاولي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بالحجم، </w:t>
      </w:r>
      <w:r w:rsidRPr="00144549">
        <w:rPr>
          <w:rFonts w:cs="Simplified Arabic"/>
          <w:rtl/>
        </w:rPr>
        <w:t>مصحح</w:t>
      </w:r>
      <w:r w:rsidRPr="00144549">
        <w:rPr>
          <w:rFonts w:cs="Simplified Arabic" w:hint="cs"/>
          <w:rtl/>
        </w:rPr>
        <w:t>ة</w:t>
      </w:r>
      <w:r w:rsidRPr="00144549">
        <w:rPr>
          <w:rFonts w:cs="Simplified Arabic"/>
          <w:rtl/>
        </w:rPr>
        <w:t xml:space="preserve"> من التغيرات الموسمية</w:t>
      </w:r>
      <w:r w:rsidRPr="00144549">
        <w:rPr>
          <w:rFonts w:cs="Simplified Arabic" w:hint="cs"/>
          <w:rtl/>
        </w:rPr>
        <w:t xml:space="preserve">، </w:t>
      </w:r>
      <w:r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13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في الفصل </w:t>
      </w:r>
      <w:r>
        <w:rPr>
          <w:rFonts w:cs="Simplified Arabic" w:hint="cs"/>
          <w:rtl/>
        </w:rPr>
        <w:t>الثالث</w:t>
      </w:r>
      <w:r w:rsidRPr="00144549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7</w:t>
      </w:r>
      <w:r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انخفاض</w:t>
      </w:r>
      <w:r w:rsidRPr="00144549">
        <w:rPr>
          <w:rFonts w:cs="Simplified Arabic" w:hint="cs"/>
          <w:rtl/>
        </w:rPr>
        <w:t xml:space="preserve"> مهم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قدره</w:t>
      </w:r>
      <w:r w:rsidRPr="00144549">
        <w:rPr>
          <w:rFonts w:cs="Simplified Arabic" w:hint="cs"/>
          <w:b/>
          <w:bCs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12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</w:rPr>
        <w:t xml:space="preserve"> خلال نفس الفصل من السنة الماضية. ويعزى هذا، إلى </w:t>
      </w:r>
      <w:r>
        <w:rPr>
          <w:rFonts w:cs="Simplified Arabic" w:hint="cs"/>
          <w:rtl/>
        </w:rPr>
        <w:t>ارتفاع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القيمة المضافة ل</w:t>
      </w:r>
      <w:r w:rsidRPr="00144549">
        <w:rPr>
          <w:rFonts w:cs="Simplified Arabic" w:hint="cs"/>
          <w:rtl/>
        </w:rPr>
        <w:t xml:space="preserve">أنشطة القطاع الفلاحي </w:t>
      </w:r>
      <w:r w:rsidRPr="00144549">
        <w:rPr>
          <w:rFonts w:cs="Simplified Arabic"/>
          <w:rtl/>
        </w:rPr>
        <w:t>ب</w:t>
      </w:r>
      <w:r w:rsidRPr="00144549">
        <w:rPr>
          <w:rFonts w:cs="Simplified Arabic" w:hint="cs"/>
          <w:rtl/>
        </w:rPr>
        <w:t>نسبة</w:t>
      </w:r>
      <w:r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  <w:lang w:bidi="ar-MA"/>
        </w:rPr>
        <w:t>14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عوض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</w:t>
      </w:r>
      <w:r w:rsidRPr="00144549">
        <w:rPr>
          <w:rFonts w:cs="Simplified Arabic" w:hint="cs"/>
          <w:rtl/>
        </w:rPr>
        <w:t xml:space="preserve"> نسبته</w:t>
      </w:r>
      <w:r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13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سنة من قبل، وإلى ارتفاع القيمة المضافة ل</w:t>
      </w:r>
      <w:r w:rsidRPr="00144549">
        <w:rPr>
          <w:rFonts w:cs="Simplified Arabic" w:hint="cs"/>
          <w:rtl/>
        </w:rPr>
        <w:t xml:space="preserve">لصيد البحري </w:t>
      </w:r>
      <w:r w:rsidRPr="00144549">
        <w:rPr>
          <w:rFonts w:cs="Simplified Arabic"/>
          <w:rtl/>
        </w:rPr>
        <w:t>ب</w:t>
      </w:r>
      <w:r w:rsidRPr="00144549">
        <w:rPr>
          <w:rFonts w:cs="Simplified Arabic" w:hint="cs"/>
          <w:rtl/>
        </w:rPr>
        <w:t>نسبة</w:t>
      </w:r>
      <w:r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عوض</w:t>
      </w:r>
      <w:r>
        <w:rPr>
          <w:rFonts w:cs="Simplified Arabic" w:hint="cs"/>
          <w:rtl/>
        </w:rPr>
        <w:t xml:space="preserve"> 4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>.</w:t>
      </w:r>
    </w:p>
    <w:p w:rsidR="00EE53FF" w:rsidRDefault="00EE53FF" w:rsidP="00EE53FF">
      <w:pPr>
        <w:bidi/>
        <w:ind w:left="-142" w:hanging="59"/>
        <w:jc w:val="both"/>
        <w:rPr>
          <w:rFonts w:cs="Simplified Arabic"/>
        </w:rPr>
      </w:pPr>
    </w:p>
    <w:p w:rsidR="00EE53FF" w:rsidRDefault="00EE53FF" w:rsidP="00EE53FF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144549">
        <w:rPr>
          <w:rFonts w:cs="Simplified Arabic" w:hint="cs"/>
          <w:rtl/>
        </w:rPr>
        <w:t>من جهتها</w:t>
      </w:r>
      <w:r>
        <w:rPr>
          <w:rFonts w:cs="Simplified Arabic" w:hint="cs"/>
          <w:rtl/>
        </w:rPr>
        <w:t>،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سجلت </w:t>
      </w:r>
      <w:r w:rsidRPr="00144549">
        <w:rPr>
          <w:rFonts w:cs="Simplified Arabic"/>
          <w:b/>
          <w:bCs/>
          <w:rtl/>
        </w:rPr>
        <w:t>القيمة المضافة للقطاع</w:t>
      </w:r>
      <w:r w:rsidRPr="00144549">
        <w:rPr>
          <w:rFonts w:cs="Simplified Arabic" w:hint="cs"/>
          <w:b/>
          <w:bCs/>
          <w:rtl/>
        </w:rPr>
        <w:t xml:space="preserve"> الثانوي </w:t>
      </w:r>
      <w:r>
        <w:rPr>
          <w:rFonts w:cs="Simplified Arabic" w:hint="cs"/>
          <w:rtl/>
        </w:rPr>
        <w:t>نموا</w:t>
      </w:r>
      <w:r w:rsidRPr="004123B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بلغ 2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عوض 0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خلال </w:t>
      </w:r>
      <w:r>
        <w:rPr>
          <w:rFonts w:cs="Simplified Arabic" w:hint="cs"/>
          <w:rtl/>
        </w:rPr>
        <w:t xml:space="preserve">نفس </w:t>
      </w:r>
      <w:r w:rsidRPr="00144549">
        <w:rPr>
          <w:rFonts w:cs="Simplified Arabic" w:hint="cs"/>
          <w:rtl/>
        </w:rPr>
        <w:t xml:space="preserve">الفصل من سنة </w:t>
      </w:r>
      <w:r>
        <w:rPr>
          <w:rFonts w:cs="Simplified Arabic" w:hint="cs"/>
          <w:rtl/>
        </w:rPr>
        <w:t>2016</w:t>
      </w:r>
      <w:r>
        <w:rPr>
          <w:rStyle w:val="shorttext"/>
          <w:rFonts w:hint="cs"/>
          <w:rtl/>
        </w:rPr>
        <w:t>، وتميزت بتحسن الأنشطة</w:t>
      </w:r>
      <w:r>
        <w:rPr>
          <w:rStyle w:val="shorttext"/>
          <w:rFonts w:hint="cs"/>
        </w:rPr>
        <w:t>:</w:t>
      </w:r>
      <w:r>
        <w:rPr>
          <w:rFonts w:cs="Simplified Arabic" w:hint="cs"/>
          <w:rtl/>
        </w:rPr>
        <w:t xml:space="preserve"> </w:t>
      </w:r>
    </w:p>
    <w:p w:rsidR="00EE53FF" w:rsidRPr="00631E97" w:rsidRDefault="00EE53FF" w:rsidP="00EE53FF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الصناعات الاستخراجية </w:t>
      </w:r>
      <w:r w:rsidRPr="00C93A3B">
        <w:rPr>
          <w:rFonts w:cs="Simplified Arabic" w:hint="cs"/>
          <w:rtl/>
        </w:rPr>
        <w:t xml:space="preserve">بنسبة </w:t>
      </w:r>
      <w:r>
        <w:rPr>
          <w:rFonts w:cs="Simplified Arabic" w:hint="cs"/>
          <w:rtl/>
        </w:rPr>
        <w:t>17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انخفاض بنسبة 1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EE53FF" w:rsidRDefault="00EE53FF" w:rsidP="00EE53FF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التحويلية</w:t>
      </w:r>
      <w:r w:rsidRPr="00C93A3B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0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EE53FF" w:rsidRDefault="00EE53FF" w:rsidP="006D7ACD">
      <w:pPr>
        <w:pStyle w:val="Paragraphedeliste"/>
        <w:bidi/>
        <w:ind w:left="-2"/>
        <w:jc w:val="both"/>
        <w:rPr>
          <w:rFonts w:cs="Simplified Arabic"/>
        </w:rPr>
      </w:pPr>
      <w:r>
        <w:rPr>
          <w:rStyle w:val="shorttext"/>
          <w:rFonts w:hint="cs"/>
          <w:rtl/>
        </w:rPr>
        <w:t>وهذا، على الرغم من تباطؤ النمو لانشطة</w:t>
      </w:r>
      <w:r>
        <w:rPr>
          <w:rStyle w:val="shorttext"/>
          <w:rFonts w:hint="cs"/>
        </w:rPr>
        <w:t>:</w:t>
      </w:r>
    </w:p>
    <w:p w:rsidR="00EE53FF" w:rsidRDefault="00EE53FF" w:rsidP="00EE53FF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والكهرباء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ارتفاع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EE53FF" w:rsidRDefault="00EE53FF" w:rsidP="00EE53FF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البناء والأشغال العمومية بنسبة 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ارتفاع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EE53FF" w:rsidRDefault="00EE53FF" w:rsidP="00EE53FF">
      <w:pPr>
        <w:pStyle w:val="Paragraphedeliste"/>
        <w:shd w:val="clear" w:color="auto" w:fill="FFFFFF"/>
        <w:bidi/>
        <w:spacing w:line="400" w:lineRule="exact"/>
        <w:ind w:left="1075"/>
        <w:contextualSpacing w:val="0"/>
        <w:rPr>
          <w:rFonts w:ascii="Simplified Arabic" w:hAnsi="Simplified Arabic" w:cs="Simplified Arabic"/>
          <w:color w:val="333333"/>
          <w:rtl/>
          <w:lang w:bidi="ar-MA"/>
        </w:rPr>
      </w:pPr>
    </w:p>
    <w:p w:rsidR="00EE53FF" w:rsidRDefault="00EE53FF" w:rsidP="00907964">
      <w:pPr>
        <w:bidi/>
        <w:jc w:val="both"/>
        <w:rPr>
          <w:rFonts w:cs="Simplified Arabic"/>
        </w:rPr>
      </w:pPr>
      <w:r>
        <w:rPr>
          <w:rFonts w:cs="Simplified Arabic" w:hint="cs"/>
          <w:rtl/>
        </w:rPr>
        <w:t>في حين عرفت</w:t>
      </w:r>
      <w:r w:rsidRPr="0014454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b/>
          <w:bCs/>
          <w:rtl/>
        </w:rPr>
        <w:t>القيمة المضافة ل</w:t>
      </w:r>
      <w:r w:rsidRPr="00144549">
        <w:rPr>
          <w:rFonts w:cs="Simplified Arabic"/>
          <w:b/>
          <w:bCs/>
          <w:rtl/>
        </w:rPr>
        <w:t>لقطاع الثالثي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تباطؤا في وتيرة نموها</w:t>
      </w:r>
      <w:r w:rsidRPr="004123B0">
        <w:rPr>
          <w:rFonts w:cs="Simplified Arabic" w:hint="cs"/>
          <w:rtl/>
        </w:rPr>
        <w:t xml:space="preserve"> </w:t>
      </w:r>
      <w:r w:rsidR="001B2605">
        <w:rPr>
          <w:rFonts w:cs="Simplified Arabic" w:hint="cs"/>
          <w:rtl/>
        </w:rPr>
        <w:t>بلغت</w:t>
      </w:r>
      <w:r w:rsidR="001B2605" w:rsidRPr="00144549">
        <w:rPr>
          <w:rFonts w:cs="Simplified Arabic" w:hint="cs"/>
          <w:b/>
          <w:bCs/>
          <w:rtl/>
        </w:rPr>
        <w:t xml:space="preserve"> </w:t>
      </w:r>
      <w:r w:rsidR="001B2605">
        <w:rPr>
          <w:rFonts w:cs="Simplified Arabic" w:hint="cs"/>
          <w:rtl/>
        </w:rPr>
        <w:t>2</w:t>
      </w:r>
      <w:r w:rsidR="001B2605" w:rsidRPr="00144549">
        <w:rPr>
          <w:rFonts w:cs="Simplified Arabic"/>
          <w:rtl/>
        </w:rPr>
        <w:t>,</w:t>
      </w:r>
      <w:r w:rsidR="001B2605">
        <w:rPr>
          <w:rFonts w:cs="Simplified Arabic" w:hint="cs"/>
          <w:rtl/>
        </w:rPr>
        <w:t>6</w:t>
      </w:r>
      <w:r w:rsidR="001B2605"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="001B2605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3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خلال </w:t>
      </w:r>
      <w:r>
        <w:rPr>
          <w:rFonts w:cs="Simplified Arabic" w:hint="cs"/>
          <w:rtl/>
        </w:rPr>
        <w:t xml:space="preserve">نفس </w:t>
      </w:r>
      <w:r w:rsidRPr="00144549">
        <w:rPr>
          <w:rFonts w:cs="Simplified Arabic" w:hint="cs"/>
          <w:rtl/>
        </w:rPr>
        <w:t>الفصل من السنة الماضية</w:t>
      </w:r>
      <w:r>
        <w:rPr>
          <w:rFonts w:cs="Simplified Arabic" w:hint="cs"/>
          <w:rtl/>
        </w:rPr>
        <w:t>. وباستثناء أنشطة خدمات التعليم، الصحة والعمل الاجتماعي التي عرفت انخفاضا بنسبة 1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عوض ارتفاع قدره 2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="001B2605">
        <w:rPr>
          <w:rFonts w:cs="Simplified Arabic" w:hint="cs"/>
          <w:rtl/>
        </w:rPr>
        <w:t xml:space="preserve">و خدمات </w:t>
      </w:r>
      <w:r w:rsidR="001B2605" w:rsidRPr="007E35A6">
        <w:rPr>
          <w:rFonts w:cs="Simplified Arabic"/>
          <w:rtl/>
        </w:rPr>
        <w:t xml:space="preserve">البريد والمواصلات </w:t>
      </w:r>
      <w:r w:rsidR="001B2605">
        <w:rPr>
          <w:rFonts w:cs="Simplified Arabic" w:hint="cs"/>
          <w:rtl/>
        </w:rPr>
        <w:t xml:space="preserve">التي تراجعت </w:t>
      </w:r>
      <w:r w:rsidR="008015FF">
        <w:rPr>
          <w:rFonts w:cs="Simplified Arabic" w:hint="cs"/>
          <w:rtl/>
        </w:rPr>
        <w:t>إلى</w:t>
      </w:r>
      <w:r w:rsidR="001B2605" w:rsidRPr="007E35A6">
        <w:rPr>
          <w:rFonts w:cs="Simplified Arabic"/>
          <w:rtl/>
        </w:rPr>
        <w:t xml:space="preserve"> </w:t>
      </w:r>
      <w:r w:rsidR="001B2605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="001B2605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1B2605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="001B2605" w:rsidRPr="007E35A6">
        <w:rPr>
          <w:rFonts w:cs="Simplified Arabic"/>
        </w:rPr>
        <w:t>%</w:t>
      </w:r>
      <w:r w:rsidR="001B2605" w:rsidRPr="007E35A6">
        <w:rPr>
          <w:rtl/>
        </w:rPr>
        <w:t> </w:t>
      </w:r>
      <w:r w:rsidR="001B2605"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="001B2605" w:rsidRPr="007E35A6">
        <w:rPr>
          <w:rFonts w:cs="Simplified Arabic"/>
          <w:rtl/>
        </w:rPr>
        <w:t xml:space="preserve"> </w:t>
      </w:r>
      <w:r w:rsidR="001B2605"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="001B2605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1B2605"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="001B2605" w:rsidRPr="007E35A6">
        <w:rPr>
          <w:rFonts w:cs="Simplified Arabic"/>
        </w:rPr>
        <w:t>%</w:t>
      </w:r>
      <w:r w:rsidR="001B2605">
        <w:rPr>
          <w:rFonts w:cs="Simplified Arabic" w:hint="cs"/>
          <w:rtl/>
        </w:rPr>
        <w:t xml:space="preserve">، </w:t>
      </w:r>
      <w:r w:rsidR="0055684D">
        <w:rPr>
          <w:rFonts w:cs="Simplified Arabic" w:hint="cs"/>
          <w:rtl/>
          <w:lang w:bidi="ar-MA"/>
        </w:rPr>
        <w:t xml:space="preserve">فباقي مكونات </w:t>
      </w:r>
      <w:r w:rsidR="0055684D">
        <w:rPr>
          <w:rFonts w:cs="Simplified Arabic" w:hint="cs"/>
          <w:rtl/>
        </w:rPr>
        <w:t xml:space="preserve">هذا القطاع </w:t>
      </w:r>
      <w:r>
        <w:rPr>
          <w:rFonts w:cs="Simplified Arabic" w:hint="cs"/>
          <w:rtl/>
        </w:rPr>
        <w:t>عرفت ارتفاعا</w:t>
      </w:r>
      <w:r w:rsidR="0055684D" w:rsidRPr="0055684D">
        <w:rPr>
          <w:rFonts w:cs="Simplified Arabic" w:hint="cs"/>
          <w:rtl/>
        </w:rPr>
        <w:t xml:space="preserve"> </w:t>
      </w:r>
      <w:r w:rsidR="0055684D">
        <w:rPr>
          <w:rFonts w:cs="Simplified Arabic" w:hint="cs"/>
          <w:rtl/>
        </w:rPr>
        <w:t>في قيمها المضافة</w:t>
      </w:r>
      <w:r>
        <w:rPr>
          <w:rFonts w:cs="Simplified Arabic" w:hint="cs"/>
          <w:rtl/>
        </w:rPr>
        <w:t xml:space="preserve">:  </w:t>
      </w:r>
    </w:p>
    <w:p w:rsidR="003F2E6B" w:rsidRDefault="003F2E6B" w:rsidP="003F2E6B">
      <w:pPr>
        <w:bidi/>
        <w:jc w:val="both"/>
        <w:rPr>
          <w:rFonts w:cs="Simplified Arabic"/>
          <w:rtl/>
        </w:rPr>
      </w:pPr>
    </w:p>
    <w:p w:rsidR="00EE53FF" w:rsidRPr="00ED0F42" w:rsidRDefault="00EE53FF" w:rsidP="00EE53FF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lastRenderedPageBreak/>
        <w:t>ا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لفنادق والمطاعم بنسبة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ED0F42">
        <w:rPr>
          <w:rFonts w:hint="cs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 عوض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7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EE53FF" w:rsidRPr="00E04FDA" w:rsidRDefault="00EE53FF" w:rsidP="00EE53FF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النقل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EE53FF" w:rsidRPr="00E04FDA" w:rsidRDefault="00EE53FF" w:rsidP="00EE53FF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7E35A6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4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7E35A6">
        <w:rPr>
          <w:rFonts w:cs="Simplified Arabic"/>
        </w:rPr>
        <w:t>%</w:t>
      </w:r>
      <w:r w:rsidRPr="007E35A6">
        <w:rPr>
          <w:rFonts w:cs="Simplified Arabic"/>
          <w:rtl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EE53FF" w:rsidRPr="00BC10BA" w:rsidRDefault="00EE53FF" w:rsidP="00EE53FF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التجارة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EE53FF" w:rsidRPr="00E04FDA" w:rsidRDefault="00EE53FF" w:rsidP="00EE53FF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C53131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C53131">
        <w:rPr>
          <w:rFonts w:ascii="Simplified Arabic" w:hAnsi="Simplified Arabic" w:cs="Simplified Arabic"/>
          <w:color w:val="333333"/>
          <w:rtl/>
          <w:lang w:bidi="ar-MA"/>
        </w:rPr>
        <w:t xml:space="preserve">المالية والتأمينية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EE53FF" w:rsidRDefault="00EE53FF" w:rsidP="00EE53FF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6F6671">
        <w:rPr>
          <w:rFonts w:ascii="Simplified Arabic" w:hAnsi="Simplified Arabic" w:cs="Simplified Arabic"/>
          <w:rtl/>
        </w:rPr>
        <w:t xml:space="preserve">الخدمات المقدمة من طرف الإدارات العمومية والضمان الاجتماعي بنسبة </w:t>
      </w:r>
      <w:r w:rsidRPr="006F6671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6F667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6F6671">
        <w:rPr>
          <w:rFonts w:ascii="Simplified Arabic" w:hAnsi="Simplified Arabic" w:cs="Simplified Arabic"/>
        </w:rPr>
        <w:t>%</w:t>
      </w:r>
      <w:r w:rsidRPr="006F6671">
        <w:rPr>
          <w:rFonts w:ascii="Simplified Arabic" w:hAnsi="Simplified Arabic" w:cs="Simplified Arabic"/>
          <w:rtl/>
        </w:rPr>
        <w:t xml:space="preserve"> عوض </w:t>
      </w:r>
      <w:r>
        <w:rPr>
          <w:rFonts w:ascii="Simplified Arabic" w:hAnsi="Simplified Arabic" w:cs="Simplified Arabic" w:hint="cs"/>
          <w:rtl/>
        </w:rPr>
        <w:t>1</w:t>
      </w:r>
      <w:r w:rsidRPr="006F667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</w:rPr>
        <w:t>3</w:t>
      </w:r>
      <w:r w:rsidRPr="006F6671">
        <w:rPr>
          <w:rFonts w:ascii="Simplified Arabic" w:hAnsi="Simplified Arabic" w:cs="Simplified Arabic"/>
        </w:rPr>
        <w:t>%</w:t>
      </w:r>
      <w:r>
        <w:rPr>
          <w:rFonts w:cs="Simplified Arabic" w:hint="cs"/>
          <w:rtl/>
        </w:rPr>
        <w:t>.</w:t>
      </w:r>
    </w:p>
    <w:p w:rsidR="00EE53FF" w:rsidRDefault="00EE53FF" w:rsidP="00EE53FF">
      <w:pPr>
        <w:pStyle w:val="Paragraphedeliste"/>
        <w:bidi/>
        <w:ind w:left="1415"/>
        <w:jc w:val="both"/>
        <w:rPr>
          <w:rFonts w:cs="Simplified Arabic"/>
          <w:rtl/>
        </w:rPr>
      </w:pPr>
    </w:p>
    <w:p w:rsidR="00EE53FF" w:rsidRDefault="00EE53FF" w:rsidP="001B63E7">
      <w:pPr>
        <w:bidi/>
        <w:jc w:val="both"/>
        <w:rPr>
          <w:rFonts w:cs="Simplified Arabic"/>
          <w:rtl/>
        </w:rPr>
      </w:pPr>
      <w:r w:rsidRPr="00007C85">
        <w:rPr>
          <w:rFonts w:cs="Simplified Arabic" w:hint="cs"/>
          <w:rtl/>
        </w:rPr>
        <w:t xml:space="preserve">في المجموع، عرفت </w:t>
      </w:r>
      <w:r w:rsidRPr="00007C85">
        <w:rPr>
          <w:rFonts w:cs="Simplified Arabic" w:hint="cs"/>
          <w:b/>
          <w:bCs/>
          <w:rtl/>
        </w:rPr>
        <w:t>القيمة المضافة غير الفلاحية</w:t>
      </w:r>
      <w:r w:rsidRPr="00007C85">
        <w:rPr>
          <w:rFonts w:cs="Simplified Arabic" w:hint="cs"/>
          <w:rtl/>
        </w:rPr>
        <w:t xml:space="preserve"> ارتفاعا بنسبة</w:t>
      </w:r>
      <w:r w:rsidR="0005430D">
        <w:rPr>
          <w:rFonts w:cs="Simplified Arabic" w:hint="cs"/>
          <w:rtl/>
          <w:lang w:bidi="ar-MA"/>
        </w:rPr>
        <w:t xml:space="preserve"> </w:t>
      </w:r>
      <w:r w:rsidR="0005430D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="0005430D" w:rsidRPr="00C53131">
        <w:rPr>
          <w:rFonts w:ascii="Simplified Arabic" w:hAnsi="Simplified Arabic"/>
          <w:color w:val="333333"/>
          <w:rtl/>
          <w:lang w:bidi="ar-MA"/>
        </w:rPr>
        <w:t>٫</w:t>
      </w:r>
      <w:r w:rsidR="0005430D"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="0005430D"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="0005430D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05430D"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007C85">
        <w:rPr>
          <w:rFonts w:cs="Simplified Arabic" w:hint="cs"/>
          <w:b/>
          <w:bCs/>
          <w:rtl/>
        </w:rPr>
        <w:t xml:space="preserve"> </w:t>
      </w:r>
      <w:r w:rsidRPr="00007C85">
        <w:rPr>
          <w:rFonts w:cs="Simplified Arabic" w:hint="cs"/>
          <w:rtl/>
        </w:rPr>
        <w:t>2</w:t>
      </w:r>
      <w:r w:rsidRPr="00007C85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007C85">
        <w:rPr>
          <w:rFonts w:cs="Simplified Arabic"/>
        </w:rPr>
        <w:t>%</w:t>
      </w:r>
      <w:r w:rsidRPr="00007C85">
        <w:rPr>
          <w:rFonts w:cs="Simplified Arabic"/>
          <w:rtl/>
        </w:rPr>
        <w:t xml:space="preserve"> </w:t>
      </w:r>
      <w:r w:rsidRPr="00007C85">
        <w:rPr>
          <w:rFonts w:cs="Simplified Arabic" w:hint="cs"/>
          <w:rtl/>
        </w:rPr>
        <w:t xml:space="preserve">خلال الفصل </w:t>
      </w:r>
      <w:r>
        <w:rPr>
          <w:rFonts w:cs="Simplified Arabic" w:hint="cs"/>
          <w:rtl/>
        </w:rPr>
        <w:t>الثالث</w:t>
      </w:r>
      <w:r w:rsidRPr="00007C85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6</w:t>
      </w:r>
      <w:r w:rsidRPr="00007C85">
        <w:rPr>
          <w:rFonts w:cs="Simplified Arabic" w:hint="cs"/>
          <w:rtl/>
        </w:rPr>
        <w:t>.</w:t>
      </w:r>
    </w:p>
    <w:p w:rsidR="00EE53FF" w:rsidRPr="00144549" w:rsidRDefault="00EE53FF" w:rsidP="00D658FD">
      <w:pPr>
        <w:bidi/>
        <w:spacing w:before="240"/>
        <w:ind w:firstLine="74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و</w:t>
      </w:r>
      <w:r w:rsidRPr="00144549">
        <w:rPr>
          <w:rFonts w:cs="Simplified Arabic" w:hint="cs"/>
          <w:rtl/>
          <w:lang w:bidi="ar-MA"/>
        </w:rPr>
        <w:t xml:space="preserve">في </w:t>
      </w:r>
      <w:r>
        <w:rPr>
          <w:rFonts w:cs="Simplified Arabic" w:hint="cs"/>
          <w:rtl/>
          <w:lang w:bidi="ar-MA"/>
        </w:rPr>
        <w:t>هذه الظروف</w:t>
      </w:r>
      <w:r w:rsidRPr="00144549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و</w:t>
      </w:r>
      <w:r w:rsidR="00D726F0">
        <w:rPr>
          <w:rFonts w:cs="Simplified Arabic" w:hint="cs"/>
          <w:rtl/>
          <w:lang w:bidi="ar-MA"/>
        </w:rPr>
        <w:t>رغم</w:t>
      </w:r>
      <w:r>
        <w:rPr>
          <w:rFonts w:cs="Simplified Arabic" w:hint="cs"/>
          <w:rtl/>
          <w:lang w:bidi="ar-MA"/>
        </w:rPr>
        <w:t xml:space="preserve"> التباطؤ الملموس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للضرائب</w:t>
      </w:r>
      <w:r w:rsidRPr="00144549">
        <w:rPr>
          <w:rFonts w:cs="Simplified Arabic" w:hint="cs"/>
          <w:rtl/>
          <w:lang w:bidi="ar-MA"/>
        </w:rPr>
        <w:t xml:space="preserve"> على المنتوجات صافية من الاعانات </w:t>
      </w:r>
      <w:r w:rsidR="00E12AA3" w:rsidRPr="006F6671">
        <w:rPr>
          <w:rFonts w:ascii="Simplified Arabic" w:hAnsi="Simplified Arabic" w:cs="Simplified Arabic"/>
          <w:rtl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1</w:t>
      </w:r>
      <w:r w:rsidRPr="00007C85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2C274F">
        <w:rPr>
          <w:rFonts w:cs="Simplified Arabic" w:hint="cs"/>
          <w:rtl/>
          <w:lang w:bidi="ar-MA"/>
        </w:rPr>
        <w:t xml:space="preserve">عوض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 w:rsidRPr="002C274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ارتفع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583222">
        <w:rPr>
          <w:rFonts w:cs="Simplified Arabic"/>
          <w:b/>
          <w:bCs/>
          <w:rtl/>
          <w:lang w:bidi="ar-MA"/>
        </w:rPr>
        <w:t>الإجمالي بالحجم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الثالث</w:t>
      </w:r>
      <w:r w:rsidRPr="00144549">
        <w:rPr>
          <w:rFonts w:cs="Simplified Arabic" w:hint="cs"/>
          <w:rtl/>
          <w:lang w:bidi="ar-MA"/>
        </w:rPr>
        <w:t xml:space="preserve"> من سنة 201</w:t>
      </w:r>
      <w:r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</w:t>
      </w:r>
      <w:r w:rsidRPr="00144549">
        <w:rPr>
          <w:rFonts w:cs="Simplified Arabic"/>
          <w:rtl/>
          <w:lang w:bidi="ar-MA"/>
        </w:rPr>
        <w:t>نسب</w:t>
      </w:r>
      <w:r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عوض 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ال</w:t>
      </w:r>
      <w:r w:rsidRPr="00144549">
        <w:rPr>
          <w:rFonts w:cs="Simplified Arabic"/>
          <w:rtl/>
          <w:lang w:bidi="ar-MA"/>
        </w:rPr>
        <w:t xml:space="preserve">سنة </w:t>
      </w:r>
      <w:r w:rsidRPr="00144549"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</w:rPr>
        <w:t>.</w:t>
      </w:r>
    </w:p>
    <w:p w:rsidR="00EE53FF" w:rsidRPr="00007C85" w:rsidRDefault="00EE53FF" w:rsidP="00EE53FF">
      <w:pPr>
        <w:bidi/>
        <w:jc w:val="both"/>
        <w:rPr>
          <w:rFonts w:cs="Simplified Arabic"/>
          <w:rtl/>
        </w:rPr>
      </w:pPr>
      <w:r w:rsidRPr="00007C85">
        <w:rPr>
          <w:rFonts w:cs="Simplified Arabic" w:hint="cs"/>
          <w:rtl/>
        </w:rPr>
        <w:t xml:space="preserve"> </w:t>
      </w:r>
    </w:p>
    <w:p w:rsidR="00EE53FF" w:rsidRDefault="00EE53FF" w:rsidP="00EE53FF">
      <w:pPr>
        <w:pStyle w:val="Paragraphedeliste"/>
        <w:bidi/>
        <w:ind w:left="0"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Pr="0051770B">
        <w:rPr>
          <w:rFonts w:cs="Simplified Arabic" w:hint="cs"/>
          <w:rtl/>
          <w:lang w:bidi="ar-MA"/>
        </w:rPr>
        <w:t>ارتفاعا</w:t>
      </w:r>
      <w:r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>
        <w:rPr>
          <w:rFonts w:cs="Simplified Arabic" w:hint="cs"/>
          <w:rtl/>
        </w:rPr>
        <w:t>3</w:t>
      </w:r>
      <w:r w:rsidRPr="00144549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الثالث</w:t>
      </w:r>
      <w:r w:rsidRPr="00144549">
        <w:rPr>
          <w:rFonts w:cs="Simplified Arabic" w:hint="cs"/>
          <w:rtl/>
          <w:lang w:bidi="ar-MA"/>
        </w:rPr>
        <w:t xml:space="preserve"> من سنة 201</w:t>
      </w:r>
      <w:r>
        <w:rPr>
          <w:rFonts w:cs="Simplified Arabic" w:hint="cs"/>
          <w:rtl/>
          <w:lang w:bidi="ar-MA"/>
        </w:rPr>
        <w:t>7</w:t>
      </w:r>
      <w:r>
        <w:rPr>
          <w:rFonts w:cs="Simplified Arabic" w:hint="cs"/>
          <w:rtl/>
        </w:rPr>
        <w:t>، ونتيجة لذالك سجل</w:t>
      </w:r>
      <w:r w:rsidRPr="00144549">
        <w:rPr>
          <w:rFonts w:cs="Simplified Arabic" w:hint="cs"/>
          <w:rtl/>
        </w:rPr>
        <w:t xml:space="preserve"> </w:t>
      </w:r>
      <w:r w:rsidRPr="00583222">
        <w:rPr>
          <w:rFonts w:cs="Simplified Arabic" w:hint="cs"/>
          <w:rtl/>
        </w:rPr>
        <w:t xml:space="preserve">المستوى العام للأسعار </w:t>
      </w:r>
      <w:r>
        <w:rPr>
          <w:rFonts w:cs="Simplified Arabic" w:hint="cs"/>
          <w:rtl/>
        </w:rPr>
        <w:t xml:space="preserve">انخفاضا </w:t>
      </w:r>
      <w:r w:rsidRPr="00583222">
        <w:rPr>
          <w:rFonts w:cs="Simplified Arabic" w:hint="cs"/>
          <w:rtl/>
        </w:rPr>
        <w:t>بنسبة</w:t>
      </w:r>
      <w:r w:rsidRPr="008A75B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0</w:t>
      </w:r>
      <w:r w:rsidRPr="008A75BC">
        <w:rPr>
          <w:rFonts w:ascii="Sakkal Majalla" w:hAnsi="Sakkal Majalla" w:cs="Sakkal Majalla" w:hint="cs"/>
          <w:rtl/>
        </w:rPr>
        <w:t>٫</w:t>
      </w:r>
      <w:r>
        <w:rPr>
          <w:rFonts w:cs="Simplified Arabic" w:hint="cs"/>
          <w:rtl/>
        </w:rPr>
        <w:t>5</w:t>
      </w:r>
      <w:r w:rsidRPr="008A75BC">
        <w:rPr>
          <w:rFonts w:cs="Simplified Arabic"/>
        </w:rPr>
        <w:t>%</w:t>
      </w:r>
      <w:r>
        <w:rPr>
          <w:rFonts w:cs="Simplified Arabic" w:hint="cs"/>
          <w:rtl/>
        </w:rPr>
        <w:t xml:space="preserve"> مقابل ارتفاع بنسبة 2</w:t>
      </w:r>
      <w:r w:rsidRPr="008A75BC">
        <w:rPr>
          <w:rFonts w:ascii="Sakkal Majalla" w:hAnsi="Sakkal Majalla" w:cs="Sakkal Majalla" w:hint="cs"/>
          <w:rtl/>
        </w:rPr>
        <w:t>٫</w:t>
      </w:r>
      <w:r>
        <w:rPr>
          <w:rFonts w:cs="Simplified Arabic" w:hint="cs"/>
          <w:rtl/>
        </w:rPr>
        <w:t>1</w:t>
      </w:r>
      <w:r w:rsidRPr="008A75BC">
        <w:rPr>
          <w:rFonts w:cs="Simplified Arabic"/>
        </w:rPr>
        <w:t>%</w:t>
      </w:r>
      <w:r>
        <w:rPr>
          <w:rFonts w:cs="Simplified Arabic" w:hint="cs"/>
          <w:rtl/>
        </w:rPr>
        <w:t xml:space="preserve"> السنة الماضية</w:t>
      </w:r>
      <w:r w:rsidRPr="00144549">
        <w:rPr>
          <w:rFonts w:cs="Simplified Arabic" w:hint="cs"/>
          <w:rtl/>
        </w:rPr>
        <w:t>.</w:t>
      </w:r>
    </w:p>
    <w:p w:rsidR="00EE53FF" w:rsidRDefault="00EE53FF" w:rsidP="00EE53FF">
      <w:pPr>
        <w:pStyle w:val="Paragraphedeliste"/>
        <w:bidi/>
        <w:ind w:left="0"/>
        <w:jc w:val="both"/>
        <w:rPr>
          <w:rFonts w:cs="Simplified Arabic"/>
          <w:rtl/>
        </w:rPr>
      </w:pPr>
    </w:p>
    <w:p w:rsidR="00EE53FF" w:rsidRPr="006F6671" w:rsidRDefault="00EE53FF" w:rsidP="00D726F0">
      <w:pPr>
        <w:pStyle w:val="Paragraphedeliste"/>
        <w:bidi/>
        <w:ind w:left="0"/>
        <w:jc w:val="both"/>
        <w:rPr>
          <w:rFonts w:cs="Simplified Arabic"/>
          <w:rtl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</w:t>
      </w:r>
      <w:r w:rsidR="00D726F0">
        <w:rPr>
          <w:rFonts w:cs="Simplified Arabic" w:hint="cs"/>
          <w:b/>
          <w:bCs/>
          <w:sz w:val="28"/>
          <w:szCs w:val="28"/>
          <w:rtl/>
          <w:lang w:bidi="ar-MA"/>
        </w:rPr>
        <w:t>عزز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بالاستهلاك</w:t>
      </w:r>
      <w:r w:rsidR="00D726F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النهائي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وبالمبادلات الخارجية </w:t>
      </w:r>
    </w:p>
    <w:p w:rsidR="00EE53FF" w:rsidRDefault="00EE53FF" w:rsidP="00EE53FF">
      <w:pPr>
        <w:pStyle w:val="Paragraphedeliste"/>
        <w:numPr>
          <w:ilvl w:val="0"/>
          <w:numId w:val="16"/>
        </w:numPr>
        <w:bidi/>
        <w:ind w:left="567" w:hanging="159"/>
        <w:jc w:val="both"/>
        <w:rPr>
          <w:rFonts w:cs="Simplified Arabic"/>
          <w:b/>
          <w:bCs/>
        </w:rPr>
      </w:pPr>
      <w:r w:rsidRPr="004F7E93">
        <w:rPr>
          <w:rFonts w:cs="Simplified Arabic" w:hint="cs"/>
          <w:b/>
          <w:bCs/>
          <w:rtl/>
        </w:rPr>
        <w:t xml:space="preserve"> </w:t>
      </w:r>
      <w:r w:rsidRPr="007A59DE">
        <w:rPr>
          <w:rFonts w:cs="Simplified Arabic" w:hint="cs"/>
          <w:b/>
          <w:bCs/>
          <w:sz w:val="28"/>
          <w:szCs w:val="28"/>
          <w:rtl/>
        </w:rPr>
        <w:t xml:space="preserve">طلب داخلي في </w:t>
      </w:r>
      <w:r w:rsidRPr="004F7E93">
        <w:rPr>
          <w:rFonts w:cs="Simplified Arabic" w:hint="cs"/>
          <w:b/>
          <w:bCs/>
          <w:rtl/>
        </w:rPr>
        <w:t xml:space="preserve">تباطؤ </w:t>
      </w:r>
    </w:p>
    <w:p w:rsidR="00EE53FF" w:rsidRDefault="00EE53FF" w:rsidP="00EE53FF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r w:rsidRPr="004F7E93">
        <w:rPr>
          <w:rFonts w:cs="Simplified Arabic" w:hint="cs"/>
          <w:rtl/>
          <w:lang w:bidi="ar-MA"/>
        </w:rPr>
        <w:t xml:space="preserve">ارتفع الطلب الداخلي بنسبة </w:t>
      </w:r>
      <w:r>
        <w:rPr>
          <w:rFonts w:cs="Simplified Arabic" w:hint="cs"/>
          <w:rtl/>
          <w:lang w:bidi="ar-MA"/>
        </w:rPr>
        <w:t>0</w:t>
      </w:r>
      <w:r w:rsidRPr="004F7E93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Pr="004F7E93">
        <w:rPr>
          <w:rFonts w:cs="Simplified Arabic"/>
          <w:lang w:bidi="ar-MA"/>
        </w:rPr>
        <w:t>%</w:t>
      </w:r>
      <w:r w:rsidRPr="004F7E93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الثالث</w:t>
      </w:r>
      <w:r w:rsidRPr="004F7E93">
        <w:rPr>
          <w:rFonts w:cs="Simplified Arabic" w:hint="cs"/>
          <w:rtl/>
          <w:lang w:bidi="ar-MA"/>
        </w:rPr>
        <w:t xml:space="preserve"> من سنة 2017 عوض </w:t>
      </w:r>
      <w:r>
        <w:rPr>
          <w:rFonts w:cs="Simplified Arabic" w:hint="cs"/>
          <w:rtl/>
          <w:lang w:bidi="ar-MA"/>
        </w:rPr>
        <w:t>7</w:t>
      </w:r>
      <w:r w:rsidRPr="004F7E93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4F7E93">
        <w:rPr>
          <w:rFonts w:cs="Simplified Arabic"/>
          <w:lang w:bidi="ar-MA"/>
        </w:rPr>
        <w:t>%</w:t>
      </w:r>
      <w:r w:rsidRPr="004F7E93">
        <w:rPr>
          <w:rFonts w:cs="Simplified Arabic" w:hint="cs"/>
          <w:rtl/>
          <w:lang w:bidi="ar-MA"/>
        </w:rPr>
        <w:t xml:space="preserve"> نفس الفترة من سنة 2016، مساهما في النمو</w:t>
      </w:r>
      <w:r>
        <w:rPr>
          <w:rFonts w:cs="Simplified Arabic" w:hint="cs"/>
          <w:rtl/>
          <w:lang w:bidi="ar-MA"/>
        </w:rPr>
        <w:t xml:space="preserve"> الاقتصادي ب</w:t>
      </w:r>
      <w:r w:rsidRPr="004F7E93">
        <w:rPr>
          <w:rFonts w:cs="Simplified Arabic" w:hint="cs"/>
          <w:rtl/>
          <w:lang w:bidi="ar-MA"/>
        </w:rPr>
        <w:t xml:space="preserve">نقطة </w:t>
      </w:r>
      <w:r>
        <w:rPr>
          <w:rFonts w:cs="Simplified Arabic" w:hint="cs"/>
          <w:rtl/>
          <w:lang w:bidi="ar-MA"/>
        </w:rPr>
        <w:t xml:space="preserve">واحدة </w:t>
      </w:r>
      <w:r w:rsidRPr="004F7E93">
        <w:rPr>
          <w:rFonts w:cs="Simplified Arabic" w:hint="cs"/>
          <w:rtl/>
          <w:lang w:bidi="ar-MA"/>
        </w:rPr>
        <w:t xml:space="preserve">عوض </w:t>
      </w:r>
      <w:r>
        <w:rPr>
          <w:rFonts w:cs="Simplified Arabic" w:hint="cs"/>
          <w:rtl/>
          <w:lang w:bidi="ar-MA"/>
        </w:rPr>
        <w:t>7</w:t>
      </w:r>
      <w:r w:rsidRPr="004F7E93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4F7E93">
        <w:rPr>
          <w:rFonts w:cs="Simplified Arabic" w:hint="cs"/>
          <w:rtl/>
          <w:lang w:bidi="ar-MA"/>
        </w:rPr>
        <w:t xml:space="preserve"> نقطة.</w:t>
      </w:r>
    </w:p>
    <w:p w:rsidR="00EE53FF" w:rsidRPr="004F7E93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Pr="00B02EAD" w:rsidRDefault="00E653DD" w:rsidP="0081314D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فقد </w:t>
      </w:r>
      <w:r w:rsidR="00EE53FF" w:rsidRPr="00B02EAD">
        <w:rPr>
          <w:rFonts w:cs="Simplified Arabic" w:hint="cs"/>
          <w:rtl/>
          <w:lang w:bidi="ar-MA"/>
        </w:rPr>
        <w:t>ارتفعت نفقات الاستهلا</w:t>
      </w:r>
      <w:r w:rsidR="00EE53FF" w:rsidRPr="00B02EAD">
        <w:rPr>
          <w:rFonts w:cs="Simplified Arabic" w:hint="eastAsia"/>
          <w:rtl/>
          <w:lang w:bidi="ar-MA"/>
        </w:rPr>
        <w:t>ك</w:t>
      </w:r>
      <w:r w:rsidR="00EE53FF" w:rsidRPr="00B02EAD">
        <w:rPr>
          <w:rFonts w:cs="Simplified Arabic" w:hint="cs"/>
          <w:rtl/>
          <w:lang w:bidi="ar-MA"/>
        </w:rPr>
        <w:t xml:space="preserve"> النهائي للأسر بنسبة </w:t>
      </w:r>
      <w:r w:rsidR="00EE53FF">
        <w:rPr>
          <w:rFonts w:cs="Simplified Arabic" w:hint="cs"/>
          <w:rtl/>
          <w:lang w:bidi="ar-MA"/>
        </w:rPr>
        <w:t>4</w:t>
      </w:r>
      <w:r w:rsidR="00EE53FF" w:rsidRPr="004F7E93">
        <w:rPr>
          <w:rFonts w:cs="Simplified Arabic"/>
          <w:rtl/>
          <w:lang w:bidi="ar-MA"/>
        </w:rPr>
        <w:t>,</w:t>
      </w:r>
      <w:r w:rsidR="00EE53FF">
        <w:rPr>
          <w:rFonts w:cs="Simplified Arabic" w:hint="cs"/>
          <w:rtl/>
          <w:lang w:bidi="ar-MA"/>
        </w:rPr>
        <w:t>5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بدل </w:t>
      </w:r>
      <w:r w:rsidR="00EE53FF">
        <w:rPr>
          <w:rFonts w:cs="Simplified Arabic" w:hint="cs"/>
          <w:rtl/>
          <w:lang w:bidi="ar-MA"/>
        </w:rPr>
        <w:t>3</w:t>
      </w:r>
      <w:r w:rsidR="00EE53FF" w:rsidRPr="00B02EAD">
        <w:rPr>
          <w:rFonts w:cs="Simplified Arabic"/>
          <w:rtl/>
          <w:lang w:bidi="ar-MA"/>
        </w:rPr>
        <w:t>,</w:t>
      </w:r>
      <w:r w:rsidR="00EE53FF">
        <w:rPr>
          <w:rFonts w:cs="Simplified Arabic" w:hint="cs"/>
          <w:rtl/>
          <w:lang w:bidi="ar-MA"/>
        </w:rPr>
        <w:t>5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مساهمة في النمو ب </w:t>
      </w:r>
      <w:r w:rsidR="00EE53FF">
        <w:rPr>
          <w:rFonts w:cs="Simplified Arabic" w:hint="cs"/>
          <w:rtl/>
          <w:lang w:bidi="ar-MA"/>
        </w:rPr>
        <w:t>2</w:t>
      </w:r>
      <w:r w:rsidR="00EE53FF" w:rsidRPr="00B02EAD">
        <w:rPr>
          <w:rFonts w:cs="Simplified Arabic" w:hint="cs"/>
          <w:rtl/>
          <w:lang w:bidi="ar-MA"/>
        </w:rPr>
        <w:t>,</w:t>
      </w:r>
      <w:r w:rsidR="00EE53FF">
        <w:rPr>
          <w:rFonts w:cs="Simplified Arabic" w:hint="cs"/>
          <w:rtl/>
          <w:lang w:bidi="ar-MA"/>
        </w:rPr>
        <w:t>6</w:t>
      </w:r>
      <w:r w:rsidR="00EE53FF" w:rsidRPr="00B02EAD">
        <w:rPr>
          <w:rFonts w:cs="Simplified Arabic" w:hint="cs"/>
          <w:rtl/>
          <w:lang w:bidi="ar-MA"/>
        </w:rPr>
        <w:t xml:space="preserve"> نقطة مقابل نقط</w:t>
      </w:r>
      <w:r w:rsidR="00EE53FF">
        <w:rPr>
          <w:rFonts w:cs="Simplified Arabic" w:hint="cs"/>
          <w:rtl/>
          <w:lang w:bidi="ar-MA"/>
        </w:rPr>
        <w:t>تان</w:t>
      </w:r>
      <w:r w:rsidR="00EE53FF" w:rsidRPr="00B02EAD">
        <w:rPr>
          <w:rFonts w:cs="Simplified Arabic" w:hint="cs"/>
          <w:rtl/>
          <w:lang w:bidi="ar-MA"/>
        </w:rPr>
        <w:t>.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وبدورها، سجلت </w:t>
      </w:r>
      <w:r w:rsidR="00EE53FF"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="00EE53FF" w:rsidRPr="00B02EAD">
        <w:rPr>
          <w:rFonts w:cs="Simplified Arabic" w:hint="cs"/>
          <w:rtl/>
          <w:lang w:bidi="ar-MA"/>
        </w:rPr>
        <w:t xml:space="preserve"> ارتفاعا بنسبة </w:t>
      </w:r>
      <w:r w:rsidR="00EE53FF">
        <w:rPr>
          <w:rFonts w:cs="Simplified Arabic" w:hint="cs"/>
          <w:rtl/>
          <w:lang w:bidi="ar-MA"/>
        </w:rPr>
        <w:t>0</w:t>
      </w:r>
      <w:r w:rsidR="00EE53FF" w:rsidRPr="00B02EAD">
        <w:rPr>
          <w:rFonts w:cs="Simplified Arabic"/>
          <w:rtl/>
          <w:lang w:bidi="ar-MA"/>
        </w:rPr>
        <w:t>,</w:t>
      </w:r>
      <w:r w:rsidR="00EE53FF">
        <w:rPr>
          <w:rFonts w:cs="Simplified Arabic" w:hint="cs"/>
          <w:rtl/>
          <w:lang w:bidi="ar-MA"/>
        </w:rPr>
        <w:t>7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عوض </w:t>
      </w:r>
      <w:r w:rsidR="00EE53FF">
        <w:rPr>
          <w:rFonts w:cs="Simplified Arabic" w:hint="cs"/>
          <w:rtl/>
          <w:lang w:bidi="ar-MA"/>
        </w:rPr>
        <w:t>0</w:t>
      </w:r>
      <w:r w:rsidR="00EE53FF" w:rsidRPr="00B02EAD">
        <w:rPr>
          <w:rFonts w:cs="Simplified Arabic"/>
          <w:rtl/>
          <w:lang w:bidi="ar-MA"/>
        </w:rPr>
        <w:t>,</w:t>
      </w:r>
      <w:r w:rsidR="00EE53FF">
        <w:rPr>
          <w:rFonts w:cs="Simplified Arabic" w:hint="cs"/>
          <w:rtl/>
          <w:lang w:bidi="ar-MA"/>
        </w:rPr>
        <w:t>9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 xml:space="preserve">مع </w:t>
      </w:r>
      <w:r w:rsidR="00EE53FF" w:rsidRPr="00B02EAD">
        <w:rPr>
          <w:rFonts w:cs="Simplified Arabic" w:hint="cs"/>
          <w:rtl/>
          <w:lang w:bidi="ar-MA"/>
        </w:rPr>
        <w:t xml:space="preserve">مساهمة في النمو </w:t>
      </w:r>
      <w:r w:rsidR="00EE53FF" w:rsidRPr="00B02EAD">
        <w:rPr>
          <w:rFonts w:cs="Simplified Arabic"/>
          <w:rtl/>
          <w:lang w:bidi="ar-MA"/>
        </w:rPr>
        <w:t>ب 0,</w:t>
      </w:r>
      <w:r w:rsidR="00EE53FF">
        <w:rPr>
          <w:rFonts w:cs="Simplified Arabic" w:hint="cs"/>
          <w:rtl/>
          <w:lang w:bidi="ar-MA"/>
        </w:rPr>
        <w:t>1</w:t>
      </w:r>
      <w:r w:rsidR="00EE53FF" w:rsidRPr="00B02EAD">
        <w:rPr>
          <w:rFonts w:cs="Simplified Arabic"/>
          <w:rtl/>
          <w:lang w:bidi="ar-MA"/>
        </w:rPr>
        <w:t xml:space="preserve"> نقطة</w:t>
      </w:r>
      <w:r w:rsidR="00EE53FF" w:rsidRPr="00B02EAD">
        <w:rPr>
          <w:rFonts w:cs="Simplified Arabic" w:hint="cs"/>
          <w:rtl/>
          <w:lang w:bidi="ar-MA"/>
        </w:rPr>
        <w:t xml:space="preserve"> مقابل </w:t>
      </w:r>
      <w:r w:rsidR="00EE53FF" w:rsidRPr="00B02EAD">
        <w:rPr>
          <w:rFonts w:cs="Simplified Arabic"/>
          <w:rtl/>
          <w:lang w:bidi="ar-MA"/>
        </w:rPr>
        <w:t>0,</w:t>
      </w:r>
      <w:r w:rsidR="00EE53FF">
        <w:rPr>
          <w:rFonts w:cs="Simplified Arabic" w:hint="cs"/>
          <w:rtl/>
          <w:lang w:bidi="ar-MA"/>
        </w:rPr>
        <w:t>2</w:t>
      </w:r>
      <w:r w:rsidR="00EE53FF" w:rsidRPr="00B02EAD">
        <w:rPr>
          <w:rFonts w:cs="Simplified Arabic"/>
          <w:rtl/>
          <w:lang w:bidi="ar-MA"/>
        </w:rPr>
        <w:t xml:space="preserve"> نقطة.</w:t>
      </w:r>
      <w:r w:rsidR="00EE53FF" w:rsidRPr="00B02EAD">
        <w:rPr>
          <w:rFonts w:cs="Simplified Arabic" w:hint="cs"/>
          <w:rtl/>
          <w:lang w:bidi="ar-MA"/>
        </w:rPr>
        <w:t xml:space="preserve"> </w:t>
      </w:r>
    </w:p>
    <w:p w:rsidR="00EE53FF" w:rsidRPr="006953B1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Default="00EE53FF" w:rsidP="00EE53FF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في حين</w:t>
      </w:r>
      <w:r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سجل </w:t>
      </w:r>
      <w:r w:rsidRPr="00B02EAD">
        <w:rPr>
          <w:rFonts w:cs="Simplified Arabic" w:hint="cs"/>
          <w:rtl/>
          <w:lang w:bidi="ar-MA"/>
        </w:rPr>
        <w:t>إجمالي الاستثمار( إجمالي</w:t>
      </w:r>
      <w:r w:rsidRPr="00B02EAD">
        <w:rPr>
          <w:rFonts w:cs="Simplified Arabic"/>
          <w:rtl/>
          <w:lang w:bidi="ar-MA"/>
        </w:rPr>
        <w:t xml:space="preserve"> تكوين رأس المال الثابت وتغير </w:t>
      </w:r>
      <w:r w:rsidRPr="00B02EAD">
        <w:rPr>
          <w:rFonts w:cs="Simplified Arabic" w:hint="cs"/>
          <w:rtl/>
          <w:lang w:bidi="ar-MA"/>
        </w:rPr>
        <w:t>المخزون</w:t>
      </w:r>
      <w:r w:rsidRPr="00B02EAD">
        <w:rPr>
          <w:rFonts w:cs="Simplified Arabic"/>
          <w:lang w:bidi="ar-MA"/>
        </w:rPr>
        <w:t xml:space="preserve"> (</w:t>
      </w:r>
      <w:r>
        <w:rPr>
          <w:rFonts w:cs="Simplified Arabic" w:hint="cs"/>
          <w:rtl/>
          <w:lang w:bidi="ar-MA"/>
        </w:rPr>
        <w:t>انخفاضا</w:t>
      </w:r>
      <w:r w:rsidRPr="00B02EAD">
        <w:rPr>
          <w:rFonts w:cs="Simplified Arabic" w:hint="cs"/>
          <w:rtl/>
          <w:lang w:bidi="ar-MA"/>
        </w:rPr>
        <w:t xml:space="preserve"> بلغ </w:t>
      </w:r>
      <w:r>
        <w:rPr>
          <w:rFonts w:cs="Simplified Arabic" w:hint="cs"/>
          <w:rtl/>
          <w:lang w:bidi="ar-MA"/>
        </w:rPr>
        <w:t>5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مقابل </w:t>
      </w:r>
      <w:r>
        <w:rPr>
          <w:rFonts w:cs="Simplified Arabic" w:hint="cs"/>
          <w:rtl/>
          <w:lang w:bidi="ar-MA"/>
        </w:rPr>
        <w:t>ارتفاع بنسبة 18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1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 w:hint="cs"/>
          <w:rtl/>
          <w:lang w:bidi="ar-MA"/>
        </w:rPr>
        <w:t xml:space="preserve"> بمساهمة </w:t>
      </w:r>
      <w:r>
        <w:rPr>
          <w:rFonts w:cs="Simplified Arabic" w:hint="cs"/>
          <w:rtl/>
          <w:lang w:bidi="ar-MA"/>
        </w:rPr>
        <w:t xml:space="preserve">سلبية </w:t>
      </w:r>
      <w:r w:rsidRPr="00B02EAD">
        <w:rPr>
          <w:rFonts w:cs="Simplified Arabic" w:hint="cs"/>
          <w:rtl/>
          <w:lang w:bidi="ar-MA"/>
        </w:rPr>
        <w:t>في النمو بلغ</w:t>
      </w:r>
      <w:r>
        <w:rPr>
          <w:rFonts w:cs="Simplified Arabic" w:hint="cs"/>
          <w:rtl/>
          <w:lang w:bidi="ar-MA"/>
        </w:rPr>
        <w:t>ت 1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 xml:space="preserve">8 </w:t>
      </w:r>
      <w:r w:rsidRPr="00B02EAD">
        <w:rPr>
          <w:rFonts w:cs="Simplified Arabic" w:hint="cs"/>
          <w:rtl/>
          <w:lang w:bidi="ar-MA"/>
        </w:rPr>
        <w:t xml:space="preserve">نقطة بدل </w:t>
      </w:r>
      <w:r>
        <w:rPr>
          <w:rFonts w:cs="Simplified Arabic" w:hint="cs"/>
          <w:rtl/>
          <w:lang w:bidi="ar-MA"/>
        </w:rPr>
        <w:t>5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5</w:t>
      </w:r>
      <w:r w:rsidRPr="00B02EAD">
        <w:rPr>
          <w:rFonts w:cs="Simplified Arabic" w:hint="cs"/>
          <w:rtl/>
          <w:lang w:bidi="ar-MA"/>
        </w:rPr>
        <w:t xml:space="preserve"> نقطة خلال نفس الفصل من السنة الماضية</w:t>
      </w:r>
      <w:r w:rsidRPr="00B02EAD">
        <w:rPr>
          <w:rFonts w:cs="Simplified Arabic"/>
          <w:rtl/>
          <w:lang w:bidi="ar-MA"/>
        </w:rPr>
        <w:t>.</w:t>
      </w:r>
    </w:p>
    <w:p w:rsidR="00EE53FF" w:rsidRPr="00217726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Pr="00D658FD" w:rsidRDefault="00D658FD" w:rsidP="00D658FD">
      <w:pPr>
        <w:pStyle w:val="Paragraphedeliste"/>
        <w:numPr>
          <w:ilvl w:val="0"/>
          <w:numId w:val="16"/>
        </w:numPr>
        <w:bidi/>
        <w:ind w:left="567" w:hanging="159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b/>
          <w:bCs/>
          <w:rtl/>
        </w:rPr>
        <w:t xml:space="preserve"> </w:t>
      </w:r>
      <w:r w:rsidR="00EE53FF" w:rsidRPr="00D658FD">
        <w:rPr>
          <w:rFonts w:cs="Simplified Arabic" w:hint="cs"/>
          <w:b/>
          <w:bCs/>
          <w:sz w:val="28"/>
          <w:szCs w:val="28"/>
          <w:rtl/>
        </w:rPr>
        <w:t>مساهمة إيجابية للمبادلات الخارجية</w:t>
      </w:r>
      <w:r w:rsidR="00EE53FF" w:rsidRPr="00D658FD">
        <w:rPr>
          <w:rFonts w:cs="Simplified Arabic" w:hint="cs"/>
          <w:rtl/>
          <w:lang w:bidi="ar-MA"/>
        </w:rPr>
        <w:t xml:space="preserve">  </w:t>
      </w:r>
    </w:p>
    <w:p w:rsidR="00EE53FF" w:rsidRDefault="00EE53FF" w:rsidP="00EE53FF">
      <w:pPr>
        <w:pStyle w:val="Paragraphedeliste"/>
        <w:bidi/>
        <w:ind w:left="0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E53FF" w:rsidRDefault="00EE53FF" w:rsidP="006154A7">
      <w:pPr>
        <w:pStyle w:val="Paragraphedeliste"/>
        <w:bidi/>
        <w:ind w:left="0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ارتفعت</w:t>
      </w:r>
      <w:r w:rsidRPr="008A75BC">
        <w:rPr>
          <w:rFonts w:cs="Arial" w:hint="cs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 xml:space="preserve">صادرات السلع والخدمات </w:t>
      </w:r>
      <w:r>
        <w:rPr>
          <w:rFonts w:cs="Arial" w:hint="cs"/>
          <w:rtl/>
          <w:lang w:bidi="ar-MA"/>
        </w:rPr>
        <w:t>ب</w:t>
      </w:r>
      <w:r w:rsidRPr="00144549">
        <w:rPr>
          <w:rFonts w:cs="Arial" w:hint="cs"/>
          <w:rtl/>
          <w:lang w:bidi="ar-MA"/>
        </w:rPr>
        <w:t>نسب</w:t>
      </w:r>
      <w:r>
        <w:rPr>
          <w:rFonts w:cs="Arial" w:hint="cs"/>
          <w:rtl/>
          <w:lang w:bidi="ar-MA"/>
        </w:rPr>
        <w:t>ة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10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5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خلال الفصل الثالث من سنة 2017 </w:t>
      </w:r>
      <w:r w:rsidRPr="00144549">
        <w:rPr>
          <w:rFonts w:cs="Arial" w:hint="cs"/>
          <w:rtl/>
          <w:lang w:bidi="ar-MA"/>
        </w:rPr>
        <w:t xml:space="preserve">عوض </w:t>
      </w:r>
      <w:r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2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سنة من قبل، في حين، عرفت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الواردات</w:t>
      </w:r>
      <w:r w:rsidRPr="00144549">
        <w:rPr>
          <w:rFonts w:cs="Arial" w:hint="cs"/>
          <w:rtl/>
          <w:lang w:bidi="ar-MA"/>
        </w:rPr>
        <w:t xml:space="preserve"> </w:t>
      </w:r>
      <w:r w:rsidR="006154A7">
        <w:rPr>
          <w:rFonts w:cs="Arial" w:hint="cs"/>
          <w:rtl/>
          <w:lang w:bidi="ar-MA"/>
        </w:rPr>
        <w:t xml:space="preserve">تباطؤا مهما إلى </w:t>
      </w:r>
      <w:r>
        <w:rPr>
          <w:rFonts w:cs="Arial" w:hint="cs"/>
          <w:rtl/>
          <w:lang w:bidi="ar-MA"/>
        </w:rPr>
        <w:t>1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5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 w:hint="cs"/>
          <w:rtl/>
          <w:lang w:bidi="ar-MA"/>
        </w:rPr>
        <w:t xml:space="preserve"> عوض</w:t>
      </w:r>
      <w:r>
        <w:rPr>
          <w:rFonts w:cs="Arial" w:hint="cs"/>
          <w:rtl/>
          <w:lang w:bidi="ar-MA"/>
        </w:rPr>
        <w:t xml:space="preserve"> 17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1</w:t>
      </w:r>
      <w:r w:rsidRPr="006E1E9E">
        <w:rPr>
          <w:rFonts w:cs="Simplified Arabic"/>
          <w:rtl/>
          <w:lang w:bidi="ar-MA"/>
        </w:rPr>
        <w:t>%</w:t>
      </w:r>
      <w:r>
        <w:rPr>
          <w:rFonts w:cs="Arial" w:hint="cs"/>
          <w:rtl/>
          <w:lang w:bidi="ar-MA"/>
        </w:rPr>
        <w:t xml:space="preserve">. </w:t>
      </w:r>
      <w:r>
        <w:rPr>
          <w:rFonts w:cs="Simplified Arabic" w:hint="cs"/>
          <w:rtl/>
          <w:lang w:bidi="ar-MA"/>
        </w:rPr>
        <w:t xml:space="preserve">وهكذا، ساهمت </w:t>
      </w:r>
      <w:r w:rsidRPr="00144549">
        <w:rPr>
          <w:rFonts w:cs="Arial" w:hint="cs"/>
          <w:rtl/>
          <w:lang w:bidi="ar-MA"/>
        </w:rPr>
        <w:t>المبادلات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 xml:space="preserve">الخارجية للسلع والخدمات </w:t>
      </w:r>
      <w:r>
        <w:rPr>
          <w:rFonts w:cs="Arial" w:hint="cs"/>
          <w:rtl/>
          <w:lang w:bidi="ar-MA"/>
        </w:rPr>
        <w:t xml:space="preserve">مساهمة إيجابية </w:t>
      </w:r>
      <w:r w:rsidRPr="00144549">
        <w:rPr>
          <w:rFonts w:cs="Arial" w:hint="cs"/>
          <w:rtl/>
          <w:lang w:bidi="ar-MA"/>
        </w:rPr>
        <w:t>في النمو</w:t>
      </w:r>
      <w:r>
        <w:rPr>
          <w:rFonts w:cs="Arial" w:hint="cs"/>
          <w:rtl/>
          <w:lang w:bidi="ar-MA"/>
        </w:rPr>
        <w:t>، إذ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بلغت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9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نقطة مقابل</w:t>
      </w:r>
      <w:r w:rsidRPr="00144549">
        <w:rPr>
          <w:rFonts w:cs="Arial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>
        <w:rPr>
          <w:rFonts w:cs="Simplified Arabic" w:hint="cs"/>
          <w:rtl/>
          <w:lang w:bidi="ar-MA"/>
        </w:rPr>
        <w:t xml:space="preserve">سلبية بلغت </w:t>
      </w:r>
      <w:r>
        <w:rPr>
          <w:rFonts w:cs="Arial" w:hint="cs"/>
          <w:rtl/>
          <w:lang w:bidi="ar-MA"/>
        </w:rPr>
        <w:t>6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4</w:t>
      </w:r>
      <w:r w:rsidRPr="00144549">
        <w:rPr>
          <w:rFonts w:cs="Arial" w:hint="cs"/>
          <w:rtl/>
          <w:lang w:bidi="ar-MA"/>
        </w:rPr>
        <w:t xml:space="preserve"> نقط</w:t>
      </w:r>
      <w:r>
        <w:rPr>
          <w:rFonts w:cs="Arial" w:hint="cs"/>
          <w:rtl/>
          <w:lang w:bidi="ar-MA"/>
        </w:rPr>
        <w:t>ة</w:t>
      </w:r>
      <w:r w:rsidRPr="00144549">
        <w:rPr>
          <w:rFonts w:cs="Arial" w:hint="cs"/>
          <w:rtl/>
          <w:lang w:bidi="ar-MA"/>
        </w:rPr>
        <w:t xml:space="preserve"> خلال نفس الفترة من السنة الماضية</w:t>
      </w:r>
      <w:r>
        <w:rPr>
          <w:rFonts w:cs="Arial" w:hint="cs"/>
          <w:rtl/>
          <w:lang w:bidi="ar-MA"/>
        </w:rPr>
        <w:t>.</w:t>
      </w:r>
    </w:p>
    <w:p w:rsidR="00EE53FF" w:rsidRDefault="00EE53FF" w:rsidP="00EE53FF">
      <w:pPr>
        <w:pStyle w:val="Paragraphedeliste"/>
        <w:bidi/>
        <w:ind w:left="0"/>
        <w:jc w:val="both"/>
        <w:rPr>
          <w:rFonts w:cs="Arial"/>
          <w:rtl/>
          <w:lang w:bidi="ar-MA"/>
        </w:rPr>
      </w:pPr>
    </w:p>
    <w:p w:rsidR="00EE53FF" w:rsidRDefault="00F65E95" w:rsidP="00D658F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lastRenderedPageBreak/>
        <w:t>انخفاض</w:t>
      </w:r>
      <w:r w:rsidR="00EE53F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EE53FF"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EE53FF" w:rsidRPr="00CE21ED" w:rsidRDefault="00EE53FF" w:rsidP="00EE53FF">
      <w:pPr>
        <w:bidi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E53FF" w:rsidRPr="00144549" w:rsidRDefault="00EE53FF" w:rsidP="007E5325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>
        <w:rPr>
          <w:rFonts w:cs="Simplified Arabic" w:hint="cs"/>
          <w:rtl/>
          <w:lang w:bidi="ar-MA"/>
        </w:rPr>
        <w:t>انخفاض</w:t>
      </w:r>
      <w:r w:rsidRPr="00144549">
        <w:rPr>
          <w:rFonts w:cs="Simplified Arabic" w:hint="cs"/>
          <w:rtl/>
          <w:lang w:bidi="ar-MA"/>
        </w:rPr>
        <w:t xml:space="preserve"> صافي الدخول </w:t>
      </w:r>
      <w:r>
        <w:rPr>
          <w:rFonts w:cs="Simplified Arabic" w:hint="cs"/>
          <w:rtl/>
          <w:lang w:bidi="ar-MA"/>
        </w:rPr>
        <w:t>المتأتية</w:t>
      </w:r>
      <w:r w:rsidRPr="00144549">
        <w:rPr>
          <w:rFonts w:cs="Simplified Arabic" w:hint="cs"/>
          <w:rtl/>
          <w:lang w:bidi="ar-MA"/>
        </w:rPr>
        <w:t xml:space="preserve"> من بقية العالم </w:t>
      </w:r>
      <w:r w:rsidRPr="00144549">
        <w:rPr>
          <w:rFonts w:cs="Simplified Arabic"/>
          <w:rtl/>
          <w:lang w:bidi="ar-MA"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مقابل ارتفاع بنسبة 23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>،</w:t>
      </w:r>
      <w:r w:rsidR="00010934">
        <w:rPr>
          <w:rFonts w:cs="Simplified Arabic" w:hint="cs"/>
          <w:rtl/>
          <w:lang w:bidi="ar-MA"/>
        </w:rPr>
        <w:t xml:space="preserve"> عرف </w:t>
      </w:r>
      <w:r w:rsidR="00010934" w:rsidRPr="00144549">
        <w:rPr>
          <w:rFonts w:cs="Simplified Arabic" w:hint="cs"/>
          <w:rtl/>
          <w:lang w:bidi="ar-MA"/>
        </w:rPr>
        <w:t>إ</w:t>
      </w:r>
      <w:r w:rsidR="00010934" w:rsidRPr="00144549">
        <w:rPr>
          <w:rFonts w:cs="Simplified Arabic"/>
          <w:rtl/>
          <w:lang w:bidi="ar-MA"/>
        </w:rPr>
        <w:t>جمالي الدخل الوطني</w:t>
      </w:r>
      <w:r w:rsidR="00010934">
        <w:rPr>
          <w:rFonts w:cs="Simplified Arabic" w:hint="cs"/>
          <w:rtl/>
          <w:lang w:bidi="ar-MA"/>
        </w:rPr>
        <w:t xml:space="preserve"> </w:t>
      </w:r>
      <w:r w:rsidR="00010934" w:rsidRPr="00144549">
        <w:rPr>
          <w:rFonts w:cs="Simplified Arabic"/>
          <w:rtl/>
          <w:lang w:bidi="ar-MA"/>
        </w:rPr>
        <w:t>المتاح</w:t>
      </w:r>
      <w:r w:rsidR="00010934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تباط</w:t>
      </w:r>
      <w:r w:rsidR="007E5325">
        <w:rPr>
          <w:rFonts w:cs="Simplified Arabic" w:hint="cs"/>
          <w:rtl/>
          <w:lang w:bidi="ar-MA"/>
        </w:rPr>
        <w:t>ؤا</w:t>
      </w:r>
      <w:r w:rsidR="00010934">
        <w:rPr>
          <w:rFonts w:cs="Simplified Arabic" w:hint="cs"/>
          <w:rtl/>
          <w:lang w:bidi="ar-MA"/>
        </w:rPr>
        <w:t xml:space="preserve"> في نسبة نموه بلغت 2</w:t>
      </w:r>
      <w:r w:rsidR="00010934" w:rsidRPr="00144549">
        <w:rPr>
          <w:rFonts w:cs="Simplified Arabic"/>
          <w:rtl/>
          <w:lang w:bidi="ar-MA"/>
        </w:rPr>
        <w:t>,</w:t>
      </w:r>
      <w:r w:rsidR="00010934">
        <w:rPr>
          <w:rFonts w:cs="Simplified Arabic" w:hint="cs"/>
          <w:rtl/>
          <w:lang w:bidi="ar-MA"/>
        </w:rPr>
        <w:t>9</w:t>
      </w:r>
      <w:r w:rsidR="00010934" w:rsidRPr="00144549">
        <w:rPr>
          <w:rFonts w:cs="Simplified Arabic"/>
          <w:lang w:bidi="ar-MA"/>
        </w:rPr>
        <w:t>%</w:t>
      </w:r>
      <w:r w:rsidR="00010934" w:rsidRPr="00144549">
        <w:rPr>
          <w:rFonts w:cs="Simplified Arabic"/>
          <w:rtl/>
          <w:lang w:bidi="ar-MA"/>
        </w:rPr>
        <w:t xml:space="preserve"> </w:t>
      </w:r>
      <w:r w:rsidR="00010934" w:rsidRPr="00144549">
        <w:rPr>
          <w:rFonts w:cs="Arial" w:hint="cs"/>
          <w:rtl/>
          <w:lang w:bidi="ar-MA"/>
        </w:rPr>
        <w:t>عوض</w:t>
      </w:r>
      <w:r>
        <w:rPr>
          <w:rFonts w:cs="Simplified Arabic" w:hint="cs"/>
          <w:rtl/>
          <w:lang w:bidi="ar-MA"/>
        </w:rPr>
        <w:t xml:space="preserve"> 4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خلال الفصل </w:t>
      </w:r>
      <w:r>
        <w:rPr>
          <w:rFonts w:cs="Simplified Arabic" w:hint="cs"/>
          <w:rtl/>
          <w:lang w:bidi="ar-MA"/>
        </w:rPr>
        <w:t>الثالث</w:t>
      </w:r>
      <w:r w:rsidRPr="00144549">
        <w:rPr>
          <w:rFonts w:cs="Simplified Arabic" w:hint="cs"/>
          <w:rtl/>
          <w:lang w:bidi="ar-MA"/>
        </w:rPr>
        <w:t xml:space="preserve"> من </w:t>
      </w:r>
      <w:r>
        <w:rPr>
          <w:rFonts w:cs="Simplified Arabic" w:hint="cs"/>
          <w:rtl/>
          <w:lang w:bidi="ar-MA"/>
        </w:rPr>
        <w:t>ال</w:t>
      </w:r>
      <w:r w:rsidRPr="00144549">
        <w:rPr>
          <w:rFonts w:cs="Simplified Arabic" w:hint="cs"/>
          <w:rtl/>
          <w:lang w:bidi="ar-MA"/>
        </w:rPr>
        <w:t xml:space="preserve">سنة </w:t>
      </w:r>
      <w:r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EE53FF" w:rsidRPr="00144549" w:rsidRDefault="00EE53FF" w:rsidP="001405DE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1405DE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>ا بالاعتبار ا</w:t>
      </w:r>
      <w:r w:rsidRPr="00144549">
        <w:rPr>
          <w:rFonts w:cs="Simplified Arabic" w:hint="cs"/>
          <w:rtl/>
          <w:lang w:bidi="ar-MA"/>
        </w:rPr>
        <w:t>رتفاع الاستهلاك النهائي</w:t>
      </w:r>
      <w:r>
        <w:rPr>
          <w:rFonts w:cs="Simplified Arabic" w:hint="cs"/>
          <w:rtl/>
          <w:lang w:bidi="ar-MA"/>
        </w:rPr>
        <w:t xml:space="preserve"> الوطني</w:t>
      </w:r>
      <w:r w:rsidRPr="00144549">
        <w:rPr>
          <w:rFonts w:cs="Simplified Arabic" w:hint="cs"/>
          <w:rtl/>
          <w:lang w:bidi="ar-MA"/>
        </w:rPr>
        <w:t xml:space="preserve"> بالأسعار الجارية بنسبة 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مقابل 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المسجل السنة الماضية</w:t>
      </w:r>
      <w:r w:rsidR="006F0856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،</w:t>
      </w:r>
      <w:r>
        <w:rPr>
          <w:rFonts w:cs="Simplified Arabic" w:hint="cs"/>
          <w:rtl/>
          <w:lang w:bidi="ar-MA"/>
        </w:rPr>
        <w:t xml:space="preserve"> فقد</w:t>
      </w:r>
      <w:r w:rsidRPr="00144549">
        <w:rPr>
          <w:rFonts w:cs="Simplified Arabic" w:hint="cs"/>
          <w:rtl/>
          <w:lang w:bidi="ar-MA"/>
        </w:rPr>
        <w:t xml:space="preserve"> استقر </w:t>
      </w:r>
      <w:r w:rsidRPr="00144549">
        <w:rPr>
          <w:rFonts w:cs="Simplified Arabic"/>
          <w:rtl/>
          <w:lang w:bidi="ar-MA"/>
        </w:rPr>
        <w:t>الادخار الوطني</w:t>
      </w:r>
      <w:r w:rsidRPr="00144549">
        <w:rPr>
          <w:rFonts w:cs="Simplified Arabic" w:hint="cs"/>
          <w:rtl/>
          <w:lang w:bidi="ar-MA"/>
        </w:rPr>
        <w:t xml:space="preserve"> في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2</w:t>
      </w:r>
      <w:r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من الناتج الداخلي</w:t>
      </w:r>
      <w:r w:rsidRPr="00144549">
        <w:rPr>
          <w:rFonts w:cs="Simplified Arabic"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الإجمالي</w:t>
      </w:r>
      <w:r>
        <w:rPr>
          <w:rFonts w:cs="Simplified Arabic" w:hint="cs"/>
          <w:rtl/>
          <w:lang w:bidi="ar-MA"/>
        </w:rPr>
        <w:t xml:space="preserve"> عوض </w:t>
      </w:r>
      <w:r w:rsidRPr="00144549">
        <w:rPr>
          <w:rFonts w:cs="Simplified Arabic" w:hint="cs"/>
          <w:rtl/>
          <w:lang w:bidi="ar-MA"/>
        </w:rPr>
        <w:t>2</w:t>
      </w:r>
      <w:r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>.</w:t>
      </w:r>
    </w:p>
    <w:p w:rsidR="00EE53FF" w:rsidRDefault="00010934" w:rsidP="00010934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كما </w:t>
      </w:r>
      <w:r w:rsidR="00EE53FF">
        <w:rPr>
          <w:rFonts w:cs="Simplified Arabic" w:hint="cs"/>
          <w:rtl/>
          <w:lang w:bidi="ar-MA"/>
        </w:rPr>
        <w:t xml:space="preserve">بلغ </w:t>
      </w:r>
      <w:r w:rsidR="00EE53FF" w:rsidRPr="00144549">
        <w:rPr>
          <w:rFonts w:cs="Simplified Arabic" w:hint="cs"/>
          <w:rtl/>
          <w:lang w:bidi="ar-MA"/>
        </w:rPr>
        <w:t>إجمالي</w:t>
      </w:r>
      <w:r w:rsidR="00EE53FF" w:rsidRPr="00144549">
        <w:rPr>
          <w:rFonts w:cs="Simplified Arabic"/>
          <w:rtl/>
          <w:lang w:bidi="ar-MA"/>
        </w:rPr>
        <w:t xml:space="preserve"> الاستثمار</w:t>
      </w:r>
      <w:r w:rsidR="00EE53FF">
        <w:rPr>
          <w:rFonts w:cs="Simplified Arabic" w:hint="cs"/>
          <w:rtl/>
          <w:lang w:bidi="ar-MA"/>
        </w:rPr>
        <w:t xml:space="preserve"> نسبة</w:t>
      </w:r>
      <w:r w:rsidR="00EE53FF" w:rsidRPr="00144549">
        <w:rPr>
          <w:rFonts w:cs="Simplified Arabic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>31</w:t>
      </w:r>
      <w:r w:rsidR="00EE53FF" w:rsidRPr="00144549">
        <w:rPr>
          <w:rFonts w:cs="Simplified Arabic"/>
          <w:rtl/>
          <w:lang w:bidi="ar-MA"/>
        </w:rPr>
        <w:t>,</w:t>
      </w:r>
      <w:r w:rsidR="00EE53FF">
        <w:rPr>
          <w:rFonts w:cs="Simplified Arabic" w:hint="cs"/>
          <w:rtl/>
          <w:lang w:bidi="ar-MA"/>
        </w:rPr>
        <w:t>2</w:t>
      </w:r>
      <w:r w:rsidR="00EE53FF"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من</w:t>
      </w:r>
      <w:r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الناتج الداخلي الإجمالي</w:t>
      </w:r>
      <w:r w:rsidR="00EE53FF" w:rsidRPr="00144549">
        <w:rPr>
          <w:rFonts w:cs="Simplified Arabic" w:hint="cs"/>
          <w:rtl/>
          <w:lang w:bidi="ar-MA"/>
        </w:rPr>
        <w:t xml:space="preserve"> عوض </w:t>
      </w:r>
      <w:r w:rsidR="00EE53FF">
        <w:rPr>
          <w:rFonts w:cs="Simplified Arabic" w:hint="cs"/>
          <w:rtl/>
          <w:lang w:bidi="ar-MA"/>
        </w:rPr>
        <w:t>33</w:t>
      </w:r>
      <w:r w:rsidR="00EE53FF" w:rsidRPr="00144549">
        <w:rPr>
          <w:rFonts w:cs="Simplified Arabic"/>
          <w:rtl/>
          <w:lang w:bidi="ar-MA"/>
        </w:rPr>
        <w:t>,</w:t>
      </w:r>
      <w:r w:rsidR="00EE53FF">
        <w:rPr>
          <w:rFonts w:cs="Simplified Arabic" w:hint="cs"/>
          <w:rtl/>
          <w:lang w:bidi="ar-MA"/>
        </w:rPr>
        <w:t>3</w:t>
      </w:r>
      <w:r w:rsidR="00EE53FF" w:rsidRPr="00144549">
        <w:rPr>
          <w:rFonts w:cs="Simplified Arabic"/>
          <w:lang w:bidi="ar-MA"/>
        </w:rPr>
        <w:t>%</w:t>
      </w:r>
      <w:r w:rsidR="00EE53FF">
        <w:rPr>
          <w:rFonts w:cs="Simplified Arabic" w:hint="cs"/>
          <w:rtl/>
          <w:lang w:bidi="ar-MA"/>
        </w:rPr>
        <w:t xml:space="preserve"> خلال نفس الفصل من السنة الماضية</w:t>
      </w:r>
      <w:r>
        <w:rPr>
          <w:rFonts w:cs="Simplified Arabic" w:hint="cs"/>
          <w:rtl/>
          <w:lang w:bidi="ar-MA"/>
        </w:rPr>
        <w:t xml:space="preserve"> </w:t>
      </w:r>
      <w:r>
        <w:rPr>
          <w:rtl/>
        </w:rPr>
        <w:t>،</w:t>
      </w:r>
      <w:r w:rsidRPr="00010934">
        <w:rPr>
          <w:rtl/>
        </w:rPr>
        <w:t xml:space="preserve"> </w:t>
      </w:r>
      <w:r>
        <w:rPr>
          <w:rtl/>
        </w:rPr>
        <w:t>وهكذا،</w:t>
      </w:r>
      <w:r>
        <w:rPr>
          <w:rFonts w:hint="cs"/>
          <w:rtl/>
        </w:rPr>
        <w:t xml:space="preserve"> </w:t>
      </w:r>
      <w:r w:rsidR="00EE53FF" w:rsidRPr="00144549">
        <w:rPr>
          <w:rFonts w:cs="Simplified Arabic" w:hint="cs"/>
          <w:rtl/>
          <w:lang w:bidi="ar-MA"/>
        </w:rPr>
        <w:t xml:space="preserve">عرفت الحاجة إلى </w:t>
      </w:r>
      <w:r w:rsidR="00EE53FF" w:rsidRPr="00144549">
        <w:rPr>
          <w:rFonts w:cs="Simplified Arabic"/>
          <w:rtl/>
          <w:lang w:bidi="ar-MA"/>
        </w:rPr>
        <w:t>تمويل الاقتصاد</w:t>
      </w:r>
      <w:r w:rsidR="00EE53FF">
        <w:rPr>
          <w:rFonts w:cs="Simplified Arabic" w:hint="cs"/>
          <w:rtl/>
          <w:lang w:bidi="ar-MA"/>
        </w:rPr>
        <w:t xml:space="preserve"> الوطني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>انخفاضا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>منتقلة</w:t>
      </w:r>
      <w:r w:rsidRPr="00010934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من</w:t>
      </w:r>
      <w:r w:rsidR="00EE53FF">
        <w:rPr>
          <w:rFonts w:cs="Simplified Arabic" w:hint="cs"/>
          <w:rtl/>
          <w:lang w:bidi="ar-MA"/>
        </w:rPr>
        <w:t xml:space="preserve"> 4</w:t>
      </w:r>
      <w:r w:rsidR="00EE53FF" w:rsidRPr="00144549">
        <w:rPr>
          <w:rFonts w:cs="Simplified Arabic"/>
          <w:rtl/>
          <w:lang w:bidi="ar-MA"/>
        </w:rPr>
        <w:t>,</w:t>
      </w:r>
      <w:r w:rsidR="00EE53FF">
        <w:rPr>
          <w:rFonts w:cs="Simplified Arabic" w:hint="cs"/>
          <w:rtl/>
          <w:lang w:bidi="ar-MA"/>
        </w:rPr>
        <w:t>8</w:t>
      </w:r>
      <w:r w:rsidR="00EE53FF" w:rsidRPr="00144549">
        <w:rPr>
          <w:rFonts w:cs="Simplified Arabic"/>
          <w:lang w:bidi="ar-MA"/>
        </w:rPr>
        <w:t>%</w:t>
      </w:r>
      <w:r w:rsidR="00EE53FF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من الناتج الداخلي الإجمالي</w:t>
      </w:r>
      <w:r w:rsidR="00EE53FF">
        <w:rPr>
          <w:rFonts w:cs="Simplified Arabic" w:hint="cs"/>
          <w:rtl/>
          <w:lang w:bidi="ar-MA"/>
        </w:rPr>
        <w:t xml:space="preserve"> إلى 3</w:t>
      </w:r>
      <w:r w:rsidR="00EE53FF" w:rsidRPr="00144549">
        <w:rPr>
          <w:rFonts w:cs="Simplified Arabic"/>
          <w:rtl/>
          <w:lang w:bidi="ar-MA"/>
        </w:rPr>
        <w:t>,</w:t>
      </w:r>
      <w:r w:rsidR="00EE53FF">
        <w:rPr>
          <w:rFonts w:cs="Simplified Arabic" w:hint="cs"/>
          <w:rtl/>
          <w:lang w:bidi="ar-MA"/>
        </w:rPr>
        <w:t>4</w:t>
      </w:r>
      <w:r w:rsidR="00EE53FF" w:rsidRPr="00144549">
        <w:rPr>
          <w:rFonts w:cs="Simplified Arabic"/>
          <w:lang w:bidi="ar-MA"/>
        </w:rPr>
        <w:t>%</w:t>
      </w:r>
      <w:r w:rsidR="00EE53FF" w:rsidRPr="00144549">
        <w:rPr>
          <w:rFonts w:cs="Simplified Arabic"/>
          <w:rtl/>
          <w:lang w:bidi="ar-MA"/>
        </w:rPr>
        <w:t>.</w:t>
      </w:r>
    </w:p>
    <w:p w:rsidR="00583222" w:rsidRDefault="002642E3" w:rsidP="00EE53FF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5F2F71" w:rsidRDefault="005F2F71" w:rsidP="005F2F71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5F2F71" w:rsidRDefault="005F2F71" w:rsidP="005F2F71">
      <w:pPr>
        <w:bidi/>
        <w:spacing w:after="240"/>
        <w:jc w:val="center"/>
        <w:rPr>
          <w:rFonts w:cs="Simplified Arabic"/>
          <w:lang w:bidi="ar-MA"/>
        </w:rPr>
      </w:pPr>
    </w:p>
    <w:p w:rsidR="006369BB" w:rsidRDefault="006369BB" w:rsidP="00CA0762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CA0762">
        <w:rPr>
          <w:rFonts w:cs="Simplified Arabic" w:hint="cs"/>
          <w:rtl/>
        </w:rPr>
        <w:t>الثالث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201</w:t>
      </w:r>
      <w:r w:rsidR="000728EC">
        <w:rPr>
          <w:rFonts w:cs="Simplified Arabic" w:hint="cs"/>
          <w:rtl/>
        </w:rPr>
        <w:t>7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p w:rsidR="006369BB" w:rsidRDefault="006369BB" w:rsidP="006369BB">
      <w:pPr>
        <w:bidi/>
        <w:rPr>
          <w:rtl/>
          <w:lang w:bidi="ar-MA"/>
        </w:rPr>
      </w:pPr>
    </w:p>
    <w:bookmarkStart w:id="0" w:name="_MON_1465373360"/>
    <w:bookmarkEnd w:id="0"/>
    <w:p w:rsidR="00F94A88" w:rsidRDefault="006C490F" w:rsidP="006F0856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892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2pt;height:609.65pt" o:ole="">
            <v:imagedata r:id="rId7" o:title=""/>
          </v:shape>
          <o:OLEObject Type="Embed" ProgID="Excel.Sheet.8" ShapeID="_x0000_i1025" DrawAspect="Content" ObjectID="_1576051979" r:id="rId8"/>
        </w:object>
      </w: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D658FD">
      <w:headerReference w:type="first" r:id="rId9"/>
      <w:pgSz w:w="11906" w:h="16838"/>
      <w:pgMar w:top="1418" w:right="170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21" w:rsidRDefault="00F44221">
      <w:r>
        <w:separator/>
      </w:r>
    </w:p>
  </w:endnote>
  <w:endnote w:type="continuationSeparator" w:id="1">
    <w:p w:rsidR="00F44221" w:rsidRDefault="00F4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21" w:rsidRDefault="00F44221">
      <w:r>
        <w:separator/>
      </w:r>
    </w:p>
  </w:footnote>
  <w:footnote w:type="continuationSeparator" w:id="1">
    <w:p w:rsidR="00F44221" w:rsidRDefault="00F44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C85"/>
    <w:rsid w:val="00010934"/>
    <w:rsid w:val="0001390E"/>
    <w:rsid w:val="00013A7F"/>
    <w:rsid w:val="00013C22"/>
    <w:rsid w:val="000152BC"/>
    <w:rsid w:val="00015C79"/>
    <w:rsid w:val="00015DC3"/>
    <w:rsid w:val="000205FA"/>
    <w:rsid w:val="000225C1"/>
    <w:rsid w:val="00024095"/>
    <w:rsid w:val="00025452"/>
    <w:rsid w:val="00027850"/>
    <w:rsid w:val="00031B88"/>
    <w:rsid w:val="00036A68"/>
    <w:rsid w:val="000414C2"/>
    <w:rsid w:val="00046DF8"/>
    <w:rsid w:val="00047563"/>
    <w:rsid w:val="00050395"/>
    <w:rsid w:val="00050A6E"/>
    <w:rsid w:val="000522CC"/>
    <w:rsid w:val="0005430D"/>
    <w:rsid w:val="000554EE"/>
    <w:rsid w:val="00060046"/>
    <w:rsid w:val="00060321"/>
    <w:rsid w:val="00061D24"/>
    <w:rsid w:val="00064386"/>
    <w:rsid w:val="0006553F"/>
    <w:rsid w:val="000676D8"/>
    <w:rsid w:val="00070037"/>
    <w:rsid w:val="00070874"/>
    <w:rsid w:val="000728EC"/>
    <w:rsid w:val="00081BE5"/>
    <w:rsid w:val="00085E86"/>
    <w:rsid w:val="00087CC3"/>
    <w:rsid w:val="000905AC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C1A52"/>
    <w:rsid w:val="000C5E54"/>
    <w:rsid w:val="000C7682"/>
    <w:rsid w:val="000D25AF"/>
    <w:rsid w:val="000D350B"/>
    <w:rsid w:val="000D6B13"/>
    <w:rsid w:val="000D6E32"/>
    <w:rsid w:val="000D71B6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2815"/>
    <w:rsid w:val="00113880"/>
    <w:rsid w:val="00114766"/>
    <w:rsid w:val="00114C7E"/>
    <w:rsid w:val="00116B4A"/>
    <w:rsid w:val="00120AF1"/>
    <w:rsid w:val="00120DCC"/>
    <w:rsid w:val="0012265F"/>
    <w:rsid w:val="00123903"/>
    <w:rsid w:val="001239FF"/>
    <w:rsid w:val="00126B22"/>
    <w:rsid w:val="00131B01"/>
    <w:rsid w:val="00137652"/>
    <w:rsid w:val="001379C2"/>
    <w:rsid w:val="001405DE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2605"/>
    <w:rsid w:val="001B27C2"/>
    <w:rsid w:val="001B60D9"/>
    <w:rsid w:val="001B63E7"/>
    <w:rsid w:val="001C2C70"/>
    <w:rsid w:val="001C3920"/>
    <w:rsid w:val="001C4BE1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201A8E"/>
    <w:rsid w:val="00205A6A"/>
    <w:rsid w:val="00206659"/>
    <w:rsid w:val="00207806"/>
    <w:rsid w:val="00207C2A"/>
    <w:rsid w:val="0021074D"/>
    <w:rsid w:val="002139B6"/>
    <w:rsid w:val="00217297"/>
    <w:rsid w:val="0021780A"/>
    <w:rsid w:val="00220DF6"/>
    <w:rsid w:val="00221BFA"/>
    <w:rsid w:val="00222779"/>
    <w:rsid w:val="0022299E"/>
    <w:rsid w:val="00224F98"/>
    <w:rsid w:val="0022597E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5323"/>
    <w:rsid w:val="0028585A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3061"/>
    <w:rsid w:val="003243B5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6C2C"/>
    <w:rsid w:val="00376C4A"/>
    <w:rsid w:val="00385013"/>
    <w:rsid w:val="0038779B"/>
    <w:rsid w:val="00387C0E"/>
    <w:rsid w:val="0039063A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6F78"/>
    <w:rsid w:val="003D352C"/>
    <w:rsid w:val="003E2396"/>
    <w:rsid w:val="003E305F"/>
    <w:rsid w:val="003E5DDB"/>
    <w:rsid w:val="003F28EA"/>
    <w:rsid w:val="003F2E6B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22105"/>
    <w:rsid w:val="004275D6"/>
    <w:rsid w:val="004453C1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744FF"/>
    <w:rsid w:val="00475730"/>
    <w:rsid w:val="00481E24"/>
    <w:rsid w:val="00484E8D"/>
    <w:rsid w:val="00485BFE"/>
    <w:rsid w:val="004A09A1"/>
    <w:rsid w:val="004A1173"/>
    <w:rsid w:val="004A1875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D1671"/>
    <w:rsid w:val="004D33C0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5274"/>
    <w:rsid w:val="005052E3"/>
    <w:rsid w:val="005074A7"/>
    <w:rsid w:val="005113B0"/>
    <w:rsid w:val="00511E23"/>
    <w:rsid w:val="005126CC"/>
    <w:rsid w:val="0051294D"/>
    <w:rsid w:val="005158E2"/>
    <w:rsid w:val="0051770B"/>
    <w:rsid w:val="005178FE"/>
    <w:rsid w:val="00522B25"/>
    <w:rsid w:val="005256D9"/>
    <w:rsid w:val="00525B29"/>
    <w:rsid w:val="0052635A"/>
    <w:rsid w:val="00530989"/>
    <w:rsid w:val="00532909"/>
    <w:rsid w:val="00536FF0"/>
    <w:rsid w:val="00537897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5684D"/>
    <w:rsid w:val="00561DF7"/>
    <w:rsid w:val="00562704"/>
    <w:rsid w:val="005633AE"/>
    <w:rsid w:val="00563972"/>
    <w:rsid w:val="00564120"/>
    <w:rsid w:val="005648A2"/>
    <w:rsid w:val="00564AE3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2856"/>
    <w:rsid w:val="005C28E5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2F71"/>
    <w:rsid w:val="005F541B"/>
    <w:rsid w:val="006001E4"/>
    <w:rsid w:val="00604836"/>
    <w:rsid w:val="00604D84"/>
    <w:rsid w:val="00606D37"/>
    <w:rsid w:val="00610ADF"/>
    <w:rsid w:val="00611B94"/>
    <w:rsid w:val="00612CC8"/>
    <w:rsid w:val="006139DE"/>
    <w:rsid w:val="0061442D"/>
    <w:rsid w:val="006154A7"/>
    <w:rsid w:val="00615AB3"/>
    <w:rsid w:val="00621F5D"/>
    <w:rsid w:val="00627A37"/>
    <w:rsid w:val="00630987"/>
    <w:rsid w:val="00630E13"/>
    <w:rsid w:val="0063123E"/>
    <w:rsid w:val="00631CCE"/>
    <w:rsid w:val="00631E97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A3883"/>
    <w:rsid w:val="006A7182"/>
    <w:rsid w:val="006B123B"/>
    <w:rsid w:val="006B1E31"/>
    <w:rsid w:val="006B5F68"/>
    <w:rsid w:val="006C490F"/>
    <w:rsid w:val="006D22BC"/>
    <w:rsid w:val="006D4F49"/>
    <w:rsid w:val="006D7ACD"/>
    <w:rsid w:val="006D7AEF"/>
    <w:rsid w:val="006D7FA4"/>
    <w:rsid w:val="006E1E9E"/>
    <w:rsid w:val="006E2C7A"/>
    <w:rsid w:val="006E456F"/>
    <w:rsid w:val="006E5679"/>
    <w:rsid w:val="006E7909"/>
    <w:rsid w:val="006F0856"/>
    <w:rsid w:val="006F24D2"/>
    <w:rsid w:val="006F2536"/>
    <w:rsid w:val="006F6E1A"/>
    <w:rsid w:val="007008F7"/>
    <w:rsid w:val="00700E75"/>
    <w:rsid w:val="0070586A"/>
    <w:rsid w:val="00705E9A"/>
    <w:rsid w:val="00707924"/>
    <w:rsid w:val="007111E2"/>
    <w:rsid w:val="00713A5E"/>
    <w:rsid w:val="0071488B"/>
    <w:rsid w:val="00714E4B"/>
    <w:rsid w:val="007206D4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21DF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35A6"/>
    <w:rsid w:val="007E474D"/>
    <w:rsid w:val="007E47FC"/>
    <w:rsid w:val="007E5325"/>
    <w:rsid w:val="007F02C3"/>
    <w:rsid w:val="007F0328"/>
    <w:rsid w:val="007F4010"/>
    <w:rsid w:val="007F4090"/>
    <w:rsid w:val="007F475F"/>
    <w:rsid w:val="007F478E"/>
    <w:rsid w:val="007F48D0"/>
    <w:rsid w:val="007F4A8D"/>
    <w:rsid w:val="008001E8"/>
    <w:rsid w:val="008015FF"/>
    <w:rsid w:val="008023AF"/>
    <w:rsid w:val="00803256"/>
    <w:rsid w:val="00803F72"/>
    <w:rsid w:val="0080593A"/>
    <w:rsid w:val="00807DC4"/>
    <w:rsid w:val="00810520"/>
    <w:rsid w:val="00811CEF"/>
    <w:rsid w:val="00811F1B"/>
    <w:rsid w:val="00812770"/>
    <w:rsid w:val="0081314D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B1E10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07964"/>
    <w:rsid w:val="00913C4D"/>
    <w:rsid w:val="009173D3"/>
    <w:rsid w:val="009200CD"/>
    <w:rsid w:val="00927B2E"/>
    <w:rsid w:val="009306BF"/>
    <w:rsid w:val="00930BC1"/>
    <w:rsid w:val="00931126"/>
    <w:rsid w:val="00944B4F"/>
    <w:rsid w:val="00945214"/>
    <w:rsid w:val="00945806"/>
    <w:rsid w:val="009474AE"/>
    <w:rsid w:val="0095153B"/>
    <w:rsid w:val="00952C65"/>
    <w:rsid w:val="00952E1F"/>
    <w:rsid w:val="00953DB4"/>
    <w:rsid w:val="00960460"/>
    <w:rsid w:val="00961216"/>
    <w:rsid w:val="00963D14"/>
    <w:rsid w:val="00964ED6"/>
    <w:rsid w:val="00965163"/>
    <w:rsid w:val="0096517E"/>
    <w:rsid w:val="00970294"/>
    <w:rsid w:val="00970EB5"/>
    <w:rsid w:val="00970FFE"/>
    <w:rsid w:val="0097130E"/>
    <w:rsid w:val="009750B7"/>
    <w:rsid w:val="009751F4"/>
    <w:rsid w:val="009772A9"/>
    <w:rsid w:val="009801E4"/>
    <w:rsid w:val="00981483"/>
    <w:rsid w:val="00983FC4"/>
    <w:rsid w:val="00984C53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925"/>
    <w:rsid w:val="009E1CC8"/>
    <w:rsid w:val="009E3005"/>
    <w:rsid w:val="009E320B"/>
    <w:rsid w:val="009E4032"/>
    <w:rsid w:val="009E4BD5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1860"/>
    <w:rsid w:val="00A434DE"/>
    <w:rsid w:val="00A44584"/>
    <w:rsid w:val="00A46C87"/>
    <w:rsid w:val="00A51149"/>
    <w:rsid w:val="00A5496C"/>
    <w:rsid w:val="00A55131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1BA9"/>
    <w:rsid w:val="00AE3BF1"/>
    <w:rsid w:val="00AE4320"/>
    <w:rsid w:val="00AE61E0"/>
    <w:rsid w:val="00AF39EE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20C66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0C76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273F"/>
    <w:rsid w:val="00B92AA7"/>
    <w:rsid w:val="00B93FCC"/>
    <w:rsid w:val="00B942A1"/>
    <w:rsid w:val="00B9588C"/>
    <w:rsid w:val="00B97060"/>
    <w:rsid w:val="00BA18EC"/>
    <w:rsid w:val="00BA3C12"/>
    <w:rsid w:val="00BA5F9D"/>
    <w:rsid w:val="00BB047F"/>
    <w:rsid w:val="00BB20AF"/>
    <w:rsid w:val="00BB27CA"/>
    <w:rsid w:val="00BB5F75"/>
    <w:rsid w:val="00BC2E39"/>
    <w:rsid w:val="00BC2EE7"/>
    <w:rsid w:val="00BC494F"/>
    <w:rsid w:val="00BC49B4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2BDF"/>
    <w:rsid w:val="00C03E14"/>
    <w:rsid w:val="00C10731"/>
    <w:rsid w:val="00C10BDD"/>
    <w:rsid w:val="00C14DCE"/>
    <w:rsid w:val="00C164AD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963C6"/>
    <w:rsid w:val="00CA0393"/>
    <w:rsid w:val="00CA0762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F3217"/>
    <w:rsid w:val="00D0012D"/>
    <w:rsid w:val="00D01031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B74"/>
    <w:rsid w:val="00D3474B"/>
    <w:rsid w:val="00D3614B"/>
    <w:rsid w:val="00D40AE4"/>
    <w:rsid w:val="00D43147"/>
    <w:rsid w:val="00D46A93"/>
    <w:rsid w:val="00D4763E"/>
    <w:rsid w:val="00D5100E"/>
    <w:rsid w:val="00D57F57"/>
    <w:rsid w:val="00D60382"/>
    <w:rsid w:val="00D658FD"/>
    <w:rsid w:val="00D67CDE"/>
    <w:rsid w:val="00D707BE"/>
    <w:rsid w:val="00D71E7C"/>
    <w:rsid w:val="00D71FF6"/>
    <w:rsid w:val="00D726F0"/>
    <w:rsid w:val="00D727FC"/>
    <w:rsid w:val="00D72EFD"/>
    <w:rsid w:val="00D820EB"/>
    <w:rsid w:val="00D82174"/>
    <w:rsid w:val="00D82E00"/>
    <w:rsid w:val="00D91EFE"/>
    <w:rsid w:val="00D92D74"/>
    <w:rsid w:val="00D95E9D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2AA3"/>
    <w:rsid w:val="00E1478F"/>
    <w:rsid w:val="00E2138A"/>
    <w:rsid w:val="00E21BF5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3DD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43DD"/>
    <w:rsid w:val="00EC6140"/>
    <w:rsid w:val="00EE0046"/>
    <w:rsid w:val="00EE2B7C"/>
    <w:rsid w:val="00EE53FF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30486"/>
    <w:rsid w:val="00F30675"/>
    <w:rsid w:val="00F33C71"/>
    <w:rsid w:val="00F35B0B"/>
    <w:rsid w:val="00F35C32"/>
    <w:rsid w:val="00F35ED1"/>
    <w:rsid w:val="00F4180A"/>
    <w:rsid w:val="00F427D2"/>
    <w:rsid w:val="00F44221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5E95"/>
    <w:rsid w:val="00F66232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9D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3403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2017-12-28T12:52:00Z</cp:lastPrinted>
  <dcterms:created xsi:type="dcterms:W3CDTF">2017-12-29T10:27:00Z</dcterms:created>
  <dcterms:modified xsi:type="dcterms:W3CDTF">2017-12-29T10:27:00Z</dcterms:modified>
</cp:coreProperties>
</file>