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Pr="00D01AD8" w:rsidRDefault="00946F7A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val="en-US" w:bidi="ar-MA"/>
        </w:rPr>
      </w:pPr>
      <w:r>
        <w:rPr>
          <w:rFonts w:cs="Simplified Arabic"/>
          <w:b/>
          <w:bCs/>
          <w:color w:val="0000FF"/>
          <w:sz w:val="32"/>
          <w:szCs w:val="32"/>
          <w:lang w:val="en-US" w:bidi="ar-MA"/>
        </w:rPr>
        <w:t xml:space="preserve">             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845F7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3E733E" w:rsidRDefault="00E61C34" w:rsidP="00EE0551">
      <w:pPr>
        <w:bidi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3E733E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EE0551" w:rsidRDefault="00E61C34" w:rsidP="00EE0551">
      <w:pPr>
        <w:bidi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3E733E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الصناعي و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</w:rPr>
        <w:t>الطاقي والمعدني</w:t>
      </w:r>
    </w:p>
    <w:p w:rsidR="00E61C34" w:rsidRPr="00EE0551" w:rsidRDefault="00E61C34" w:rsidP="000A1013">
      <w:pPr>
        <w:pStyle w:val="Corpsdetexte"/>
        <w:bidi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EE0551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EE0551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100 </w:t>
      </w:r>
      <w:r w:rsidRPr="00EE0551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: </w:t>
      </w:r>
      <w:r w:rsidR="000A1013">
        <w:rPr>
          <w:rFonts w:cs="Simplified Arabic"/>
          <w:b/>
          <w:bCs/>
          <w:color w:val="0000FF"/>
          <w:sz w:val="28"/>
          <w:szCs w:val="28"/>
        </w:rPr>
        <w:t>2010</w:t>
      </w:r>
    </w:p>
    <w:p w:rsidR="00E61C34" w:rsidRPr="00EE0551" w:rsidRDefault="00E61C34" w:rsidP="00227C8F">
      <w:pPr>
        <w:pStyle w:val="Corpsdetexte"/>
        <w:bidi/>
        <w:spacing w:line="560" w:lineRule="exact"/>
        <w:ind w:hanging="110"/>
        <w:jc w:val="center"/>
        <w:rPr>
          <w:rFonts w:cs="Arabic Transparent"/>
          <w:b/>
          <w:bCs/>
          <w:color w:val="0000FF"/>
          <w:sz w:val="32"/>
          <w:szCs w:val="32"/>
          <w:rtl/>
          <w:lang w:bidi="ar-MA"/>
        </w:rPr>
      </w:pPr>
      <w:r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الفصل الرابع من سنة</w:t>
      </w:r>
      <w:r w:rsidR="00244EE6"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244EE6" w:rsidRPr="00EE0551">
        <w:rPr>
          <w:rFonts w:cs="Arabic Transparent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56352">
        <w:rPr>
          <w:rFonts w:cs="Arabic Transparent"/>
          <w:b/>
          <w:bCs/>
          <w:color w:val="0000FF"/>
          <w:sz w:val="28"/>
          <w:szCs w:val="28"/>
          <w:lang w:bidi="ar-MA"/>
        </w:rPr>
        <w:t>201</w:t>
      </w:r>
      <w:r w:rsidR="00227C8F">
        <w:rPr>
          <w:rFonts w:cs="Arabic Transparent"/>
          <w:b/>
          <w:bCs/>
          <w:color w:val="0000FF"/>
          <w:sz w:val="28"/>
          <w:szCs w:val="28"/>
          <w:lang w:bidi="ar-MA"/>
        </w:rPr>
        <w:t>6</w:t>
      </w:r>
      <w:r w:rsidR="00244EE6" w:rsidRPr="00EE0551">
        <w:rPr>
          <w:rFonts w:cs="Arabic Transparent" w:hint="cs"/>
          <w:b/>
          <w:bCs/>
          <w:color w:val="0000FF"/>
          <w:sz w:val="28"/>
          <w:szCs w:val="28"/>
          <w:rtl/>
          <w:lang w:bidi="ar-MA"/>
        </w:rPr>
        <w:t xml:space="preserve">  </w:t>
      </w:r>
    </w:p>
    <w:p w:rsidR="00E61C34" w:rsidRPr="00CD2B53" w:rsidRDefault="00E61C34" w:rsidP="00E61C34">
      <w:pPr>
        <w:tabs>
          <w:tab w:val="left" w:pos="708"/>
        </w:tabs>
        <w:ind w:left="252" w:right="142"/>
        <w:jc w:val="right"/>
        <w:rPr>
          <w:rFonts w:cs="Arabic Transparent"/>
          <w:b/>
          <w:bCs/>
          <w:sz w:val="32"/>
          <w:szCs w:val="32"/>
        </w:rPr>
      </w:pPr>
    </w:p>
    <w:p w:rsidR="00D17139" w:rsidRDefault="00226CD2" w:rsidP="00226CD2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072D8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رف </w:t>
      </w:r>
      <w:r w:rsidR="00645D6A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="00645D6A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645D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645D6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645D6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645D6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 ارتفاعا قدره </w:t>
      </w:r>
      <w:r w:rsidR="00645D6A">
        <w:rPr>
          <w:rFonts w:ascii="Simplified Arabic" w:hAnsi="Simplified Arabic" w:cs="Simplified Arabic"/>
          <w:sz w:val="32"/>
          <w:szCs w:val="32"/>
        </w:rPr>
        <w:t>1</w:t>
      </w:r>
      <w:proofErr w:type="gramStart"/>
      <w:r w:rsidR="00645D6A" w:rsidRPr="0094748B">
        <w:rPr>
          <w:rFonts w:ascii="Simplified Arabic" w:hAnsi="Simplified Arabic" w:cs="Simplified Arabic"/>
          <w:sz w:val="32"/>
          <w:szCs w:val="32"/>
        </w:rPr>
        <w:t>,</w:t>
      </w:r>
      <w:r w:rsidR="00645D6A">
        <w:rPr>
          <w:rFonts w:ascii="Simplified Arabic" w:hAnsi="Simplified Arabic" w:cs="Simplified Arabic"/>
          <w:sz w:val="32"/>
          <w:szCs w:val="32"/>
        </w:rPr>
        <w:t>8</w:t>
      </w:r>
      <w:r w:rsidR="00645D6A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645D6A" w:rsidRPr="00645D6A">
        <w:rPr>
          <w:rFonts w:ascii="Simplified Arabic" w:hAnsi="Simplified Arabic" w:cs="Simplified Arabic" w:hint="cs"/>
          <w:sz w:val="32"/>
          <w:szCs w:val="32"/>
          <w:rtl/>
        </w:rPr>
        <w:t>الرابع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645D6A" w:rsidRPr="0094748B">
        <w:rPr>
          <w:rFonts w:ascii="Simplified Arabic" w:hAnsi="Simplified Arabic" w:cs="Simplified Arabic"/>
          <w:sz w:val="32"/>
          <w:szCs w:val="32"/>
        </w:rPr>
        <w:t>201</w:t>
      </w:r>
      <w:r w:rsidR="00645D6A">
        <w:rPr>
          <w:rFonts w:ascii="Simplified Arabic" w:hAnsi="Simplified Arabic" w:cs="Simplified Arabic"/>
          <w:sz w:val="32"/>
          <w:szCs w:val="32"/>
        </w:rPr>
        <w:t>6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645D6A" w:rsidRPr="0094748B">
        <w:rPr>
          <w:rFonts w:ascii="Simplified Arabic" w:hAnsi="Simplified Arabic" w:cs="Simplified Arabic"/>
          <w:sz w:val="32"/>
          <w:szCs w:val="32"/>
        </w:rPr>
        <w:t>201</w:t>
      </w:r>
      <w:r w:rsidR="00645D6A">
        <w:rPr>
          <w:rFonts w:ascii="Simplified Arabic" w:hAnsi="Simplified Arabic" w:cs="Simplified Arabic"/>
          <w:sz w:val="32"/>
          <w:szCs w:val="32"/>
        </w:rPr>
        <w:t>5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D17139" w:rsidRDefault="00645D6A" w:rsidP="00F4343D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>ويعود هذا التطور أساسا إلى ارتفاع الإنتاج في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الكيماوية"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Pr="00A204B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5</w:t>
      </w:r>
      <w:proofErr w:type="gramStart"/>
      <w:r w:rsidRPr="0094748B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8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27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 والفرو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</w:rPr>
        <w:t>9,1%</w:t>
      </w:r>
      <w:r w:rsidRPr="0094748B">
        <w:rPr>
          <w:rFonts w:ascii="Simplified Arabic" w:hAnsi="Simplified Arabic" w:cs="Simplified Arabic"/>
          <w:color w:val="993366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color w:val="993366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B827B7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الصناعات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الغذائية"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 </w:t>
      </w:r>
      <w:r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BA36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9474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السيارات"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/>
          <w:sz w:val="32"/>
          <w:szCs w:val="32"/>
        </w:rPr>
        <w:t>11,4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503E0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27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>"صناعة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8123C">
        <w:rPr>
          <w:rFonts w:ascii="Simplified Arabic" w:hAnsi="Simplified Arabic" w:cs="Simplified Arabic" w:hint="cs"/>
          <w:sz w:val="32"/>
          <w:szCs w:val="32"/>
          <w:rtl/>
        </w:rPr>
        <w:t>الآلات والأجهزة الكهربائية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>"</w:t>
      </w:r>
      <w:r w:rsidRPr="00645D6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2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B827B7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Pr="00BA36D9">
        <w:rPr>
          <w:rFonts w:cs="Simplified Arabic" w:hint="cs"/>
          <w:sz w:val="24"/>
          <w:szCs w:val="24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Pr="00BA36D9">
        <w:rPr>
          <w:rFonts w:ascii="Simplified Arabic" w:hAnsi="Simplified Arabic" w:cs="Simplified Arabic" w:hint="cs"/>
          <w:sz w:val="32"/>
          <w:szCs w:val="32"/>
          <w:rtl/>
        </w:rPr>
        <w:t xml:space="preserve">صناعة وسائل أخرى </w:t>
      </w:r>
      <w:proofErr w:type="spellStart"/>
      <w:r w:rsidRPr="00BA36D9">
        <w:rPr>
          <w:rFonts w:ascii="Simplified Arabic" w:hAnsi="Simplified Arabic" w:cs="Simplified Arabic" w:hint="cs"/>
          <w:sz w:val="32"/>
          <w:szCs w:val="32"/>
          <w:rtl/>
        </w:rPr>
        <w:t>للنقل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Pr="00BA36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/>
          <w:sz w:val="32"/>
          <w:szCs w:val="32"/>
        </w:rPr>
        <w:t>11,9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Pr="00645D6A">
        <w:rPr>
          <w:rFonts w:cs="Simplified Arabic" w:hint="cs"/>
          <w:sz w:val="20"/>
          <w:szCs w:val="20"/>
          <w:rtl/>
        </w:rPr>
        <w:t xml:space="preserve"> </w:t>
      </w:r>
      <w:r w:rsidRPr="00645D6A">
        <w:rPr>
          <w:rFonts w:ascii="Simplified Arabic" w:hAnsi="Simplified Arabic" w:cs="Simplified Arabic" w:hint="cs"/>
          <w:sz w:val="32"/>
          <w:szCs w:val="32"/>
          <w:rtl/>
        </w:rPr>
        <w:t>صناعة الآلات والتجهيزات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Pr="00645D6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D1713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.7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</w:p>
    <w:p w:rsidR="00645D6A" w:rsidRPr="0094748B" w:rsidRDefault="00645D6A" w:rsidP="00F4343D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وعلى العكس من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ذلك،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تراجع الإنتاج 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 xml:space="preserve">في"صناعة </w:t>
      </w:r>
      <w:proofErr w:type="spellStart"/>
      <w:r w:rsidRPr="00B827B7">
        <w:rPr>
          <w:rFonts w:ascii="Simplified Arabic" w:hAnsi="Simplified Arabic" w:cs="Simplified Arabic"/>
          <w:sz w:val="32"/>
          <w:szCs w:val="32"/>
          <w:rtl/>
        </w:rPr>
        <w:t>منتوجات</w:t>
      </w:r>
      <w:proofErr w:type="spellEnd"/>
      <w:r w:rsidRPr="00B827B7">
        <w:rPr>
          <w:rFonts w:ascii="Simplified Arabic" w:hAnsi="Simplified Arabic" w:cs="Simplified Arabic"/>
          <w:sz w:val="32"/>
          <w:szCs w:val="32"/>
          <w:rtl/>
        </w:rPr>
        <w:t xml:space="preserve"> أخرى غير </w:t>
      </w:r>
      <w:proofErr w:type="spellStart"/>
      <w:r w:rsidRPr="00B827B7">
        <w:rPr>
          <w:rFonts w:ascii="Simplified Arabic" w:hAnsi="Simplified Arabic" w:cs="Simplified Arabic"/>
          <w:sz w:val="32"/>
          <w:szCs w:val="32"/>
          <w:rtl/>
        </w:rPr>
        <w:t>معدنية"</w:t>
      </w:r>
      <w:proofErr w:type="spellEnd"/>
      <w:r w:rsidRPr="00B827B7">
        <w:rPr>
          <w:rFonts w:ascii="Simplified Arabic" w:hAnsi="Simplified Arabic" w:cs="Simplified Arabic"/>
          <w:sz w:val="32"/>
          <w:szCs w:val="32"/>
        </w:rPr>
        <w:t xml:space="preserve"> 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>ب</w:t>
      </w:r>
      <w:r w:rsidRPr="00B827B7">
        <w:rPr>
          <w:rFonts w:ascii="Simplified Arabic" w:hAnsi="Simplified Arabic" w:cs="Simplified Arabic" w:hint="cs"/>
          <w:sz w:val="32"/>
          <w:szCs w:val="32"/>
          <w:rtl/>
        </w:rPr>
        <w:t> </w:t>
      </w:r>
      <w:r>
        <w:rPr>
          <w:rFonts w:ascii="Simplified Arabic" w:hAnsi="Simplified Arabic" w:cs="Simplified Arabic"/>
          <w:sz w:val="32"/>
          <w:szCs w:val="32"/>
        </w:rPr>
        <w:t>5</w:t>
      </w:r>
      <w:r w:rsidRPr="00B827B7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8</w:t>
      </w:r>
      <w:r w:rsidRPr="00B827B7">
        <w:rPr>
          <w:rFonts w:ascii="Simplified Arabic" w:hAnsi="Simplified Arabic" w:cs="Simplified Arabic"/>
          <w:sz w:val="32"/>
          <w:szCs w:val="32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27B7">
        <w:rPr>
          <w:rFonts w:ascii="Simplified Arabic" w:hAnsi="Simplified Arabic" w:cs="Simplified Arabic" w:hint="cs"/>
          <w:sz w:val="32"/>
          <w:szCs w:val="32"/>
          <w:rtl/>
        </w:rPr>
        <w:t xml:space="preserve">ومنها الاسمنت ب </w:t>
      </w:r>
      <w:r>
        <w:rPr>
          <w:rFonts w:ascii="Simplified Arabic" w:hAnsi="Simplified Arabic" w:cs="Simplified Arabic"/>
          <w:sz w:val="32"/>
          <w:szCs w:val="32"/>
        </w:rPr>
        <w:t>2</w:t>
      </w:r>
      <w:r w:rsidRPr="00B827B7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7</w:t>
      </w:r>
      <w:r w:rsidRPr="00B827B7">
        <w:rPr>
          <w:rFonts w:ascii="Simplified Arabic" w:hAnsi="Simplified Arabic" w:cs="Simplified Arabic"/>
          <w:sz w:val="32"/>
          <w:szCs w:val="32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وفي"تحويل المواد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المعدنية"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MA"/>
        </w:rPr>
        <w:t>6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226CD2" w:rsidRPr="00B827B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 w:rsidR="00F4343D" w:rsidRPr="0094748B">
        <w:rPr>
          <w:rFonts w:ascii="Simplified Arabic" w:hAnsi="Simplified Arabic" w:cs="Simplified Arabic"/>
          <w:sz w:val="32"/>
          <w:szCs w:val="32"/>
          <w:rtl/>
        </w:rPr>
        <w:t>وفي"</w:t>
      </w:r>
      <w:proofErr w:type="spellEnd"/>
      <w:r w:rsidR="00F4343D" w:rsidRPr="00F4343D">
        <w:rPr>
          <w:rFonts w:cs="Simplified Arabic" w:hint="cs"/>
          <w:sz w:val="20"/>
          <w:szCs w:val="20"/>
          <w:rtl/>
        </w:rPr>
        <w:t xml:space="preserve"> </w:t>
      </w:r>
      <w:r w:rsidR="00F4343D" w:rsidRPr="00F4343D">
        <w:rPr>
          <w:rFonts w:ascii="Simplified Arabic" w:hAnsi="Simplified Arabic" w:cs="Simplified Arabic" w:hint="cs"/>
          <w:sz w:val="32"/>
          <w:szCs w:val="32"/>
          <w:rtl/>
        </w:rPr>
        <w:t xml:space="preserve">صناعة المواد </w:t>
      </w:r>
      <w:proofErr w:type="spellStart"/>
      <w:r w:rsidR="00F4343D" w:rsidRPr="00F4343D">
        <w:rPr>
          <w:rFonts w:ascii="Simplified Arabic" w:hAnsi="Simplified Arabic" w:cs="Simplified Arabic" w:hint="cs"/>
          <w:sz w:val="32"/>
          <w:szCs w:val="32"/>
          <w:rtl/>
        </w:rPr>
        <w:t>المعدنية</w:t>
      </w:r>
      <w:r w:rsidR="00F4343D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F4343D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F4343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4343D">
        <w:rPr>
          <w:rFonts w:ascii="Simplified Arabic" w:hAnsi="Simplified Arabic" w:cs="Simplified Arabic"/>
          <w:sz w:val="32"/>
          <w:szCs w:val="32"/>
        </w:rPr>
        <w:t xml:space="preserve"> </w:t>
      </w:r>
      <w:r w:rsidR="00F4343D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F4343D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4343D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F4343D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226CD2" w:rsidRPr="00B827B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 </w:t>
      </w:r>
      <w:r w:rsidRPr="00B827B7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Pr="00B827B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صناعة </w:t>
      </w:r>
      <w:proofErr w:type="spellStart"/>
      <w:r w:rsidRPr="00B827B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226CD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خشب</w:t>
      </w:r>
      <w:r w:rsidRPr="00B827B7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proofErr w:type="spellEnd"/>
      <w:r w:rsidRPr="00B827B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</w:t>
      </w:r>
      <w:r w:rsidR="00226CD2">
        <w:rPr>
          <w:rFonts w:ascii="Simplified Arabic" w:hAnsi="Simplified Arabic" w:cs="Simplified Arabic"/>
          <w:sz w:val="32"/>
          <w:szCs w:val="32"/>
        </w:rPr>
        <w:t>2</w:t>
      </w:r>
      <w:r>
        <w:rPr>
          <w:rFonts w:ascii="Simplified Arabic" w:hAnsi="Simplified Arabic" w:cs="Simplified Arabic"/>
          <w:sz w:val="32"/>
          <w:szCs w:val="32"/>
        </w:rPr>
        <w:t>,</w:t>
      </w:r>
      <w:r w:rsidR="00226CD2">
        <w:rPr>
          <w:rFonts w:ascii="Simplified Arabic" w:hAnsi="Simplified Arabic" w:cs="Simplified Arabic"/>
          <w:sz w:val="32"/>
          <w:szCs w:val="32"/>
        </w:rPr>
        <w:t>9</w:t>
      </w:r>
      <w:r>
        <w:rPr>
          <w:rFonts w:ascii="Simplified Arabic" w:hAnsi="Simplified Arabic" w:cs="Simplified Arabic"/>
          <w:sz w:val="32"/>
          <w:szCs w:val="32"/>
        </w:rPr>
        <w:t>%</w:t>
      </w:r>
      <w:r w:rsidRPr="0094748B">
        <w:rPr>
          <w:rFonts w:ascii="Simplified Arabic" w:hAnsi="Simplified Arabic" w:cs="Simplified Arabic"/>
          <w:color w:val="993366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color w:val="993366"/>
          <w:sz w:val="32"/>
          <w:szCs w:val="32"/>
          <w:rtl/>
        </w:rPr>
        <w:t xml:space="preserve"> </w:t>
      </w:r>
      <w:r w:rsidR="00226CD2" w:rsidRPr="00B827B7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226CD2" w:rsidRPr="00B827B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26CD2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226CD2" w:rsidRPr="00072D8C">
        <w:rPr>
          <w:rFonts w:ascii="Simplified Arabic" w:hAnsi="Simplified Arabic" w:cs="Simplified Arabic"/>
          <w:sz w:val="32"/>
          <w:szCs w:val="32"/>
          <w:rtl/>
        </w:rPr>
        <w:t xml:space="preserve">صناعة </w:t>
      </w:r>
      <w:r w:rsidR="00226CD2" w:rsidRPr="00072D8C">
        <w:rPr>
          <w:rFonts w:ascii="Simplified Arabic" w:hAnsi="Simplified Arabic" w:cs="Simplified Arabic" w:hint="cs"/>
          <w:sz w:val="32"/>
          <w:szCs w:val="32"/>
          <w:rtl/>
        </w:rPr>
        <w:t xml:space="preserve">الجلد </w:t>
      </w:r>
      <w:proofErr w:type="spellStart"/>
      <w:r w:rsidR="00226CD2" w:rsidRPr="00072D8C">
        <w:rPr>
          <w:rFonts w:ascii="Simplified Arabic" w:hAnsi="Simplified Arabic" w:cs="Simplified Arabic" w:hint="cs"/>
          <w:sz w:val="32"/>
          <w:szCs w:val="32"/>
          <w:rtl/>
        </w:rPr>
        <w:t>والأحذية</w:t>
      </w:r>
      <w:r w:rsidR="00226CD2" w:rsidRPr="00072D8C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226CD2" w:rsidRPr="00072D8C">
        <w:rPr>
          <w:rFonts w:ascii="Simplified Arabic" w:hAnsi="Simplified Arabic" w:cs="Simplified Arabic"/>
          <w:sz w:val="32"/>
          <w:szCs w:val="32"/>
        </w:rPr>
        <w:t xml:space="preserve"> </w:t>
      </w:r>
      <w:r w:rsidR="00226CD2" w:rsidRPr="00072D8C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226CD2" w:rsidRPr="00072D8C">
        <w:rPr>
          <w:rFonts w:ascii="Simplified Arabic" w:hAnsi="Simplified Arabic" w:cs="Simplified Arabic"/>
          <w:sz w:val="32"/>
          <w:szCs w:val="32"/>
        </w:rPr>
        <w:t xml:space="preserve"> .8</w:t>
      </w:r>
      <w:r w:rsidR="00226CD2" w:rsidRPr="00072D8C">
        <w:rPr>
          <w:rFonts w:ascii="Simplified Arabic" w:hAnsi="Simplified Arabic" w:cs="Simplified Arabic"/>
          <w:sz w:val="32"/>
          <w:szCs w:val="32"/>
          <w:lang w:bidi="ar-MA"/>
        </w:rPr>
        <w:t>,7%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</w:p>
    <w:p w:rsidR="00645D6A" w:rsidRPr="0094748B" w:rsidRDefault="00645D6A" w:rsidP="000B21B4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المعادن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</w:t>
      </w:r>
      <w:r w:rsidR="008F4C04">
        <w:rPr>
          <w:rFonts w:ascii="Simplified Arabic" w:hAnsi="Simplified Arabic" w:cs="Simplified Arabic" w:hint="cs"/>
          <w:sz w:val="32"/>
          <w:szCs w:val="32"/>
          <w:rtl/>
        </w:rPr>
        <w:t>ارتفع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 xml:space="preserve"> رقمه الاستدلالي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بنسبة </w:t>
      </w:r>
      <w:r w:rsidR="008F4C04">
        <w:rPr>
          <w:rFonts w:ascii="Simplified Arabic" w:hAnsi="Simplified Arabic" w:cs="Simplified Arabic"/>
          <w:sz w:val="32"/>
          <w:szCs w:val="32"/>
        </w:rPr>
        <w:t>6</w:t>
      </w:r>
      <w:r w:rsidRPr="003301E5">
        <w:rPr>
          <w:rFonts w:ascii="Simplified Arabic" w:hAnsi="Simplified Arabic" w:cs="Simplified Arabic"/>
          <w:sz w:val="32"/>
          <w:szCs w:val="32"/>
        </w:rPr>
        <w:t>,</w:t>
      </w:r>
      <w:r w:rsidR="008F4C04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وذلك نتيجة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D17139">
        <w:rPr>
          <w:rFonts w:ascii="Simplified Arabic" w:hAnsi="Simplified Arabic" w:cs="Simplified Arabic" w:hint="cs"/>
          <w:sz w:val="32"/>
          <w:szCs w:val="32"/>
          <w:rtl/>
        </w:rPr>
        <w:t xml:space="preserve">تطور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المسجل في</w:t>
      </w:r>
      <w:r w:rsidR="00D17139">
        <w:rPr>
          <w:rFonts w:ascii="Simplified Arabic" w:hAnsi="Simplified Arabic" w:cs="Simplified Arabic" w:hint="cs"/>
          <w:sz w:val="32"/>
          <w:szCs w:val="32"/>
          <w:rtl/>
        </w:rPr>
        <w:t xml:space="preserve"> كل من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المنتوجات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المختلفة للصناعات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الاستخراجية"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8F4C04">
        <w:rPr>
          <w:rFonts w:ascii="Simplified Arabic" w:hAnsi="Simplified Arabic" w:cs="Simplified Arabic"/>
          <w:sz w:val="32"/>
          <w:szCs w:val="32"/>
        </w:rPr>
        <w:t>6</w:t>
      </w:r>
      <w:r w:rsidRPr="0094748B">
        <w:rPr>
          <w:rFonts w:ascii="Simplified Arabic" w:hAnsi="Simplified Arabic" w:cs="Simplified Arabic"/>
          <w:sz w:val="32"/>
          <w:szCs w:val="32"/>
        </w:rPr>
        <w:t>,</w:t>
      </w:r>
      <w:r w:rsidR="008F4C04">
        <w:rPr>
          <w:rFonts w:ascii="Simplified Arabic" w:hAnsi="Simplified Arabic" w:cs="Simplified Arabic"/>
          <w:sz w:val="32"/>
          <w:szCs w:val="32"/>
        </w:rPr>
        <w:t>3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>و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"المعادن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الحديدية"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Pr="0094748B">
        <w:rPr>
          <w:rFonts w:ascii="Simplified Arabic" w:hAnsi="Simplified Arabic" w:cs="Simplified Arabic"/>
          <w:sz w:val="32"/>
          <w:szCs w:val="32"/>
        </w:rPr>
        <w:t>.</w:t>
      </w:r>
      <w:r w:rsidR="008F4C04">
        <w:rPr>
          <w:rFonts w:ascii="Simplified Arabic" w:hAnsi="Simplified Arabic" w:cs="Simplified Arabic"/>
          <w:sz w:val="32"/>
          <w:szCs w:val="32"/>
        </w:rPr>
        <w:t>3</w:t>
      </w:r>
      <w:r w:rsidRPr="0094748B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0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645D6A" w:rsidRPr="0094748B" w:rsidRDefault="00645D6A" w:rsidP="008F4C04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proofErr w:type="spellStart"/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سجل من جهته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رتفاعا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8F4C04">
        <w:rPr>
          <w:rFonts w:ascii="Simplified Arabic" w:hAnsi="Simplified Arabic" w:cs="Simplified Arabic"/>
          <w:sz w:val="32"/>
          <w:szCs w:val="32"/>
        </w:rPr>
        <w:t>3</w:t>
      </w:r>
      <w:proofErr w:type="gramStart"/>
      <w:r w:rsidRPr="0094748B">
        <w:rPr>
          <w:rFonts w:ascii="Simplified Arabic" w:hAnsi="Simplified Arabic" w:cs="Simplified Arabic"/>
          <w:sz w:val="32"/>
          <w:szCs w:val="32"/>
        </w:rPr>
        <w:t>,</w:t>
      </w:r>
      <w:r w:rsidR="008F4C04">
        <w:rPr>
          <w:rFonts w:ascii="Simplified Arabic" w:hAnsi="Simplified Arabic" w:cs="Simplified Arabic"/>
          <w:sz w:val="32"/>
          <w:szCs w:val="32"/>
        </w:rPr>
        <w:t>6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proofErr w:type="spellStart"/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  <w:proofErr w:type="spellEnd"/>
    </w:p>
    <w:p w:rsidR="00C46A81" w:rsidRPr="00C46A81" w:rsidRDefault="00C46A81" w:rsidP="004434FB">
      <w:pPr>
        <w:tabs>
          <w:tab w:val="left" w:pos="850"/>
        </w:tabs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وبهذا، تكون الأرقام الاستدلالية للإنتاج للقطاعات المشار إليها </w:t>
      </w:r>
      <w:proofErr w:type="spellStart"/>
      <w:r w:rsidRPr="00C46A81">
        <w:rPr>
          <w:rFonts w:ascii="Simplified Arabic" w:hAnsi="Simplified Arabic" w:cs="Simplified Arabic"/>
          <w:sz w:val="32"/>
          <w:szCs w:val="32"/>
          <w:rtl/>
        </w:rPr>
        <w:t>أعلاه،</w:t>
      </w:r>
      <w:proofErr w:type="spellEnd"/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قد سجلت خلال سنة </w:t>
      </w:r>
      <w:r w:rsidRPr="00C46A81">
        <w:rPr>
          <w:rFonts w:ascii="Simplified Arabic" w:hAnsi="Simplified Arabic" w:cs="Simplified Arabic"/>
          <w:sz w:val="32"/>
          <w:szCs w:val="32"/>
        </w:rPr>
        <w:t>201</w:t>
      </w:r>
      <w:r>
        <w:rPr>
          <w:rFonts w:ascii="Simplified Arabic" w:hAnsi="Simplified Arabic" w:cs="Simplified Arabic"/>
          <w:sz w:val="32"/>
          <w:szCs w:val="32"/>
        </w:rPr>
        <w:t>6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مقارنة مع </w:t>
      </w:r>
      <w:r>
        <w:rPr>
          <w:rFonts w:ascii="Simplified Arabic" w:hAnsi="Simplified Arabic" w:cs="Simplified Arabic"/>
          <w:sz w:val="32"/>
          <w:szCs w:val="32"/>
        </w:rPr>
        <w:t>2015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ارتفاعا ب </w:t>
      </w:r>
      <w:r>
        <w:rPr>
          <w:rFonts w:ascii="Simplified Arabic" w:hAnsi="Simplified Arabic" w:cs="Simplified Arabic"/>
          <w:sz w:val="32"/>
          <w:szCs w:val="32"/>
        </w:rPr>
        <w:t>1</w:t>
      </w:r>
      <w:r w:rsidRPr="00C46A81">
        <w:rPr>
          <w:rFonts w:ascii="Simplified Arabic" w:hAnsi="Simplified Arabic" w:cs="Simplified Arabic"/>
          <w:sz w:val="32"/>
          <w:szCs w:val="32"/>
        </w:rPr>
        <w:t>,4%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بالنسبة للصناعة التحويلية</w:t>
      </w:r>
      <w:r w:rsidR="004434FB" w:rsidRPr="004434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4434FB" w:rsidRPr="004434FB">
        <w:rPr>
          <w:rFonts w:ascii="Simplified Arabic" w:hAnsi="Simplified Arabic" w:cs="Simplified Arabic" w:hint="cs"/>
          <w:sz w:val="32"/>
          <w:szCs w:val="32"/>
          <w:rtl/>
        </w:rPr>
        <w:t>باستثناء تكرير</w:t>
      </w:r>
      <w:r w:rsidR="004434FB" w:rsidRPr="004434FB">
        <w:rPr>
          <w:rFonts w:ascii="Simplified Arabic" w:hAnsi="Simplified Arabic" w:cs="Simplified Arabic"/>
          <w:sz w:val="32"/>
          <w:szCs w:val="32"/>
        </w:rPr>
        <w:t xml:space="preserve"> </w:t>
      </w:r>
      <w:r w:rsidR="004434FB" w:rsidRPr="004434FB">
        <w:rPr>
          <w:rFonts w:ascii="Simplified Arabic" w:hAnsi="Simplified Arabic" w:cs="Simplified Arabic" w:hint="cs"/>
          <w:sz w:val="32"/>
          <w:szCs w:val="32"/>
          <w:rtl/>
        </w:rPr>
        <w:t>النفط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وب </w:t>
      </w:r>
      <w:r>
        <w:rPr>
          <w:rFonts w:ascii="Simplified Arabic" w:hAnsi="Simplified Arabic" w:cs="Simplified Arabic"/>
          <w:sz w:val="32"/>
          <w:szCs w:val="32"/>
        </w:rPr>
        <w:t>2</w:t>
      </w:r>
      <w:r w:rsidRPr="00C46A81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0</w:t>
      </w:r>
      <w:r w:rsidRPr="00C46A81">
        <w:rPr>
          <w:rFonts w:ascii="Simplified Arabic" w:hAnsi="Simplified Arabic" w:cs="Simplified Arabic"/>
          <w:sz w:val="32"/>
          <w:szCs w:val="32"/>
        </w:rPr>
        <w:t>%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بالنسبة للطاقة الكهربائية وب</w:t>
      </w:r>
      <w:r w:rsidRPr="00C46A81">
        <w:rPr>
          <w:rFonts w:ascii="Simplified Arabic" w:hAnsi="Simplified Arabic" w:cs="Simplified Arabic"/>
          <w:sz w:val="32"/>
          <w:szCs w:val="32"/>
        </w:rPr>
        <w:t xml:space="preserve"> </w:t>
      </w:r>
      <w:r w:rsidR="00CC0135">
        <w:rPr>
          <w:rFonts w:ascii="Simplified Arabic" w:hAnsi="Simplified Arabic" w:cs="Simplified Arabic"/>
          <w:sz w:val="32"/>
          <w:szCs w:val="32"/>
        </w:rPr>
        <w:t>2</w:t>
      </w:r>
      <w:r w:rsidRPr="00C46A81">
        <w:rPr>
          <w:rFonts w:ascii="Simplified Arabic" w:hAnsi="Simplified Arabic" w:cs="Simplified Arabic"/>
          <w:sz w:val="32"/>
          <w:szCs w:val="32"/>
        </w:rPr>
        <w:t>,</w:t>
      </w:r>
      <w:r w:rsidR="00CC0135">
        <w:rPr>
          <w:rFonts w:ascii="Simplified Arabic" w:hAnsi="Simplified Arabic" w:cs="Simplified Arabic"/>
          <w:sz w:val="32"/>
          <w:szCs w:val="32"/>
        </w:rPr>
        <w:t>4</w:t>
      </w:r>
      <w:r w:rsidRPr="00C46A81">
        <w:rPr>
          <w:rFonts w:ascii="Simplified Arabic" w:hAnsi="Simplified Arabic" w:cs="Simplified Arabic"/>
          <w:sz w:val="32"/>
          <w:szCs w:val="32"/>
        </w:rPr>
        <w:t xml:space="preserve">% 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>بالنسبة للمعادن.</w:t>
      </w:r>
    </w:p>
    <w:p w:rsidR="00E61C34" w:rsidRPr="00645D6A" w:rsidRDefault="00E61C34" w:rsidP="00C46A81">
      <w:pPr>
        <w:bidi/>
        <w:ind w:left="-567" w:right="141" w:firstLine="708"/>
        <w:rPr>
          <w:rFonts w:cs="Simplified Arabic"/>
          <w:b/>
          <w:bCs/>
          <w:color w:val="000000"/>
          <w:sz w:val="32"/>
          <w:szCs w:val="32"/>
        </w:rPr>
      </w:pPr>
    </w:p>
    <w:p w:rsidR="00FA2C97" w:rsidRDefault="00FA2C97" w:rsidP="00FA2C97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9A5C38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100 : </w:t>
      </w:r>
      <w:r w:rsidR="009A5C38">
        <w:rPr>
          <w:rFonts w:cs="Simplified Arabic" w:hint="cs"/>
          <w:b/>
          <w:bCs/>
          <w:color w:val="0000FF"/>
          <w:sz w:val="24"/>
          <w:szCs w:val="32"/>
          <w:rtl/>
        </w:rPr>
        <w:t>2010</w:t>
      </w:r>
    </w:p>
    <w:p w:rsidR="00FA2C97" w:rsidRDefault="00FA2C97" w:rsidP="00227C8F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الفصل ال</w:t>
      </w:r>
      <w:r w:rsidR="00F004AC">
        <w:rPr>
          <w:rFonts w:cs="Simplified Arabic" w:hint="cs"/>
          <w:b/>
          <w:bCs/>
          <w:color w:val="0000FF"/>
          <w:sz w:val="32"/>
          <w:szCs w:val="32"/>
          <w:rtl/>
        </w:rPr>
        <w:t>رابع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 من </w:t>
      </w:r>
      <w:r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E04D07">
        <w:rPr>
          <w:rFonts w:cs="Simplified Arabic"/>
          <w:b/>
          <w:bCs/>
          <w:color w:val="0000FF"/>
          <w:sz w:val="32"/>
          <w:szCs w:val="32"/>
        </w:rPr>
        <w:t>201</w:t>
      </w:r>
      <w:r w:rsidR="00227C8F">
        <w:rPr>
          <w:rFonts w:cs="Simplified Arabic"/>
          <w:b/>
          <w:bCs/>
          <w:color w:val="0000FF"/>
          <w:sz w:val="32"/>
          <w:szCs w:val="32"/>
        </w:rPr>
        <w:t>6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"/>
        <w:gridCol w:w="1185"/>
        <w:gridCol w:w="1417"/>
        <w:gridCol w:w="1018"/>
        <w:gridCol w:w="1109"/>
        <w:gridCol w:w="1275"/>
        <w:gridCol w:w="2835"/>
      </w:tblGrid>
      <w:tr w:rsidR="00FA2C97" w:rsidRPr="00E92558">
        <w:trPr>
          <w:trHeight w:val="315"/>
        </w:trPr>
        <w:tc>
          <w:tcPr>
            <w:tcW w:w="942" w:type="dxa"/>
            <w:shd w:val="clear" w:color="auto" w:fill="auto"/>
            <w:noWrap/>
            <w:vAlign w:val="center"/>
          </w:tcPr>
          <w:p w:rsidR="00FA2C97" w:rsidRPr="005F642C" w:rsidRDefault="00B92413" w:rsidP="005F642C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التغير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FA2C97" w:rsidRPr="005F642C" w:rsidRDefault="00F72E40" w:rsidP="00227C8F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227C8F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2C97" w:rsidRPr="005F642C" w:rsidRDefault="00F72E40" w:rsidP="00227C8F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227C8F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A2C97" w:rsidRPr="005F642C" w:rsidRDefault="00FA2C97" w:rsidP="005F642C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التغير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FA2C97" w:rsidRPr="005F642C" w:rsidRDefault="00F004AC" w:rsidP="00227C8F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الفصل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ا</w:t>
            </w:r>
            <w:r w:rsidRPr="005F642C">
              <w:rPr>
                <w:rFonts w:cs="Arial" w:hint="cs"/>
                <w:b/>
                <w:bCs/>
                <w:sz w:val="20"/>
                <w:szCs w:val="20"/>
                <w:rtl/>
              </w:rPr>
              <w:t>لرابع</w:t>
            </w: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F72E40"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227C8F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A2C97" w:rsidRPr="005F642C" w:rsidRDefault="00FA2C97" w:rsidP="00227C8F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الفصل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ا</w:t>
            </w:r>
            <w:r w:rsidR="00F004AC" w:rsidRPr="005F642C">
              <w:rPr>
                <w:rFonts w:cs="Arial" w:hint="cs"/>
                <w:b/>
                <w:bCs/>
                <w:sz w:val="20"/>
                <w:szCs w:val="20"/>
                <w:rtl/>
              </w:rPr>
              <w:t>لرابع</w:t>
            </w: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F72E40"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227C8F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2C97" w:rsidRPr="005F642C" w:rsidRDefault="00FA2C97" w:rsidP="005F64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F642C">
              <w:rPr>
                <w:rFonts w:cs="Arial"/>
                <w:b/>
                <w:bCs/>
                <w:sz w:val="18"/>
                <w:szCs w:val="18"/>
                <w:rtl/>
              </w:rPr>
              <w:t>القطاع و الفرع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الصناعات الاستخراجية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المعادن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الحديدية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صناعات استخراجية  أخرى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797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</w:t>
            </w:r>
            <w:r w:rsidR="00797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797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</w:t>
            </w:r>
            <w:r w:rsidR="00797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131C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</w:t>
            </w:r>
            <w:r w:rsidR="00131C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الصناعات التحويلية</w:t>
            </w:r>
            <w:r w:rsidR="009E2242" w:rsidRPr="009E2242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باستثناء تكرير</w:t>
            </w:r>
            <w:r w:rsidR="009E2242" w:rsidRPr="009E2242">
              <w:rPr>
                <w:rFonts w:cs="Simplified Arabic"/>
                <w:b/>
                <w:bCs/>
                <w:sz w:val="20"/>
                <w:szCs w:val="20"/>
              </w:rPr>
              <w:t xml:space="preserve"> </w:t>
            </w:r>
            <w:r w:rsidR="009E2242" w:rsidRPr="009E2242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النفط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صناعات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غذائية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التبغ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صناعة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النسيج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صناعة الملابس و </w:t>
            </w: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الفرو</w:t>
            </w:r>
            <w:proofErr w:type="gramEnd"/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-8,7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الجلد والأحذية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-2,9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نجارة الخشب وصناعة مواد من الخشب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الورق والورق المقوى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spellStart"/>
            <w:r w:rsidRPr="00574B0A">
              <w:rPr>
                <w:rFonts w:cs="Simplified Arabic" w:hint="cs"/>
                <w:sz w:val="20"/>
                <w:szCs w:val="20"/>
                <w:rtl/>
              </w:rPr>
              <w:t>نشر،</w:t>
            </w:r>
            <w:proofErr w:type="spell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طباعة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واستنساخ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صناعة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كيماوية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المطاط والبلاستيك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منتوجات أخرى غير معدنية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المواد المعدنية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تحويل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المواد المعدنية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الآلات والتجهيزات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الآلات والأجهزة الكهربائية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أجهزة الراديو ،</w:t>
            </w:r>
            <w:proofErr w:type="spellStart"/>
            <w:r w:rsidRPr="00574B0A">
              <w:rPr>
                <w:rFonts w:cs="Simplified Arabic" w:hint="cs"/>
                <w:sz w:val="20"/>
                <w:szCs w:val="20"/>
                <w:rtl/>
              </w:rPr>
              <w:t>التلفزة</w:t>
            </w:r>
            <w:proofErr w:type="spell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والاتصال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أجهزة الطب والدقة والنظر وصناعة الساعات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السيارات والهياكل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وسائل أخرى للنقل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الأثاث وصناعات مختلفة</w:t>
            </w:r>
          </w:p>
        </w:tc>
      </w:tr>
      <w:tr w:rsidR="00227C8F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27C8F" w:rsidRDefault="00227C8F" w:rsidP="008A28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C8F" w:rsidRPr="00574B0A" w:rsidRDefault="00227C8F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الكهرباء</w:t>
            </w:r>
            <w:proofErr w:type="gramEnd"/>
          </w:p>
        </w:tc>
      </w:tr>
    </w:tbl>
    <w:p w:rsidR="00FA2C97" w:rsidRDefault="00FA2C97" w:rsidP="002B46EC">
      <w:pPr>
        <w:bidi/>
        <w:ind w:right="141"/>
        <w:rPr>
          <w:color w:val="0000FF"/>
          <w:sz w:val="32"/>
          <w:szCs w:val="32"/>
        </w:rPr>
      </w:pPr>
    </w:p>
    <w:p w:rsidR="00EE0551" w:rsidRDefault="00EE0551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</w:rPr>
      </w:pPr>
    </w:p>
    <w:p w:rsidR="00845F74" w:rsidRDefault="00845F74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</w:rPr>
      </w:pPr>
    </w:p>
    <w:p w:rsidR="00845F74" w:rsidRDefault="00845F74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</w:rPr>
      </w:pPr>
    </w:p>
    <w:p w:rsidR="00845F74" w:rsidRDefault="00845F74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  <w:rtl/>
        </w:rPr>
      </w:pPr>
    </w:p>
    <w:p w:rsidR="00124F1C" w:rsidRPr="00F265CB" w:rsidRDefault="00125A93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  <w:rtl/>
          <w:lang w:bidi="ar-MA"/>
        </w:rPr>
      </w:pPr>
      <w:r w:rsidRPr="00F265CB">
        <w:rPr>
          <w:rFonts w:hint="cs"/>
          <w:b/>
          <w:bCs/>
          <w:color w:val="0000FF"/>
          <w:sz w:val="36"/>
          <w:szCs w:val="36"/>
          <w:rtl/>
        </w:rPr>
        <w:t>التطور الفصلي للرقم الاستدلالي للإنتاج</w:t>
      </w:r>
      <w:r>
        <w:rPr>
          <w:rFonts w:hint="cs"/>
          <w:b/>
          <w:bCs/>
          <w:color w:val="0000FF"/>
          <w:sz w:val="36"/>
          <w:szCs w:val="36"/>
          <w:rtl/>
          <w:lang w:bidi="ar-MA"/>
        </w:rPr>
        <w:t xml:space="preserve"> حسب القطاع  </w:t>
      </w:r>
    </w:p>
    <w:p w:rsidR="00125A93" w:rsidRDefault="00125A93" w:rsidP="00125A93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464"/>
        <w:gridCol w:w="1260"/>
      </w:tblGrid>
      <w:tr w:rsidR="00125A93" w:rsidRPr="00E02022" w:rsidTr="00DF482C">
        <w:trPr>
          <w:trHeight w:val="624"/>
        </w:trPr>
        <w:tc>
          <w:tcPr>
            <w:tcW w:w="2038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9E2242" w:rsidRPr="00BB0C4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9E2242" w:rsidRPr="009E2242">
              <w:rPr>
                <w:rFonts w:cs="Simplified Arabic" w:hint="cs"/>
                <w:b/>
                <w:bCs/>
                <w:sz w:val="24"/>
                <w:szCs w:val="24"/>
                <w:rtl/>
              </w:rPr>
              <w:t>باستثناء تكرير</w:t>
            </w:r>
            <w:r w:rsidR="009E2242" w:rsidRPr="009E2242"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  <w:r w:rsidR="009E2242" w:rsidRPr="009E224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72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25A93" w:rsidRPr="00E02022" w:rsidRDefault="00125A93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131C3A" w:rsidRPr="00E02022" w:rsidTr="00547DE9">
        <w:trPr>
          <w:trHeight w:val="492"/>
        </w:trPr>
        <w:tc>
          <w:tcPr>
            <w:tcW w:w="2038" w:type="dxa"/>
            <w:shd w:val="clear" w:color="auto" w:fill="auto"/>
            <w:noWrap/>
            <w:vAlign w:val="center"/>
          </w:tcPr>
          <w:p w:rsidR="00131C3A" w:rsidRPr="009D15B8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D562D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D562D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83,3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131C3A" w:rsidRPr="00F265CB" w:rsidRDefault="00131C3A" w:rsidP="00125A93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131C3A" w:rsidRPr="00F265CB" w:rsidRDefault="00131C3A" w:rsidP="00131C3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131C3A" w:rsidRPr="00E02022" w:rsidTr="00547DE9">
        <w:trPr>
          <w:trHeight w:val="514"/>
        </w:trPr>
        <w:tc>
          <w:tcPr>
            <w:tcW w:w="2038" w:type="dxa"/>
            <w:shd w:val="clear" w:color="auto" w:fill="auto"/>
            <w:noWrap/>
            <w:vAlign w:val="center"/>
          </w:tcPr>
          <w:p w:rsidR="00131C3A" w:rsidRPr="009D15B8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D562D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D562D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131C3A" w:rsidRPr="00F265CB" w:rsidRDefault="00131C3A" w:rsidP="00125A93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131C3A" w:rsidRPr="00E02022" w:rsidRDefault="00131C3A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131C3A" w:rsidRPr="00E02022" w:rsidTr="00547DE9">
        <w:trPr>
          <w:trHeight w:val="536"/>
        </w:trPr>
        <w:tc>
          <w:tcPr>
            <w:tcW w:w="2038" w:type="dxa"/>
            <w:shd w:val="clear" w:color="auto" w:fill="auto"/>
            <w:noWrap/>
            <w:vAlign w:val="center"/>
          </w:tcPr>
          <w:p w:rsidR="00131C3A" w:rsidRPr="009D15B8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D562D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D562D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131C3A" w:rsidRPr="00F265CB" w:rsidRDefault="00131C3A" w:rsidP="00125A93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131C3A" w:rsidRPr="00E02022" w:rsidRDefault="00131C3A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131C3A" w:rsidRPr="00E02022" w:rsidTr="00547DE9">
        <w:trPr>
          <w:trHeight w:val="530"/>
        </w:trPr>
        <w:tc>
          <w:tcPr>
            <w:tcW w:w="2038" w:type="dxa"/>
            <w:shd w:val="clear" w:color="auto" w:fill="auto"/>
            <w:noWrap/>
            <w:vAlign w:val="center"/>
          </w:tcPr>
          <w:p w:rsidR="00131C3A" w:rsidRPr="009D15B8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D562D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D562D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131C3A" w:rsidRPr="00F265CB" w:rsidRDefault="00131C3A" w:rsidP="00125A93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131C3A" w:rsidRPr="00E02022" w:rsidRDefault="00131C3A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131C3A" w:rsidRPr="00E02022" w:rsidTr="00547DE9">
        <w:trPr>
          <w:trHeight w:val="723"/>
        </w:trPr>
        <w:tc>
          <w:tcPr>
            <w:tcW w:w="2038" w:type="dxa"/>
            <w:shd w:val="clear" w:color="auto" w:fill="auto"/>
            <w:noWrap/>
            <w:vAlign w:val="center"/>
          </w:tcPr>
          <w:p w:rsidR="00131C3A" w:rsidRPr="0083166E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3166E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83166E" w:rsidRDefault="00131C3A" w:rsidP="008A28D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 91,1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131C3A" w:rsidRPr="00F265CB" w:rsidRDefault="00131C3A" w:rsidP="00125A93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131C3A" w:rsidRPr="00F265CB" w:rsidRDefault="00131C3A" w:rsidP="00131C3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/>
                <w:b/>
                <w:bCs/>
                <w:sz w:val="24"/>
                <w:szCs w:val="24"/>
              </w:rPr>
              <w:t>16</w:t>
            </w:r>
          </w:p>
        </w:tc>
      </w:tr>
      <w:tr w:rsidR="00131C3A" w:rsidRPr="00E02022" w:rsidTr="00547DE9">
        <w:trPr>
          <w:trHeight w:val="701"/>
        </w:trPr>
        <w:tc>
          <w:tcPr>
            <w:tcW w:w="2038" w:type="dxa"/>
            <w:shd w:val="clear" w:color="auto" w:fill="auto"/>
            <w:noWrap/>
            <w:vAlign w:val="center"/>
          </w:tcPr>
          <w:p w:rsidR="00131C3A" w:rsidRDefault="00131C3A" w:rsidP="008A28D8">
            <w:pPr>
              <w:jc w:val="center"/>
              <w:rPr>
                <w:sz w:val="24"/>
                <w:szCs w:val="24"/>
              </w:rPr>
            </w:pPr>
            <w:r w:rsidRPr="00280A75">
              <w:rPr>
                <w:rFonts w:cs="Arial"/>
                <w:sz w:val="24"/>
                <w:szCs w:val="24"/>
              </w:rPr>
              <w:t>126,5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Default="00131C3A" w:rsidP="008A28D8">
            <w:pPr>
              <w:jc w:val="center"/>
              <w:rPr>
                <w:sz w:val="24"/>
                <w:szCs w:val="24"/>
              </w:rPr>
            </w:pPr>
            <w:r w:rsidRPr="00280A75">
              <w:rPr>
                <w:rFonts w:cs="Arial"/>
                <w:sz w:val="24"/>
                <w:szCs w:val="24"/>
              </w:rPr>
              <w:t>112,1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Default="00131C3A" w:rsidP="008A28D8">
            <w:pPr>
              <w:jc w:val="center"/>
              <w:rPr>
                <w:sz w:val="24"/>
                <w:szCs w:val="24"/>
                <w:rtl/>
              </w:rPr>
            </w:pPr>
            <w:r w:rsidRPr="00280A75">
              <w:rPr>
                <w:rFonts w:cs="Arial"/>
                <w:sz w:val="24"/>
                <w:szCs w:val="24"/>
              </w:rPr>
              <w:t>101,1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131C3A" w:rsidRDefault="00131C3A" w:rsidP="00125A93">
            <w:pPr>
              <w:bidi/>
              <w:rPr>
                <w:b/>
                <w:bCs/>
                <w:sz w:val="24"/>
                <w:szCs w:val="24"/>
              </w:rPr>
            </w:pPr>
          </w:p>
          <w:p w:rsidR="00131C3A" w:rsidRPr="00F265CB" w:rsidRDefault="00131C3A" w:rsidP="00125A93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CF05ED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CF05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131C3A" w:rsidRPr="00F265CB" w:rsidRDefault="00131C3A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131C3A" w:rsidRPr="00E02022" w:rsidTr="00547DE9">
        <w:trPr>
          <w:trHeight w:val="701"/>
        </w:trPr>
        <w:tc>
          <w:tcPr>
            <w:tcW w:w="2038" w:type="dxa"/>
            <w:shd w:val="clear" w:color="auto" w:fill="auto"/>
            <w:noWrap/>
            <w:vAlign w:val="center"/>
          </w:tcPr>
          <w:p w:rsidR="00131C3A" w:rsidRPr="00280A75" w:rsidRDefault="00131C3A" w:rsidP="008A28D8">
            <w:pPr>
              <w:jc w:val="center"/>
              <w:rPr>
                <w:rFonts w:cs="Arial"/>
                <w:sz w:val="24"/>
                <w:szCs w:val="24"/>
              </w:rPr>
            </w:pPr>
            <w:r w:rsidRPr="00BB53DC">
              <w:rPr>
                <w:rFonts w:cs="Arial"/>
                <w:sz w:val="24"/>
                <w:szCs w:val="24"/>
              </w:rPr>
              <w:t>145,0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280A75" w:rsidRDefault="00131C3A" w:rsidP="008A28D8">
            <w:pPr>
              <w:jc w:val="center"/>
              <w:rPr>
                <w:rFonts w:cs="Arial"/>
                <w:sz w:val="24"/>
                <w:szCs w:val="24"/>
              </w:rPr>
            </w:pPr>
            <w:r w:rsidRPr="00BB53DC">
              <w:rPr>
                <w:rFonts w:cs="Arial"/>
                <w:sz w:val="24"/>
                <w:szCs w:val="24"/>
              </w:rPr>
              <w:t>105,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131C3A" w:rsidRPr="00280A75" w:rsidRDefault="00131C3A" w:rsidP="008A28D8">
            <w:pPr>
              <w:jc w:val="center"/>
              <w:rPr>
                <w:rFonts w:cs="Arial"/>
                <w:sz w:val="24"/>
                <w:szCs w:val="24"/>
              </w:rPr>
            </w:pPr>
            <w:r w:rsidRPr="00BB53DC">
              <w:rPr>
                <w:rFonts w:cs="Arial"/>
                <w:sz w:val="24"/>
                <w:szCs w:val="24"/>
              </w:rPr>
              <w:t>105,8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131C3A" w:rsidRPr="00F265CB" w:rsidRDefault="00131C3A" w:rsidP="00125A93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131C3A" w:rsidRPr="00F265CB" w:rsidRDefault="00131C3A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86C58" w:rsidRPr="00E02022" w:rsidTr="00547DE9">
        <w:trPr>
          <w:trHeight w:val="762"/>
        </w:trPr>
        <w:tc>
          <w:tcPr>
            <w:tcW w:w="2038" w:type="dxa"/>
            <w:shd w:val="clear" w:color="auto" w:fill="auto"/>
            <w:noWrap/>
            <w:vAlign w:val="center"/>
          </w:tcPr>
          <w:p w:rsidR="00E86C58" w:rsidRPr="00F23B5D" w:rsidRDefault="00C756FB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133,7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F23B5D" w:rsidRDefault="00C756FB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114,3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F23B5D" w:rsidRDefault="00C756FB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109,4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E86C58" w:rsidRDefault="00E86C58" w:rsidP="00547DE9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547DE9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547DE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125A93" w:rsidRDefault="00125A93" w:rsidP="00125A93">
      <w:pPr>
        <w:bidi/>
        <w:spacing w:line="320" w:lineRule="exact"/>
        <w:ind w:right="142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125A93" w:rsidRDefault="00125A93" w:rsidP="00125A93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DB3033" w:rsidRDefault="00DB3033" w:rsidP="00DB3033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B3033" w:rsidRDefault="004D1B38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  <w:r w:rsidRPr="004D1B38">
        <w:rPr>
          <w:noProof/>
          <w:color w:val="0000FF"/>
          <w:sz w:val="32"/>
          <w:szCs w:val="32"/>
          <w:rtl/>
        </w:rPr>
        <w:drawing>
          <wp:inline distT="0" distB="0" distL="0" distR="0">
            <wp:extent cx="5781675" cy="3886200"/>
            <wp:effectExtent l="19050" t="0" r="9525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A2C97" w:rsidRPr="00DB3033" w:rsidSect="007F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1230F"/>
    <w:rsid w:val="00016EB5"/>
    <w:rsid w:val="00045072"/>
    <w:rsid w:val="00052681"/>
    <w:rsid w:val="0005488A"/>
    <w:rsid w:val="00061626"/>
    <w:rsid w:val="000729A1"/>
    <w:rsid w:val="00072D8C"/>
    <w:rsid w:val="00091DEE"/>
    <w:rsid w:val="00093FA3"/>
    <w:rsid w:val="000A1013"/>
    <w:rsid w:val="000A4553"/>
    <w:rsid w:val="000A49D2"/>
    <w:rsid w:val="000B21B4"/>
    <w:rsid w:val="000D3CBE"/>
    <w:rsid w:val="000E2F98"/>
    <w:rsid w:val="0010413D"/>
    <w:rsid w:val="00104981"/>
    <w:rsid w:val="001113A3"/>
    <w:rsid w:val="00113F53"/>
    <w:rsid w:val="00115D22"/>
    <w:rsid w:val="00124F1C"/>
    <w:rsid w:val="00125A93"/>
    <w:rsid w:val="00130C18"/>
    <w:rsid w:val="00131C3A"/>
    <w:rsid w:val="00145030"/>
    <w:rsid w:val="00171635"/>
    <w:rsid w:val="00173E71"/>
    <w:rsid w:val="0017427B"/>
    <w:rsid w:val="00193890"/>
    <w:rsid w:val="00197625"/>
    <w:rsid w:val="001A49F7"/>
    <w:rsid w:val="001A539A"/>
    <w:rsid w:val="001A73C8"/>
    <w:rsid w:val="001C001A"/>
    <w:rsid w:val="001C6A61"/>
    <w:rsid w:val="001C7E54"/>
    <w:rsid w:val="001E00CD"/>
    <w:rsid w:val="001F5E63"/>
    <w:rsid w:val="00217C62"/>
    <w:rsid w:val="00221C2C"/>
    <w:rsid w:val="00226CD2"/>
    <w:rsid w:val="00227804"/>
    <w:rsid w:val="00227C8F"/>
    <w:rsid w:val="00244EE6"/>
    <w:rsid w:val="00246640"/>
    <w:rsid w:val="00255CCE"/>
    <w:rsid w:val="00260E78"/>
    <w:rsid w:val="0027764B"/>
    <w:rsid w:val="00277777"/>
    <w:rsid w:val="002818AB"/>
    <w:rsid w:val="002A064C"/>
    <w:rsid w:val="002A0E51"/>
    <w:rsid w:val="002B11FB"/>
    <w:rsid w:val="002B46EC"/>
    <w:rsid w:val="002B48F0"/>
    <w:rsid w:val="002D388C"/>
    <w:rsid w:val="002D7F42"/>
    <w:rsid w:val="002E3239"/>
    <w:rsid w:val="002E3661"/>
    <w:rsid w:val="002E7199"/>
    <w:rsid w:val="002F7A34"/>
    <w:rsid w:val="00306039"/>
    <w:rsid w:val="00321D85"/>
    <w:rsid w:val="00332AD8"/>
    <w:rsid w:val="003375E1"/>
    <w:rsid w:val="00337DE9"/>
    <w:rsid w:val="00344F58"/>
    <w:rsid w:val="00347F97"/>
    <w:rsid w:val="0035032D"/>
    <w:rsid w:val="0035345C"/>
    <w:rsid w:val="00354CB2"/>
    <w:rsid w:val="00360E37"/>
    <w:rsid w:val="00362B51"/>
    <w:rsid w:val="003632D7"/>
    <w:rsid w:val="003806BA"/>
    <w:rsid w:val="00386803"/>
    <w:rsid w:val="00387849"/>
    <w:rsid w:val="00397B90"/>
    <w:rsid w:val="003A51EC"/>
    <w:rsid w:val="003C02B0"/>
    <w:rsid w:val="003D0DBF"/>
    <w:rsid w:val="003D270A"/>
    <w:rsid w:val="003F3310"/>
    <w:rsid w:val="003F5352"/>
    <w:rsid w:val="004279EC"/>
    <w:rsid w:val="00432096"/>
    <w:rsid w:val="004434FB"/>
    <w:rsid w:val="00444232"/>
    <w:rsid w:val="00447E48"/>
    <w:rsid w:val="00460A70"/>
    <w:rsid w:val="00470245"/>
    <w:rsid w:val="004A12C9"/>
    <w:rsid w:val="004A2110"/>
    <w:rsid w:val="004A3B27"/>
    <w:rsid w:val="004D1B38"/>
    <w:rsid w:val="004E3A98"/>
    <w:rsid w:val="004F2610"/>
    <w:rsid w:val="00500F29"/>
    <w:rsid w:val="00507D99"/>
    <w:rsid w:val="00510B71"/>
    <w:rsid w:val="00516F56"/>
    <w:rsid w:val="00535849"/>
    <w:rsid w:val="00547DE9"/>
    <w:rsid w:val="00562FC2"/>
    <w:rsid w:val="0057038B"/>
    <w:rsid w:val="0058768B"/>
    <w:rsid w:val="005A31B0"/>
    <w:rsid w:val="005A40B4"/>
    <w:rsid w:val="005B4EF2"/>
    <w:rsid w:val="005B7107"/>
    <w:rsid w:val="005C6A93"/>
    <w:rsid w:val="005C74AC"/>
    <w:rsid w:val="005D7EAF"/>
    <w:rsid w:val="005E1820"/>
    <w:rsid w:val="005E1DC5"/>
    <w:rsid w:val="005F532B"/>
    <w:rsid w:val="005F642C"/>
    <w:rsid w:val="00604964"/>
    <w:rsid w:val="0060514E"/>
    <w:rsid w:val="00614DFF"/>
    <w:rsid w:val="006214E1"/>
    <w:rsid w:val="00623B1B"/>
    <w:rsid w:val="00627918"/>
    <w:rsid w:val="00631846"/>
    <w:rsid w:val="00644450"/>
    <w:rsid w:val="00645D6A"/>
    <w:rsid w:val="00650B4D"/>
    <w:rsid w:val="0066271E"/>
    <w:rsid w:val="006A512E"/>
    <w:rsid w:val="006B3E1C"/>
    <w:rsid w:val="006C3547"/>
    <w:rsid w:val="006C6B7A"/>
    <w:rsid w:val="006E4EAD"/>
    <w:rsid w:val="00700F9C"/>
    <w:rsid w:val="007153A9"/>
    <w:rsid w:val="00724262"/>
    <w:rsid w:val="00733321"/>
    <w:rsid w:val="007374C4"/>
    <w:rsid w:val="00745751"/>
    <w:rsid w:val="00752883"/>
    <w:rsid w:val="00774FA1"/>
    <w:rsid w:val="00780B0F"/>
    <w:rsid w:val="00782EB1"/>
    <w:rsid w:val="00792C60"/>
    <w:rsid w:val="00797FDB"/>
    <w:rsid w:val="007B2DF3"/>
    <w:rsid w:val="007B7F1F"/>
    <w:rsid w:val="007C0024"/>
    <w:rsid w:val="007C400B"/>
    <w:rsid w:val="007C41A0"/>
    <w:rsid w:val="007C5589"/>
    <w:rsid w:val="007D3C42"/>
    <w:rsid w:val="007F3463"/>
    <w:rsid w:val="0080172D"/>
    <w:rsid w:val="00805913"/>
    <w:rsid w:val="008247E8"/>
    <w:rsid w:val="0083541A"/>
    <w:rsid w:val="00841F80"/>
    <w:rsid w:val="00845F74"/>
    <w:rsid w:val="008563A9"/>
    <w:rsid w:val="00864C2B"/>
    <w:rsid w:val="00874A4B"/>
    <w:rsid w:val="00885959"/>
    <w:rsid w:val="008877CB"/>
    <w:rsid w:val="008928CB"/>
    <w:rsid w:val="00896371"/>
    <w:rsid w:val="008B31D1"/>
    <w:rsid w:val="008D4F09"/>
    <w:rsid w:val="008F4C04"/>
    <w:rsid w:val="00911D83"/>
    <w:rsid w:val="0092166B"/>
    <w:rsid w:val="00921FC4"/>
    <w:rsid w:val="009426E5"/>
    <w:rsid w:val="00946F7A"/>
    <w:rsid w:val="00953F83"/>
    <w:rsid w:val="0096324B"/>
    <w:rsid w:val="0097575D"/>
    <w:rsid w:val="0098477F"/>
    <w:rsid w:val="009A018E"/>
    <w:rsid w:val="009A5C38"/>
    <w:rsid w:val="009D05C0"/>
    <w:rsid w:val="009D0695"/>
    <w:rsid w:val="009D42EA"/>
    <w:rsid w:val="009E2242"/>
    <w:rsid w:val="009F25EA"/>
    <w:rsid w:val="00A0645C"/>
    <w:rsid w:val="00A06E16"/>
    <w:rsid w:val="00A21CCD"/>
    <w:rsid w:val="00A43043"/>
    <w:rsid w:val="00A769EA"/>
    <w:rsid w:val="00A811D6"/>
    <w:rsid w:val="00A8604E"/>
    <w:rsid w:val="00A92073"/>
    <w:rsid w:val="00AA51B5"/>
    <w:rsid w:val="00AB1E4D"/>
    <w:rsid w:val="00AC1E73"/>
    <w:rsid w:val="00AE1A07"/>
    <w:rsid w:val="00AF1DD4"/>
    <w:rsid w:val="00B06611"/>
    <w:rsid w:val="00B14656"/>
    <w:rsid w:val="00B1648C"/>
    <w:rsid w:val="00B22CF6"/>
    <w:rsid w:val="00B25524"/>
    <w:rsid w:val="00B327D4"/>
    <w:rsid w:val="00B37F99"/>
    <w:rsid w:val="00B55CCE"/>
    <w:rsid w:val="00B61D96"/>
    <w:rsid w:val="00B6254C"/>
    <w:rsid w:val="00B92413"/>
    <w:rsid w:val="00B93138"/>
    <w:rsid w:val="00B95B78"/>
    <w:rsid w:val="00BA0A3C"/>
    <w:rsid w:val="00BB0118"/>
    <w:rsid w:val="00BB7BF5"/>
    <w:rsid w:val="00BE0621"/>
    <w:rsid w:val="00BE4038"/>
    <w:rsid w:val="00BE77B6"/>
    <w:rsid w:val="00BF3841"/>
    <w:rsid w:val="00BF39D9"/>
    <w:rsid w:val="00C04570"/>
    <w:rsid w:val="00C131A6"/>
    <w:rsid w:val="00C46A81"/>
    <w:rsid w:val="00C54D61"/>
    <w:rsid w:val="00C55A7D"/>
    <w:rsid w:val="00C5799A"/>
    <w:rsid w:val="00C756FB"/>
    <w:rsid w:val="00C81729"/>
    <w:rsid w:val="00CA153F"/>
    <w:rsid w:val="00CA337C"/>
    <w:rsid w:val="00CC0135"/>
    <w:rsid w:val="00CC1B64"/>
    <w:rsid w:val="00CC6B87"/>
    <w:rsid w:val="00CC6C83"/>
    <w:rsid w:val="00CD0A9F"/>
    <w:rsid w:val="00CD43C8"/>
    <w:rsid w:val="00CE4805"/>
    <w:rsid w:val="00CF6664"/>
    <w:rsid w:val="00CF6CB1"/>
    <w:rsid w:val="00D01AD8"/>
    <w:rsid w:val="00D15B7C"/>
    <w:rsid w:val="00D17139"/>
    <w:rsid w:val="00D172C4"/>
    <w:rsid w:val="00D3466C"/>
    <w:rsid w:val="00D377CB"/>
    <w:rsid w:val="00D42414"/>
    <w:rsid w:val="00D44F7C"/>
    <w:rsid w:val="00D5099F"/>
    <w:rsid w:val="00D50E32"/>
    <w:rsid w:val="00D51E24"/>
    <w:rsid w:val="00D61AA3"/>
    <w:rsid w:val="00D65EA0"/>
    <w:rsid w:val="00D66589"/>
    <w:rsid w:val="00D92026"/>
    <w:rsid w:val="00DA6726"/>
    <w:rsid w:val="00DB3033"/>
    <w:rsid w:val="00DC471A"/>
    <w:rsid w:val="00DC569A"/>
    <w:rsid w:val="00DC60B7"/>
    <w:rsid w:val="00DD3FF7"/>
    <w:rsid w:val="00DD767E"/>
    <w:rsid w:val="00DE5210"/>
    <w:rsid w:val="00DF147B"/>
    <w:rsid w:val="00DF324C"/>
    <w:rsid w:val="00DF431E"/>
    <w:rsid w:val="00DF482C"/>
    <w:rsid w:val="00E04D07"/>
    <w:rsid w:val="00E057F1"/>
    <w:rsid w:val="00E05EAA"/>
    <w:rsid w:val="00E1394C"/>
    <w:rsid w:val="00E2634E"/>
    <w:rsid w:val="00E26D15"/>
    <w:rsid w:val="00E33D3A"/>
    <w:rsid w:val="00E50052"/>
    <w:rsid w:val="00E55D95"/>
    <w:rsid w:val="00E61C34"/>
    <w:rsid w:val="00E84FCA"/>
    <w:rsid w:val="00E86C58"/>
    <w:rsid w:val="00E9357A"/>
    <w:rsid w:val="00E9502C"/>
    <w:rsid w:val="00E9635D"/>
    <w:rsid w:val="00EC04F7"/>
    <w:rsid w:val="00EC5C59"/>
    <w:rsid w:val="00EC62A5"/>
    <w:rsid w:val="00EC6CAC"/>
    <w:rsid w:val="00ED0B0E"/>
    <w:rsid w:val="00EE0551"/>
    <w:rsid w:val="00EF416D"/>
    <w:rsid w:val="00EF43B7"/>
    <w:rsid w:val="00EF7595"/>
    <w:rsid w:val="00F004AC"/>
    <w:rsid w:val="00F0216B"/>
    <w:rsid w:val="00F03BDA"/>
    <w:rsid w:val="00F1684C"/>
    <w:rsid w:val="00F23A60"/>
    <w:rsid w:val="00F24CAB"/>
    <w:rsid w:val="00F4343D"/>
    <w:rsid w:val="00F53581"/>
    <w:rsid w:val="00F55FF2"/>
    <w:rsid w:val="00F56352"/>
    <w:rsid w:val="00F60591"/>
    <w:rsid w:val="00F72E40"/>
    <w:rsid w:val="00F74C74"/>
    <w:rsid w:val="00F82001"/>
    <w:rsid w:val="00F83AD2"/>
    <w:rsid w:val="00FA2C97"/>
    <w:rsid w:val="00FB4171"/>
    <w:rsid w:val="00FB4A79"/>
    <w:rsid w:val="00FB667C"/>
    <w:rsid w:val="00F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A2C97"/>
    <w:rPr>
      <w:sz w:val="24"/>
      <w:szCs w:val="20"/>
    </w:rPr>
  </w:style>
  <w:style w:type="paragraph" w:styleId="Textedebulles">
    <w:name w:val="Balloon Text"/>
    <w:basedOn w:val="Normal"/>
    <w:link w:val="TextedebullesCar"/>
    <w:rsid w:val="004D1B38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4D1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4tr2016\graphe-ipi4tr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5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7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Feuil4ht!$A$44:$B$51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Feuil4ht!$C$44:$C$51</c:f>
              <c:numCache>
                <c:formatCode>0.0</c:formatCode>
                <c:ptCount val="8"/>
                <c:pt idx="0">
                  <c:v>83.3</c:v>
                </c:pt>
                <c:pt idx="1">
                  <c:v>103</c:v>
                </c:pt>
                <c:pt idx="2">
                  <c:v>108.6</c:v>
                </c:pt>
                <c:pt idx="3">
                  <c:v>103.1</c:v>
                </c:pt>
                <c:pt idx="4">
                  <c:v>91.1</c:v>
                </c:pt>
                <c:pt idx="5">
                  <c:v>101.1</c:v>
                </c:pt>
                <c:pt idx="6">
                  <c:v>105.8</c:v>
                </c:pt>
                <c:pt idx="7">
                  <c:v>109.4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Feuil4ht!$A$44:$B$51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Feuil4ht!$D$44:$D$51</c:f>
              <c:numCache>
                <c:formatCode>0.0</c:formatCode>
                <c:ptCount val="8"/>
                <c:pt idx="0">
                  <c:v>108.9</c:v>
                </c:pt>
                <c:pt idx="1">
                  <c:v>110.6</c:v>
                </c:pt>
                <c:pt idx="2">
                  <c:v>104.8</c:v>
                </c:pt>
                <c:pt idx="3">
                  <c:v>112.3</c:v>
                </c:pt>
                <c:pt idx="4">
                  <c:v>111.2</c:v>
                </c:pt>
                <c:pt idx="5">
                  <c:v>112.1</c:v>
                </c:pt>
                <c:pt idx="6">
                  <c:v>105</c:v>
                </c:pt>
                <c:pt idx="7">
                  <c:v>114.3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Feuil4ht!$A$44:$B$51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Feuil4ht!$E$44:$E$51</c:f>
              <c:numCache>
                <c:formatCode>General</c:formatCode>
                <c:ptCount val="8"/>
                <c:pt idx="0">
                  <c:v>123.5</c:v>
                </c:pt>
                <c:pt idx="1">
                  <c:v>129.19999999999999</c:v>
                </c:pt>
                <c:pt idx="2">
                  <c:v>138.80000000000001</c:v>
                </c:pt>
                <c:pt idx="3">
                  <c:v>129.1</c:v>
                </c:pt>
                <c:pt idx="4">
                  <c:v>126.1</c:v>
                </c:pt>
                <c:pt idx="5">
                  <c:v>126.5</c:v>
                </c:pt>
                <c:pt idx="6">
                  <c:v>145</c:v>
                </c:pt>
                <c:pt idx="7">
                  <c:v>133.69999999999999</c:v>
                </c:pt>
              </c:numCache>
            </c:numRef>
          </c:val>
        </c:ser>
        <c:marker val="1"/>
        <c:axId val="88994560"/>
        <c:axId val="88996480"/>
      </c:lineChart>
      <c:catAx>
        <c:axId val="889945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8996480"/>
        <c:crosses val="autoZero"/>
        <c:auto val="1"/>
        <c:lblAlgn val="ctr"/>
        <c:lblOffset val="100"/>
        <c:tickLblSkip val="1"/>
        <c:tickMarkSkip val="1"/>
      </c:catAx>
      <c:valAx>
        <c:axId val="88996480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899456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2903717348346291"/>
          <c:y val="0.87605630178580618"/>
          <c:w val="0.74809203215331443"/>
          <c:h val="8.264011116257521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3</cp:revision>
  <cp:lastPrinted>2016-03-10T09:16:00Z</cp:lastPrinted>
  <dcterms:created xsi:type="dcterms:W3CDTF">2017-03-13T21:27:00Z</dcterms:created>
  <dcterms:modified xsi:type="dcterms:W3CDTF">2017-03-13T21:30:00Z</dcterms:modified>
</cp:coreProperties>
</file>