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F63FED" w:rsidP="00F63FED">
      <w:pPr>
        <w:spacing w:line="280" w:lineRule="exact"/>
        <w:jc w:val="center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    </w:t>
      </w:r>
    </w:p>
    <w:p w:rsidR="008841C6" w:rsidRDefault="001A0B73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  <w:r>
        <w:rPr>
          <w:rFonts w:cs="Arial"/>
          <w:b/>
          <w:bCs/>
          <w:sz w:val="20"/>
          <w:szCs w:val="32"/>
        </w:rPr>
        <w:t xml:space="preserve">    </w:t>
      </w:r>
      <w:r w:rsidR="006F0D7C">
        <w:rPr>
          <w:rFonts w:cs="Arial"/>
          <w:b/>
          <w:bCs/>
          <w:sz w:val="20"/>
          <w:szCs w:val="32"/>
        </w:rPr>
        <w:t xml:space="preserve">      </w:t>
      </w:r>
    </w:p>
    <w:p w:rsidR="008075F6" w:rsidRDefault="008841C6" w:rsidP="00810717">
      <w:pPr>
        <w:pStyle w:val="Corpsdetexte"/>
        <w:bidi/>
        <w:ind w:firstLine="720"/>
        <w:rPr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0461F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2C055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FEVRIER 201</w:t>
      </w:r>
      <w:r w:rsidR="000461F8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6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0461F8" w:rsidP="00030AE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d’une hausse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la stagnation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30A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0,</w:t>
      </w:r>
      <w:r w:rsidR="00030A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un mois et  </w:t>
      </w:r>
      <w:r w:rsidR="00030A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de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</w:t>
      </w:r>
      <w:r w:rsidR="00030AE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0461F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931C96">
        <w:rPr>
          <w:rFonts w:ascii="Arial" w:hAnsi="Arial" w:cs="Arial"/>
          <w:sz w:val="24"/>
          <w:szCs w:val="24"/>
        </w:rPr>
        <w:t xml:space="preserve">de février 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0461F8">
        <w:rPr>
          <w:rFonts w:ascii="Arial" w:hAnsi="Arial" w:cs="Arial"/>
          <w:sz w:val="24"/>
          <w:szCs w:val="24"/>
        </w:rPr>
        <w:t>6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0461F8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AC3B59">
        <w:rPr>
          <w:rFonts w:ascii="Arial" w:hAnsi="Arial" w:cs="Arial"/>
          <w:sz w:val="24"/>
          <w:szCs w:val="24"/>
        </w:rPr>
        <w:t>0,</w:t>
      </w:r>
      <w:r w:rsidR="000461F8">
        <w:rPr>
          <w:rFonts w:ascii="Arial" w:hAnsi="Arial" w:cs="Arial"/>
          <w:sz w:val="24"/>
          <w:szCs w:val="24"/>
        </w:rPr>
        <w:t>2</w:t>
      </w:r>
      <w:r w:rsidR="000B6311" w:rsidRPr="004671FE">
        <w:rPr>
          <w:rFonts w:ascii="Arial" w:hAnsi="Arial" w:cs="Arial"/>
          <w:sz w:val="24"/>
          <w:szCs w:val="24"/>
        </w:rPr>
        <w:t xml:space="preserve">% 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variation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0461F8">
        <w:rPr>
          <w:rFonts w:ascii="Arial" w:hAnsi="Arial" w:cs="Arial"/>
          <w:sz w:val="24"/>
          <w:szCs w:val="24"/>
        </w:rPr>
        <w:t>hausse</w:t>
      </w:r>
      <w:r w:rsidR="00C12E6F">
        <w:rPr>
          <w:rFonts w:ascii="Arial" w:hAnsi="Arial" w:cs="Arial"/>
          <w:sz w:val="24"/>
          <w:szCs w:val="24"/>
        </w:rPr>
        <w:t xml:space="preserve"> de </w:t>
      </w:r>
      <w:r w:rsidR="000461F8">
        <w:rPr>
          <w:rFonts w:ascii="Arial" w:hAnsi="Arial" w:cs="Arial"/>
          <w:sz w:val="24"/>
          <w:szCs w:val="24"/>
        </w:rPr>
        <w:t>0,4</w:t>
      </w:r>
      <w:r w:rsidR="007B29DC" w:rsidRPr="005662A0">
        <w:rPr>
          <w:rFonts w:ascii="Arial" w:hAnsi="Arial" w:cs="Arial"/>
          <w:sz w:val="24"/>
          <w:szCs w:val="24"/>
        </w:rPr>
        <w:t>%</w:t>
      </w:r>
      <w:r w:rsidR="007B29DC">
        <w:rPr>
          <w:rFonts w:ascii="Arial" w:hAnsi="Arial" w:cs="Arial"/>
          <w:sz w:val="24"/>
          <w:szCs w:val="24"/>
        </w:rPr>
        <w:t xml:space="preserve"> </w:t>
      </w:r>
      <w:r w:rsidR="009063FE"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la </w:t>
      </w:r>
      <w:r w:rsidR="000461F8">
        <w:rPr>
          <w:rFonts w:ascii="Arial" w:hAnsi="Arial" w:cs="Arial"/>
          <w:sz w:val="24"/>
          <w:szCs w:val="24"/>
        </w:rPr>
        <w:t>stagnation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="00CD4EBA">
        <w:rPr>
          <w:rFonts w:ascii="Arial" w:hAnsi="Arial" w:cs="Arial"/>
          <w:sz w:val="24"/>
          <w:szCs w:val="24"/>
        </w:rPr>
        <w:t xml:space="preserve">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B6311" w:rsidRPr="00166D20" w:rsidRDefault="009E579A" w:rsidP="00EA56C3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461F8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931C96">
        <w:rPr>
          <w:rFonts w:ascii="Arial" w:hAnsi="Arial" w:cs="Arial"/>
          <w:sz w:val="24"/>
          <w:szCs w:val="24"/>
        </w:rPr>
        <w:t>janvier et février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0461F8">
        <w:rPr>
          <w:rFonts w:ascii="Arial" w:hAnsi="Arial" w:cs="Arial"/>
          <w:sz w:val="24"/>
          <w:szCs w:val="24"/>
        </w:rPr>
        <w:t>6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B75F91">
        <w:rPr>
          <w:rFonts w:ascii="Arial" w:hAnsi="Arial" w:cs="Arial"/>
          <w:sz w:val="24"/>
          <w:szCs w:val="24"/>
        </w:rPr>
        <w:t>lait, fromage et œufs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B75F91">
        <w:rPr>
          <w:rFonts w:ascii="Arial" w:hAnsi="Arial" w:cs="Arial"/>
          <w:sz w:val="24"/>
          <w:szCs w:val="24"/>
        </w:rPr>
        <w:t>3,</w:t>
      </w:r>
      <w:r w:rsidR="00EA56C3">
        <w:rPr>
          <w:rFonts w:ascii="Arial" w:hAnsi="Arial" w:cs="Arial"/>
          <w:sz w:val="24"/>
          <w:szCs w:val="24"/>
        </w:rPr>
        <w:t>7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>,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> « </w:t>
      </w:r>
      <w:r w:rsidR="00B75F91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B75F91">
        <w:rPr>
          <w:rFonts w:ascii="Arial" w:hAnsi="Arial" w:cs="Arial"/>
          <w:sz w:val="24"/>
          <w:szCs w:val="24"/>
        </w:rPr>
        <w:t>2,</w:t>
      </w:r>
      <w:r w:rsidR="00E64FFA">
        <w:rPr>
          <w:rFonts w:ascii="Arial" w:hAnsi="Arial" w:cs="Arial"/>
          <w:sz w:val="24"/>
          <w:szCs w:val="24"/>
        </w:rPr>
        <w:t>8</w:t>
      </w:r>
      <w:r w:rsidR="0099692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 xml:space="preserve"> et le</w:t>
      </w:r>
      <w:r w:rsidR="00B75F91">
        <w:rPr>
          <w:rFonts w:ascii="Arial" w:hAnsi="Arial" w:cs="Arial"/>
          <w:sz w:val="24"/>
          <w:szCs w:val="24"/>
        </w:rPr>
        <w:t>s</w:t>
      </w:r>
      <w:r w:rsidR="00D35D1E">
        <w:rPr>
          <w:rFonts w:ascii="Arial" w:hAnsi="Arial" w:cs="Arial"/>
          <w:sz w:val="24"/>
          <w:szCs w:val="24"/>
        </w:rPr>
        <w:t xml:space="preserve"> « </w:t>
      </w:r>
      <w:r w:rsidR="00B75F91">
        <w:rPr>
          <w:rFonts w:ascii="Arial" w:hAnsi="Arial" w:cs="Arial"/>
          <w:sz w:val="24"/>
          <w:szCs w:val="24"/>
        </w:rPr>
        <w:t>légumes</w:t>
      </w:r>
      <w:r w:rsidR="00D35D1E">
        <w:rPr>
          <w:rFonts w:ascii="Arial" w:hAnsi="Arial" w:cs="Arial"/>
          <w:sz w:val="24"/>
          <w:szCs w:val="24"/>
        </w:rPr>
        <w:t xml:space="preserve"> » avec </w:t>
      </w:r>
      <w:r w:rsidR="00B75F91">
        <w:rPr>
          <w:rFonts w:ascii="Arial" w:hAnsi="Arial" w:cs="Arial"/>
          <w:sz w:val="24"/>
          <w:szCs w:val="24"/>
        </w:rPr>
        <w:t>0,</w:t>
      </w:r>
      <w:r w:rsidR="00E64FFA">
        <w:rPr>
          <w:rFonts w:ascii="Arial" w:hAnsi="Arial" w:cs="Arial"/>
          <w:sz w:val="24"/>
          <w:szCs w:val="24"/>
        </w:rPr>
        <w:t>6</w:t>
      </w:r>
      <w:r w:rsidR="00D35D1E">
        <w:rPr>
          <w:rFonts w:ascii="Arial" w:hAnsi="Arial" w:cs="Arial"/>
          <w:sz w:val="24"/>
          <w:szCs w:val="24"/>
        </w:rPr>
        <w:t>%</w:t>
      </w:r>
      <w:r w:rsidR="00A90376">
        <w:rPr>
          <w:rFonts w:ascii="Arial" w:hAnsi="Arial" w:cs="Arial"/>
          <w:sz w:val="24"/>
          <w:szCs w:val="24"/>
        </w:rPr>
        <w:t xml:space="preserve">.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B75F91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B75F91">
        <w:rPr>
          <w:rFonts w:ascii="Arial" w:hAnsi="Arial" w:cs="Arial"/>
          <w:sz w:val="24"/>
          <w:szCs w:val="24"/>
        </w:rPr>
        <w:t>0,9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B75F91">
        <w:rPr>
          <w:rFonts w:ascii="Arial" w:hAnsi="Arial" w:cs="Arial"/>
          <w:sz w:val="24"/>
          <w:szCs w:val="24"/>
        </w:rPr>
        <w:t>viandes</w:t>
      </w:r>
      <w:r w:rsidR="00C636B0">
        <w:rPr>
          <w:rFonts w:ascii="Arial" w:hAnsi="Arial" w:cs="Arial"/>
          <w:sz w:val="24"/>
          <w:szCs w:val="24"/>
        </w:rPr>
        <w:t>»</w:t>
      </w:r>
      <w:r w:rsidR="00B75F91">
        <w:rPr>
          <w:rFonts w:ascii="Arial" w:hAnsi="Arial" w:cs="Arial"/>
          <w:sz w:val="24"/>
          <w:szCs w:val="24"/>
        </w:rPr>
        <w:t xml:space="preserve"> et de 0,</w:t>
      </w:r>
      <w:r w:rsidR="00E64FFA">
        <w:rPr>
          <w:rFonts w:ascii="Arial" w:hAnsi="Arial" w:cs="Arial"/>
          <w:sz w:val="24"/>
          <w:szCs w:val="24"/>
        </w:rPr>
        <w:t>2</w:t>
      </w:r>
      <w:r w:rsidR="00B75F91">
        <w:rPr>
          <w:rFonts w:ascii="Arial" w:hAnsi="Arial" w:cs="Arial"/>
          <w:sz w:val="24"/>
          <w:szCs w:val="24"/>
        </w:rPr>
        <w:t>% pour les « fruits ».</w:t>
      </w:r>
      <w:r w:rsidR="006C438D">
        <w:rPr>
          <w:rFonts w:ascii="Arial" w:hAnsi="Arial" w:cs="Arial"/>
          <w:sz w:val="24"/>
          <w:szCs w:val="24"/>
        </w:rPr>
        <w:t xml:space="preserve"> </w:t>
      </w: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0F370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0461F8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0461F8">
        <w:rPr>
          <w:rFonts w:ascii="Arial" w:hAnsi="Arial" w:cs="Arial"/>
          <w:sz w:val="24"/>
          <w:szCs w:val="24"/>
        </w:rPr>
        <w:t>Safi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C102ED">
        <w:rPr>
          <w:rFonts w:ascii="Arial" w:hAnsi="Arial" w:cs="Arial"/>
          <w:sz w:val="24"/>
          <w:szCs w:val="24"/>
        </w:rPr>
        <w:t>1,</w:t>
      </w:r>
      <w:r w:rsidR="000461F8">
        <w:rPr>
          <w:rFonts w:ascii="Arial" w:hAnsi="Arial" w:cs="Arial"/>
          <w:sz w:val="24"/>
          <w:szCs w:val="24"/>
        </w:rPr>
        <w:t>4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0461F8">
        <w:rPr>
          <w:rFonts w:ascii="Arial" w:hAnsi="Arial" w:cs="Arial"/>
          <w:sz w:val="24"/>
          <w:szCs w:val="24"/>
        </w:rPr>
        <w:t xml:space="preserve">Guelmim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931C96">
        <w:rPr>
          <w:rFonts w:ascii="Arial" w:hAnsi="Arial" w:cs="Arial"/>
          <w:sz w:val="24"/>
          <w:szCs w:val="24"/>
        </w:rPr>
        <w:t>0,</w:t>
      </w:r>
      <w:r w:rsidR="000461F8">
        <w:rPr>
          <w:rFonts w:ascii="Arial" w:hAnsi="Arial" w:cs="Arial"/>
          <w:sz w:val="24"/>
          <w:szCs w:val="24"/>
        </w:rPr>
        <w:t>8</w:t>
      </w:r>
      <w:r w:rsidR="00631454">
        <w:rPr>
          <w:rFonts w:ascii="Arial" w:hAnsi="Arial" w:cs="Arial"/>
          <w:sz w:val="24"/>
          <w:szCs w:val="24"/>
        </w:rPr>
        <w:t>%</w:t>
      </w:r>
      <w:r w:rsidR="00D35D1E">
        <w:rPr>
          <w:rFonts w:ascii="Arial" w:hAnsi="Arial" w:cs="Arial"/>
          <w:sz w:val="24"/>
          <w:szCs w:val="24"/>
        </w:rPr>
        <w:t xml:space="preserve">, à </w:t>
      </w:r>
      <w:r w:rsidR="000461F8">
        <w:rPr>
          <w:rFonts w:ascii="Arial" w:hAnsi="Arial" w:cs="Arial"/>
          <w:sz w:val="24"/>
          <w:szCs w:val="24"/>
        </w:rPr>
        <w:t>Rabat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931C96">
        <w:rPr>
          <w:rFonts w:ascii="Arial" w:hAnsi="Arial" w:cs="Arial"/>
          <w:sz w:val="24"/>
          <w:szCs w:val="24"/>
        </w:rPr>
        <w:t>6</w:t>
      </w:r>
      <w:r w:rsidR="00D35D1E">
        <w:rPr>
          <w:rFonts w:ascii="Arial" w:hAnsi="Arial" w:cs="Arial"/>
          <w:sz w:val="24"/>
          <w:szCs w:val="24"/>
        </w:rPr>
        <w:t>%</w:t>
      </w:r>
      <w:r w:rsidR="00C102ED">
        <w:rPr>
          <w:rFonts w:ascii="Arial" w:hAnsi="Arial" w:cs="Arial"/>
          <w:sz w:val="24"/>
          <w:szCs w:val="24"/>
        </w:rPr>
        <w:t xml:space="preserve"> et à </w:t>
      </w:r>
      <w:r w:rsidR="000461F8">
        <w:rPr>
          <w:rFonts w:ascii="Arial" w:hAnsi="Arial" w:cs="Arial"/>
          <w:sz w:val="24"/>
          <w:szCs w:val="24"/>
        </w:rPr>
        <w:t>Agadir et Dakhla</w:t>
      </w:r>
      <w:r w:rsidR="00C102ED">
        <w:rPr>
          <w:rFonts w:ascii="Arial" w:hAnsi="Arial" w:cs="Arial"/>
          <w:sz w:val="24"/>
          <w:szCs w:val="24"/>
        </w:rPr>
        <w:t xml:space="preserve"> avec 0,</w:t>
      </w:r>
      <w:r w:rsidR="000461F8">
        <w:rPr>
          <w:rFonts w:ascii="Arial" w:hAnsi="Arial" w:cs="Arial"/>
          <w:sz w:val="24"/>
          <w:szCs w:val="24"/>
        </w:rPr>
        <w:t>4</w:t>
      </w:r>
      <w:r w:rsidR="00C102ED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7633D4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0461F8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0461F8">
        <w:rPr>
          <w:rFonts w:ascii="Arial" w:hAnsi="Arial" w:cs="Arial"/>
          <w:sz w:val="24"/>
          <w:szCs w:val="24"/>
        </w:rPr>
        <w:t>Casablanca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D35D1E">
        <w:rPr>
          <w:rFonts w:ascii="Arial" w:hAnsi="Arial" w:cs="Arial"/>
          <w:sz w:val="24"/>
          <w:szCs w:val="24"/>
        </w:rPr>
        <w:t>0,</w:t>
      </w:r>
      <w:r w:rsidR="000461F8">
        <w:rPr>
          <w:rFonts w:ascii="Arial" w:hAnsi="Arial" w:cs="Arial"/>
          <w:sz w:val="24"/>
          <w:szCs w:val="24"/>
        </w:rPr>
        <w:t>3</w:t>
      </w:r>
      <w:r w:rsidR="003E42D0">
        <w:rPr>
          <w:rFonts w:ascii="Arial" w:hAnsi="Arial" w:cs="Arial"/>
          <w:sz w:val="24"/>
          <w:szCs w:val="24"/>
        </w:rPr>
        <w:t>%</w:t>
      </w:r>
      <w:r w:rsidR="000461F8">
        <w:rPr>
          <w:rFonts w:ascii="Arial" w:hAnsi="Arial" w:cs="Arial"/>
          <w:sz w:val="24"/>
          <w:szCs w:val="24"/>
        </w:rPr>
        <w:t>,</w:t>
      </w:r>
      <w:r w:rsidR="000F3707">
        <w:rPr>
          <w:rFonts w:ascii="Arial" w:hAnsi="Arial" w:cs="Arial"/>
          <w:sz w:val="24"/>
          <w:szCs w:val="24"/>
        </w:rPr>
        <w:t xml:space="preserve"> </w:t>
      </w:r>
      <w:r w:rsidR="000461F8">
        <w:rPr>
          <w:rFonts w:ascii="Arial" w:hAnsi="Arial" w:cs="Arial"/>
          <w:sz w:val="24"/>
          <w:szCs w:val="24"/>
        </w:rPr>
        <w:t>à</w:t>
      </w:r>
      <w:r w:rsidR="000F3707">
        <w:rPr>
          <w:rFonts w:ascii="Arial" w:hAnsi="Arial" w:cs="Arial"/>
          <w:sz w:val="24"/>
          <w:szCs w:val="24"/>
        </w:rPr>
        <w:t xml:space="preserve"> </w:t>
      </w:r>
      <w:r w:rsidR="000461F8">
        <w:rPr>
          <w:rFonts w:ascii="Arial" w:hAnsi="Arial" w:cs="Arial"/>
          <w:sz w:val="24"/>
          <w:szCs w:val="24"/>
        </w:rPr>
        <w:t>Oujda avec 0,2% et à Tétouan et Meknès avec 0,1%</w:t>
      </w:r>
      <w:r w:rsidR="00D35D1E">
        <w:rPr>
          <w:rFonts w:ascii="Arial" w:hAnsi="Arial" w:cs="Arial"/>
          <w:sz w:val="24"/>
          <w:szCs w:val="24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0461F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0461F8">
        <w:rPr>
          <w:rFonts w:ascii="Arial" w:hAnsi="Arial" w:cs="Arial"/>
          <w:sz w:val="24"/>
          <w:szCs w:val="24"/>
        </w:rPr>
        <w:t>0,9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C636B0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>e février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0461F8">
        <w:rPr>
          <w:rFonts w:ascii="Arial" w:hAnsi="Arial" w:cs="Arial"/>
          <w:sz w:val="24"/>
          <w:szCs w:val="24"/>
        </w:rPr>
        <w:t xml:space="preserve">6 </w:t>
      </w:r>
      <w:r w:rsidR="004821C8">
        <w:rPr>
          <w:rFonts w:ascii="Arial" w:hAnsi="Arial" w:cs="Arial"/>
          <w:sz w:val="24"/>
          <w:szCs w:val="24"/>
        </w:rPr>
        <w:t>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C636B0">
        <w:rPr>
          <w:rFonts w:ascii="Arial" w:hAnsi="Arial" w:cs="Arial"/>
          <w:sz w:val="24"/>
          <w:szCs w:val="24"/>
        </w:rPr>
        <w:t>1,</w:t>
      </w:r>
      <w:r w:rsidR="000461F8">
        <w:rPr>
          <w:rFonts w:ascii="Arial" w:hAnsi="Arial" w:cs="Arial"/>
          <w:sz w:val="24"/>
          <w:szCs w:val="24"/>
        </w:rPr>
        <w:t>1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EE510D">
        <w:rPr>
          <w:rFonts w:ascii="Arial" w:hAnsi="Arial" w:cs="Arial"/>
          <w:sz w:val="24"/>
          <w:szCs w:val="24"/>
        </w:rPr>
        <w:t>0,</w:t>
      </w:r>
      <w:r w:rsidR="000461F8">
        <w:rPr>
          <w:rFonts w:ascii="Arial" w:hAnsi="Arial" w:cs="Arial"/>
          <w:sz w:val="24"/>
          <w:szCs w:val="24"/>
        </w:rPr>
        <w:t>6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0461F8">
        <w:rPr>
          <w:rFonts w:ascii="Arial" w:hAnsi="Arial" w:cs="Arial"/>
          <w:spacing w:val="-2"/>
          <w:sz w:val="24"/>
          <w:szCs w:val="24"/>
        </w:rPr>
        <w:t>0,7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0461F8">
        <w:rPr>
          <w:rFonts w:ascii="Arial" w:hAnsi="Arial" w:cs="Arial"/>
          <w:spacing w:val="-2"/>
          <w:sz w:val="24"/>
          <w:szCs w:val="24"/>
        </w:rPr>
        <w:t>2,4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>e</w:t>
      </w:r>
      <w:r w:rsidR="000461F8">
        <w:rPr>
          <w:rFonts w:ascii="Arial" w:hAnsi="Arial" w:cs="Arial"/>
          <w:spacing w:val="-2"/>
          <w:sz w:val="24"/>
          <w:szCs w:val="24"/>
        </w:rPr>
        <w:t>s</w:t>
      </w:r>
      <w:r w:rsidR="00A95081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0461F8">
        <w:rPr>
          <w:rFonts w:ascii="Arial" w:hAnsi="Arial" w:cs="Arial"/>
          <w:spacing w:val="-2"/>
          <w:sz w:val="24"/>
          <w:szCs w:val="24"/>
        </w:rPr>
        <w:t>restaurants et hôtels 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030AE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EE510D">
        <w:rPr>
          <w:rFonts w:ascii="Arial" w:hAnsi="Arial" w:cs="Arial"/>
          <w:sz w:val="24"/>
          <w:szCs w:val="24"/>
        </w:rPr>
        <w:t>février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0461F8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030AEA">
        <w:rPr>
          <w:rFonts w:ascii="Arial" w:hAnsi="Arial" w:cs="Arial"/>
          <w:sz w:val="24"/>
          <w:szCs w:val="24"/>
        </w:rPr>
        <w:t xml:space="preserve">baisse de </w:t>
      </w:r>
      <w:r w:rsidR="003A59B9">
        <w:rPr>
          <w:rFonts w:ascii="Arial" w:hAnsi="Arial" w:cs="Arial"/>
          <w:sz w:val="24"/>
          <w:szCs w:val="24"/>
        </w:rPr>
        <w:t>0,</w:t>
      </w:r>
      <w:r w:rsidR="00030AEA">
        <w:rPr>
          <w:rFonts w:ascii="Arial" w:hAnsi="Arial" w:cs="Arial"/>
          <w:sz w:val="24"/>
          <w:szCs w:val="24"/>
        </w:rPr>
        <w:t>1</w:t>
      </w:r>
      <w:r w:rsidR="003A59B9">
        <w:rPr>
          <w:rFonts w:ascii="Arial" w:hAnsi="Arial" w:cs="Arial"/>
          <w:sz w:val="24"/>
          <w:szCs w:val="24"/>
        </w:rPr>
        <w:t>%</w:t>
      </w:r>
      <w:r w:rsidR="00A514B3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EE510D">
        <w:rPr>
          <w:rFonts w:ascii="Arial" w:hAnsi="Arial" w:cs="Arial"/>
          <w:sz w:val="24"/>
          <w:szCs w:val="24"/>
        </w:rPr>
        <w:t xml:space="preserve">e janvier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0461F8">
        <w:rPr>
          <w:rFonts w:ascii="Arial" w:hAnsi="Arial" w:cs="Arial"/>
          <w:sz w:val="24"/>
          <w:szCs w:val="24"/>
        </w:rPr>
        <w:t>6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030AEA">
        <w:rPr>
          <w:rFonts w:ascii="Arial" w:hAnsi="Arial" w:cs="Arial"/>
          <w:sz w:val="24"/>
          <w:szCs w:val="24"/>
        </w:rPr>
        <w:t xml:space="preserve">une hausse </w:t>
      </w:r>
      <w:r w:rsidR="00A74213" w:rsidRPr="00194996">
        <w:rPr>
          <w:rFonts w:ascii="Arial" w:hAnsi="Arial" w:cs="Arial"/>
          <w:sz w:val="24"/>
          <w:szCs w:val="24"/>
        </w:rPr>
        <w:t xml:space="preserve">de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030AEA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4E0949">
        <w:rPr>
          <w:rFonts w:ascii="Arial" w:hAnsi="Arial" w:cs="Arial"/>
          <w:sz w:val="24"/>
          <w:szCs w:val="24"/>
        </w:rPr>
        <w:t xml:space="preserve">de </w:t>
      </w:r>
      <w:r w:rsidR="00EE510D">
        <w:rPr>
          <w:rFonts w:ascii="Arial" w:hAnsi="Arial" w:cs="Arial"/>
          <w:sz w:val="24"/>
          <w:szCs w:val="24"/>
        </w:rPr>
        <w:t>février 201</w:t>
      </w:r>
      <w:r w:rsidR="000461F8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 w:hint="cs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0461F8" w:rsidRDefault="000461F8" w:rsidP="000461F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10717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810717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A1DDC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Janvier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0F370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A1DDC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0F370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0F370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F370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F370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810717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CA1DDC">
              <w:rPr>
                <w:rFonts w:cs="Times New Roman"/>
                <w:b/>
                <w:bCs/>
              </w:rPr>
              <w:t>deux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810717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A1DDC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0F3707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A1DDC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0F370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0F3707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0F3707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1071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0F370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F3707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0F3707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F3707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810717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deux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810717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CA1DDC" w:rsidP="000F370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Janvier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F3707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CA1DDC" w:rsidP="000F370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F3707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F3707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0F3707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81071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F370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F3707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F3707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Default="000F370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F3707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402008" w:rsidRDefault="000F3707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F3707" w:rsidRPr="008A02ED" w:rsidRDefault="000F37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A02ED"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66" w:rsidRDefault="00236666">
      <w:pPr>
        <w:jc w:val="right"/>
      </w:pPr>
      <w:r>
        <w:separator/>
      </w:r>
    </w:p>
  </w:endnote>
  <w:endnote w:type="continuationSeparator" w:id="0">
    <w:p w:rsidR="00236666" w:rsidRDefault="0023666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66" w:rsidRDefault="00236666">
      <w:pPr>
        <w:jc w:val="right"/>
      </w:pPr>
      <w:r>
        <w:separator/>
      </w:r>
    </w:p>
  </w:footnote>
  <w:footnote w:type="continuationSeparator" w:id="0">
    <w:p w:rsidR="00236666" w:rsidRDefault="0023666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323C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AEA"/>
    <w:rsid w:val="00030CA7"/>
    <w:rsid w:val="00032DD3"/>
    <w:rsid w:val="0003571B"/>
    <w:rsid w:val="000364C7"/>
    <w:rsid w:val="0003684D"/>
    <w:rsid w:val="0004043D"/>
    <w:rsid w:val="0004142B"/>
    <w:rsid w:val="00041ABA"/>
    <w:rsid w:val="000420CB"/>
    <w:rsid w:val="000427D0"/>
    <w:rsid w:val="000430BB"/>
    <w:rsid w:val="000447BF"/>
    <w:rsid w:val="000461F8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3707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0B73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6666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1F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061B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032C"/>
    <w:rsid w:val="0041282A"/>
    <w:rsid w:val="004129CE"/>
    <w:rsid w:val="004155AD"/>
    <w:rsid w:val="00417A51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77E09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42A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C37A7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0D7C"/>
    <w:rsid w:val="006F2562"/>
    <w:rsid w:val="006F3E4F"/>
    <w:rsid w:val="006F49C4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33D4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71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02ED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07B1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15B64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6279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4D70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5F9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14F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26BC3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22E8"/>
    <w:rsid w:val="00C636B0"/>
    <w:rsid w:val="00C658B0"/>
    <w:rsid w:val="00C66763"/>
    <w:rsid w:val="00C70B6A"/>
    <w:rsid w:val="00C7139B"/>
    <w:rsid w:val="00C827FF"/>
    <w:rsid w:val="00C855D5"/>
    <w:rsid w:val="00C87218"/>
    <w:rsid w:val="00C94466"/>
    <w:rsid w:val="00C94B57"/>
    <w:rsid w:val="00C954F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2ACB"/>
    <w:rsid w:val="00E63998"/>
    <w:rsid w:val="00E64F35"/>
    <w:rsid w:val="00E64FFA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56C3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3FE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4CA0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0CFB-C5AA-4350-9A73-7AECA44C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2014-11-14T13:08:00Z</cp:lastPrinted>
  <dcterms:created xsi:type="dcterms:W3CDTF">2016-03-21T20:52:00Z</dcterms:created>
  <dcterms:modified xsi:type="dcterms:W3CDTF">2016-03-21T21:01:00Z</dcterms:modified>
</cp:coreProperties>
</file>