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0E1B88" w:rsidRDefault="001C246B" w:rsidP="009E3F74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0E1B88" w:rsidRDefault="000E1B88" w:rsidP="000E1B88">
      <w:pPr>
        <w:rPr>
          <w:lang w:bidi="ar-MA"/>
        </w:rPr>
      </w:pPr>
    </w:p>
    <w:p w:rsidR="003A561D" w:rsidRDefault="003A561D" w:rsidP="000E1B88">
      <w:pPr>
        <w:rPr>
          <w:lang w:bidi="ar-MA"/>
        </w:rPr>
      </w:pPr>
    </w:p>
    <w:p w:rsidR="003A561D" w:rsidRDefault="003A561D" w:rsidP="000E1B88">
      <w:pPr>
        <w:rPr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907874"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911D8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 w:rsidR="00DA16B4">
        <w:rPr>
          <w:b/>
          <w:bCs/>
          <w:color w:val="0000FF"/>
          <w:sz w:val="24"/>
          <w:szCs w:val="24"/>
        </w:rPr>
        <w:t>JUI</w:t>
      </w:r>
      <w:r w:rsidR="00911D8A">
        <w:rPr>
          <w:b/>
          <w:bCs/>
          <w:color w:val="0000FF"/>
          <w:sz w:val="24"/>
          <w:szCs w:val="24"/>
        </w:rPr>
        <w:t xml:space="preserve">LLET </w:t>
      </w:r>
      <w:r w:rsidRPr="00E45025">
        <w:rPr>
          <w:b/>
          <w:bCs/>
          <w:color w:val="0000FF"/>
          <w:sz w:val="24"/>
          <w:szCs w:val="24"/>
        </w:rPr>
        <w:t>201</w:t>
      </w:r>
      <w:r>
        <w:rPr>
          <w:b/>
          <w:bCs/>
          <w:color w:val="0000FF"/>
          <w:sz w:val="24"/>
          <w:szCs w:val="24"/>
        </w:rPr>
        <w:t>5</w:t>
      </w:r>
    </w:p>
    <w:p w:rsidR="000E1B88" w:rsidRPr="00637B14" w:rsidRDefault="000E1B88" w:rsidP="000E1B8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0E1B88" w:rsidRPr="00945F55" w:rsidRDefault="000E1B88" w:rsidP="000E1B88">
      <w:pPr>
        <w:pStyle w:val="Titre9"/>
        <w:jc w:val="both"/>
      </w:pP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C4274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 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C42743">
        <w:rPr>
          <w:rFonts w:ascii="Arial" w:hAnsi="Arial" w:cs="Arial"/>
          <w:sz w:val="24"/>
          <w:szCs w:val="24"/>
        </w:rPr>
        <w:t>baisse de</w:t>
      </w:r>
      <w:r>
        <w:rPr>
          <w:rFonts w:ascii="Arial" w:hAnsi="Arial" w:cs="Arial"/>
          <w:sz w:val="24"/>
          <w:szCs w:val="24"/>
        </w:rPr>
        <w:t xml:space="preserve"> </w:t>
      </w:r>
      <w:r w:rsidR="00DA16B4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4274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% au cours du mois de </w:t>
      </w:r>
      <w:r w:rsidR="00DA16B4">
        <w:rPr>
          <w:rFonts w:ascii="Arial" w:hAnsi="Arial" w:cs="Arial"/>
          <w:sz w:val="24"/>
          <w:szCs w:val="24"/>
        </w:rPr>
        <w:t>jui</w:t>
      </w:r>
      <w:r w:rsidR="00F67558">
        <w:rPr>
          <w:rFonts w:ascii="Arial" w:hAnsi="Arial" w:cs="Arial"/>
          <w:sz w:val="24"/>
          <w:szCs w:val="24"/>
        </w:rPr>
        <w:t>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de</w:t>
      </w:r>
      <w:r w:rsidR="00DA16B4">
        <w:rPr>
          <w:rFonts w:ascii="Arial" w:hAnsi="Arial" w:cs="Arial"/>
          <w:sz w:val="24"/>
          <w:szCs w:val="24"/>
        </w:rPr>
        <w:t xml:space="preserve"> </w:t>
      </w:r>
      <w:r w:rsidR="00F67558">
        <w:rPr>
          <w:rFonts w:ascii="Arial" w:hAnsi="Arial" w:cs="Arial"/>
          <w:sz w:val="24"/>
          <w:szCs w:val="24"/>
        </w:rPr>
        <w:t>juin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C42743">
        <w:rPr>
          <w:rFonts w:ascii="Arial" w:hAnsi="Arial" w:cs="Arial"/>
          <w:sz w:val="24"/>
          <w:szCs w:val="24"/>
        </w:rPr>
        <w:t xml:space="preserve">baisse </w:t>
      </w:r>
      <w:r w:rsidR="00DB1C79">
        <w:rPr>
          <w:rFonts w:ascii="Arial" w:hAnsi="Arial" w:cs="Arial"/>
          <w:sz w:val="24"/>
          <w:szCs w:val="24"/>
        </w:rPr>
        <w:t>résulte</w:t>
      </w:r>
      <w:r w:rsidRPr="005534FA">
        <w:rPr>
          <w:rFonts w:ascii="Arial" w:hAnsi="Arial" w:cs="Arial"/>
          <w:sz w:val="24"/>
          <w:szCs w:val="24"/>
        </w:rPr>
        <w:t> de :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713DC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42743">
        <w:rPr>
          <w:rFonts w:ascii="Arial" w:hAnsi="Arial" w:cs="Arial"/>
          <w:sz w:val="24"/>
          <w:szCs w:val="24"/>
        </w:rPr>
        <w:t>baisse</w:t>
      </w:r>
      <w:r>
        <w:rPr>
          <w:rFonts w:ascii="Arial" w:hAnsi="Arial" w:cs="Arial"/>
          <w:sz w:val="24"/>
          <w:szCs w:val="24"/>
        </w:rPr>
        <w:t xml:space="preserve"> des prix de </w:t>
      </w:r>
      <w:r w:rsidR="007811D1">
        <w:rPr>
          <w:rFonts w:ascii="Arial" w:hAnsi="Arial" w:cs="Arial"/>
          <w:sz w:val="24"/>
          <w:szCs w:val="24"/>
        </w:rPr>
        <w:t xml:space="preserve">la </w:t>
      </w:r>
      <w:r w:rsidR="00C42743">
        <w:rPr>
          <w:rFonts w:ascii="Arial" w:hAnsi="Arial" w:cs="Arial"/>
          <w:sz w:val="24"/>
          <w:szCs w:val="24"/>
        </w:rPr>
        <w:t>«</w:t>
      </w:r>
      <w:r w:rsidR="00C42743" w:rsidRPr="006E0C70">
        <w:rPr>
          <w:rFonts w:ascii="Arial" w:hAnsi="Arial" w:cs="Arial"/>
          <w:sz w:val="24"/>
          <w:szCs w:val="24"/>
        </w:rPr>
        <w:t>Cokéfaction et raffinage</w:t>
      </w:r>
      <w:r w:rsidR="00C42743" w:rsidRPr="005534FA">
        <w:rPr>
          <w:rFonts w:ascii="Arial" w:hAnsi="Arial" w:cs="Arial"/>
          <w:sz w:val="24"/>
          <w:szCs w:val="24"/>
        </w:rPr>
        <w:t xml:space="preserve">» de </w:t>
      </w:r>
      <w:r w:rsidR="00C42743">
        <w:rPr>
          <w:rFonts w:ascii="Arial" w:hAnsi="Arial" w:cs="Arial"/>
          <w:sz w:val="24"/>
          <w:szCs w:val="24"/>
        </w:rPr>
        <w:t>4,0</w:t>
      </w:r>
      <w:r w:rsidR="00C42743" w:rsidRPr="005534FA">
        <w:rPr>
          <w:rFonts w:ascii="Arial" w:hAnsi="Arial" w:cs="Arial"/>
          <w:sz w:val="24"/>
          <w:szCs w:val="24"/>
        </w:rPr>
        <w:t>%</w:t>
      </w:r>
      <w:r w:rsidR="00C427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des </w:t>
      </w:r>
      <w:r w:rsidRPr="005534FA">
        <w:rPr>
          <w:rFonts w:ascii="Arial" w:hAnsi="Arial" w:cs="Arial"/>
          <w:sz w:val="24"/>
          <w:szCs w:val="24"/>
        </w:rPr>
        <w:t xml:space="preserve">«Industries alimentaires» de </w:t>
      </w:r>
      <w:r w:rsidR="009B076B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42743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</w:t>
      </w:r>
      <w:r w:rsidR="008144F5">
        <w:rPr>
          <w:rFonts w:ascii="Arial" w:hAnsi="Arial" w:cs="Arial"/>
          <w:sz w:val="24"/>
          <w:szCs w:val="24"/>
        </w:rPr>
        <w:t xml:space="preserve">, </w:t>
      </w:r>
      <w:r w:rsidR="007811D1">
        <w:rPr>
          <w:rFonts w:ascii="Arial" w:hAnsi="Arial" w:cs="Arial"/>
          <w:sz w:val="24"/>
          <w:szCs w:val="24"/>
        </w:rPr>
        <w:t xml:space="preserve">de </w:t>
      </w:r>
      <w:r w:rsidR="007811D1" w:rsidRPr="005534FA">
        <w:rPr>
          <w:rFonts w:ascii="Arial" w:hAnsi="Arial" w:cs="Arial"/>
          <w:sz w:val="24"/>
          <w:szCs w:val="24"/>
        </w:rPr>
        <w:t>la «</w:t>
      </w:r>
      <w:r w:rsidR="00C42743">
        <w:rPr>
          <w:rFonts w:ascii="Arial" w:hAnsi="Arial" w:cs="Arial"/>
          <w:sz w:val="24"/>
          <w:szCs w:val="24"/>
        </w:rPr>
        <w:t>Métallurgie</w:t>
      </w:r>
      <w:r w:rsidR="007811D1">
        <w:rPr>
          <w:rFonts w:ascii="Arial" w:hAnsi="Arial" w:cs="Arial"/>
          <w:sz w:val="24"/>
          <w:szCs w:val="24"/>
        </w:rPr>
        <w:t>»</w:t>
      </w:r>
      <w:r w:rsidR="007811D1" w:rsidRPr="005534FA">
        <w:rPr>
          <w:rFonts w:ascii="Arial" w:hAnsi="Arial" w:cs="Arial"/>
          <w:sz w:val="24"/>
          <w:szCs w:val="24"/>
        </w:rPr>
        <w:t xml:space="preserve"> de 0,</w:t>
      </w:r>
      <w:r w:rsidR="00C42743">
        <w:rPr>
          <w:rFonts w:ascii="Arial" w:hAnsi="Arial" w:cs="Arial"/>
          <w:sz w:val="24"/>
          <w:szCs w:val="24"/>
        </w:rPr>
        <w:t>8</w:t>
      </w:r>
      <w:r w:rsidR="007811D1" w:rsidRPr="005534FA">
        <w:rPr>
          <w:rFonts w:ascii="Arial" w:hAnsi="Arial" w:cs="Arial"/>
          <w:sz w:val="24"/>
          <w:szCs w:val="24"/>
        </w:rPr>
        <w:t>%</w:t>
      </w:r>
      <w:r w:rsidR="007811D1">
        <w:rPr>
          <w:rFonts w:ascii="Arial" w:hAnsi="Arial" w:cs="Arial"/>
          <w:sz w:val="24"/>
          <w:szCs w:val="24"/>
        </w:rPr>
        <w:t xml:space="preserve"> et</w:t>
      </w:r>
      <w:r w:rsidR="00F26BD7">
        <w:rPr>
          <w:rFonts w:ascii="Arial" w:hAnsi="Arial" w:cs="Arial" w:hint="cs"/>
          <w:sz w:val="24"/>
          <w:szCs w:val="24"/>
          <w:rtl/>
        </w:rPr>
        <w:t xml:space="preserve"> </w:t>
      </w:r>
      <w:r w:rsidR="007811D1">
        <w:rPr>
          <w:rFonts w:ascii="Arial" w:hAnsi="Arial" w:cs="Arial"/>
          <w:sz w:val="24"/>
          <w:szCs w:val="24"/>
        </w:rPr>
        <w:t>de l</w:t>
      </w:r>
      <w:r w:rsidR="00C42743">
        <w:rPr>
          <w:rFonts w:ascii="Arial" w:hAnsi="Arial" w:cs="Arial"/>
          <w:sz w:val="24"/>
          <w:szCs w:val="24"/>
        </w:rPr>
        <w:t xml:space="preserve">’«Industrie d’habillement » et </w:t>
      </w:r>
      <w:r w:rsidR="0079520C">
        <w:rPr>
          <w:rFonts w:ascii="Arial" w:hAnsi="Arial" w:cs="Arial"/>
          <w:sz w:val="24"/>
          <w:szCs w:val="24"/>
        </w:rPr>
        <w:t xml:space="preserve">de </w:t>
      </w:r>
      <w:r w:rsidR="0079520C" w:rsidRPr="005534FA">
        <w:rPr>
          <w:rFonts w:ascii="Arial" w:hAnsi="Arial" w:cs="Arial"/>
          <w:sz w:val="24"/>
          <w:szCs w:val="24"/>
        </w:rPr>
        <w:t>la «</w:t>
      </w:r>
      <w:r w:rsidR="0079520C">
        <w:rPr>
          <w:rFonts w:ascii="Arial" w:hAnsi="Arial" w:cs="Arial"/>
          <w:sz w:val="24"/>
          <w:szCs w:val="24"/>
        </w:rPr>
        <w:t>Fabrication de produits métalliques, à l’exclusion des machines et des équipements»</w:t>
      </w:r>
      <w:r w:rsidR="0079520C" w:rsidRPr="005534FA">
        <w:rPr>
          <w:rFonts w:ascii="Arial" w:hAnsi="Arial" w:cs="Arial"/>
          <w:sz w:val="24"/>
          <w:szCs w:val="24"/>
        </w:rPr>
        <w:t xml:space="preserve"> de 0,</w:t>
      </w:r>
      <w:r w:rsidR="00AF7585">
        <w:rPr>
          <w:rFonts w:ascii="Arial" w:hAnsi="Arial" w:cs="Arial"/>
          <w:sz w:val="24"/>
          <w:szCs w:val="24"/>
        </w:rPr>
        <w:t>5</w:t>
      </w:r>
      <w:r w:rsidR="0079520C" w:rsidRPr="005534FA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  <w:lang w:bidi="ar-MA"/>
        </w:rPr>
      </w:pPr>
    </w:p>
    <w:p w:rsidR="000E1B88" w:rsidRDefault="000E1B88" w:rsidP="005905F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42743"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 xml:space="preserve">enregistrée </w:t>
      </w:r>
      <w:r w:rsidR="008144F5">
        <w:rPr>
          <w:rFonts w:ascii="Arial" w:hAnsi="Arial" w:cs="Arial"/>
          <w:sz w:val="24"/>
          <w:szCs w:val="24"/>
        </w:rPr>
        <w:t xml:space="preserve">dans </w:t>
      </w:r>
      <w:r>
        <w:rPr>
          <w:rFonts w:ascii="Arial" w:hAnsi="Arial" w:cs="Arial"/>
          <w:sz w:val="24"/>
          <w:szCs w:val="24"/>
        </w:rPr>
        <w:t>l</w:t>
      </w:r>
      <w:r w:rsidR="00C42743">
        <w:rPr>
          <w:rFonts w:ascii="Arial" w:hAnsi="Arial" w:cs="Arial"/>
          <w:sz w:val="24"/>
          <w:szCs w:val="24"/>
        </w:rPr>
        <w:t>’</w:t>
      </w:r>
      <w:r w:rsidR="006653E9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42743">
        <w:rPr>
          <w:rFonts w:ascii="Arial" w:hAnsi="Arial" w:cs="Arial"/>
          <w:sz w:val="24"/>
          <w:szCs w:val="24"/>
        </w:rPr>
        <w:t>Industrie automobile</w:t>
      </w:r>
      <w:r w:rsidRPr="005534FA">
        <w:rPr>
          <w:rFonts w:ascii="Arial" w:hAnsi="Arial" w:cs="Arial"/>
          <w:sz w:val="24"/>
          <w:szCs w:val="24"/>
        </w:rPr>
        <w:t>» de 0,</w:t>
      </w:r>
      <w:r w:rsidR="00C42743">
        <w:rPr>
          <w:rFonts w:ascii="Arial" w:hAnsi="Arial" w:cs="Arial"/>
          <w:sz w:val="24"/>
          <w:szCs w:val="24"/>
        </w:rPr>
        <w:t>9</w:t>
      </w:r>
      <w:r w:rsidR="008144F5">
        <w:rPr>
          <w:rFonts w:ascii="Arial" w:hAnsi="Arial" w:cs="Arial"/>
          <w:sz w:val="24"/>
          <w:szCs w:val="24"/>
        </w:rPr>
        <w:t>%</w:t>
      </w:r>
      <w:r w:rsidR="00C42743">
        <w:rPr>
          <w:rFonts w:ascii="Arial" w:hAnsi="Arial" w:cs="Arial"/>
          <w:sz w:val="24"/>
          <w:szCs w:val="24"/>
        </w:rPr>
        <w:t xml:space="preserve">, la «Fabrication des équipements électriques » de 1,3% et </w:t>
      </w:r>
      <w:r w:rsidR="005905FD">
        <w:rPr>
          <w:rFonts w:ascii="Arial" w:hAnsi="Arial" w:cs="Arial"/>
          <w:sz w:val="24"/>
          <w:szCs w:val="24"/>
        </w:rPr>
        <w:t xml:space="preserve"> le</w:t>
      </w:r>
      <w:r w:rsidR="00F115C9" w:rsidRPr="00D0600B">
        <w:rPr>
          <w:rFonts w:ascii="Arial" w:hAnsi="Arial" w:cs="Arial"/>
          <w:sz w:val="24"/>
          <w:szCs w:val="24"/>
        </w:rPr>
        <w:t xml:space="preserve"> «Travail du bois et </w:t>
      </w:r>
      <w:r w:rsidR="00F115C9">
        <w:rPr>
          <w:rFonts w:ascii="Arial" w:hAnsi="Arial" w:cs="Arial"/>
          <w:sz w:val="24"/>
          <w:szCs w:val="24"/>
        </w:rPr>
        <w:t>fabrication d’</w:t>
      </w:r>
      <w:r w:rsidR="00F115C9" w:rsidRPr="00D0600B">
        <w:rPr>
          <w:rFonts w:ascii="Arial" w:hAnsi="Arial" w:cs="Arial"/>
          <w:sz w:val="24"/>
          <w:szCs w:val="24"/>
        </w:rPr>
        <w:t>article</w:t>
      </w:r>
      <w:r w:rsidR="00F115C9">
        <w:rPr>
          <w:rFonts w:ascii="Arial" w:hAnsi="Arial" w:cs="Arial"/>
          <w:sz w:val="24"/>
          <w:szCs w:val="24"/>
        </w:rPr>
        <w:t>s</w:t>
      </w:r>
      <w:r w:rsidR="00F115C9" w:rsidRPr="00D0600B">
        <w:rPr>
          <w:rFonts w:ascii="Arial" w:hAnsi="Arial" w:cs="Arial"/>
          <w:sz w:val="24"/>
          <w:szCs w:val="24"/>
        </w:rPr>
        <w:t xml:space="preserve"> en bois» de </w:t>
      </w:r>
      <w:r w:rsidR="00C42743">
        <w:rPr>
          <w:rFonts w:ascii="Arial" w:hAnsi="Arial" w:cs="Arial"/>
          <w:sz w:val="24"/>
          <w:szCs w:val="24"/>
        </w:rPr>
        <w:t>0</w:t>
      </w:r>
      <w:r w:rsidR="00F115C9" w:rsidRPr="00D0600B">
        <w:rPr>
          <w:rFonts w:ascii="Arial" w:hAnsi="Arial" w:cs="Arial"/>
          <w:sz w:val="24"/>
          <w:szCs w:val="24"/>
        </w:rPr>
        <w:t>,</w:t>
      </w:r>
      <w:r w:rsidR="00C42743">
        <w:rPr>
          <w:rFonts w:ascii="Arial" w:hAnsi="Arial" w:cs="Arial"/>
          <w:sz w:val="24"/>
          <w:szCs w:val="24"/>
        </w:rPr>
        <w:t>4</w:t>
      </w:r>
      <w:r w:rsidR="00F115C9" w:rsidRPr="00D0600B">
        <w:rPr>
          <w:rFonts w:ascii="Arial" w:hAnsi="Arial" w:cs="Arial"/>
          <w:sz w:val="24"/>
          <w:szCs w:val="24"/>
        </w:rPr>
        <w:t>%</w:t>
      </w:r>
      <w:r w:rsidR="00F115C9">
        <w:rPr>
          <w:rFonts w:ascii="Arial" w:hAnsi="Arial" w:cs="Arial"/>
          <w:sz w:val="24"/>
          <w:szCs w:val="24"/>
        </w:rPr>
        <w:t xml:space="preserve"> </w:t>
      </w:r>
      <w:r w:rsidR="00F115C9" w:rsidRPr="00D0600B">
        <w:rPr>
          <w:rFonts w:ascii="Arial" w:hAnsi="Arial" w:cs="Arial"/>
          <w:sz w:val="24"/>
          <w:szCs w:val="24"/>
        </w:rPr>
        <w:t>;</w:t>
      </w:r>
    </w:p>
    <w:p w:rsidR="000E1B88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945F55" w:rsidRDefault="00EB1678" w:rsidP="00EB167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E1B88">
        <w:rPr>
          <w:rFonts w:ascii="Arial" w:hAnsi="Arial" w:cs="Arial"/>
          <w:sz w:val="24"/>
          <w:szCs w:val="24"/>
        </w:rPr>
        <w:t>es indices des prix à la production des</w:t>
      </w:r>
      <w:r w:rsidR="000E1B88" w:rsidRPr="00945F55">
        <w:rPr>
          <w:rFonts w:ascii="Arial" w:hAnsi="Arial" w:cs="Arial"/>
          <w:sz w:val="24"/>
          <w:szCs w:val="24"/>
        </w:rPr>
        <w:t xml:space="preserve"> secteur</w:t>
      </w:r>
      <w:r w:rsidR="000E1B88">
        <w:rPr>
          <w:rFonts w:ascii="Arial" w:hAnsi="Arial" w:cs="Arial"/>
          <w:sz w:val="24"/>
          <w:szCs w:val="24"/>
        </w:rPr>
        <w:t>s</w:t>
      </w:r>
      <w:r w:rsidR="000E1B88" w:rsidRPr="00945F55">
        <w:rPr>
          <w:rFonts w:ascii="Arial" w:hAnsi="Arial" w:cs="Arial"/>
          <w:sz w:val="24"/>
          <w:szCs w:val="24"/>
        </w:rPr>
        <w:t xml:space="preserve"> de</w:t>
      </w:r>
      <w:r w:rsidR="000E1B88">
        <w:rPr>
          <w:rFonts w:ascii="Arial" w:hAnsi="Arial" w:cs="Arial"/>
          <w:sz w:val="24"/>
          <w:szCs w:val="24"/>
        </w:rPr>
        <w:t>s</w:t>
      </w:r>
      <w:r w:rsidR="000E1B88" w:rsidRPr="00945F55">
        <w:rPr>
          <w:rFonts w:ascii="Arial" w:hAnsi="Arial" w:cs="Arial"/>
          <w:sz w:val="24"/>
          <w:szCs w:val="24"/>
        </w:rPr>
        <w:t xml:space="preserve"> «</w:t>
      </w:r>
      <w:r w:rsidR="000E1B88">
        <w:rPr>
          <w:rFonts w:ascii="Arial" w:hAnsi="Arial" w:cs="Arial"/>
          <w:sz w:val="24"/>
          <w:szCs w:val="24"/>
        </w:rPr>
        <w:t>Industries extractives</w:t>
      </w:r>
      <w:r w:rsidR="000E1B88" w:rsidRPr="00945F55">
        <w:rPr>
          <w:rFonts w:ascii="Arial" w:hAnsi="Arial" w:cs="Arial"/>
          <w:sz w:val="24"/>
          <w:szCs w:val="24"/>
        </w:rPr>
        <w:t>»</w:t>
      </w:r>
      <w:r w:rsidR="000E1B88">
        <w:rPr>
          <w:rFonts w:ascii="Arial" w:hAnsi="Arial" w:cs="Arial"/>
          <w:sz w:val="24"/>
          <w:szCs w:val="24"/>
        </w:rPr>
        <w:t xml:space="preserve">, de la </w:t>
      </w:r>
      <w:r w:rsidR="000E1B88" w:rsidRPr="00945F55">
        <w:rPr>
          <w:rFonts w:ascii="Arial" w:hAnsi="Arial" w:cs="Arial"/>
          <w:sz w:val="24"/>
          <w:szCs w:val="24"/>
        </w:rPr>
        <w:t>«</w:t>
      </w:r>
      <w:r w:rsidR="000E1B88">
        <w:rPr>
          <w:rFonts w:ascii="Arial" w:hAnsi="Arial" w:cs="Arial"/>
          <w:sz w:val="24"/>
          <w:szCs w:val="24"/>
        </w:rPr>
        <w:t>Production et distribution d’électricité</w:t>
      </w:r>
      <w:r w:rsidR="000E1B88" w:rsidRPr="00945F55">
        <w:rPr>
          <w:rFonts w:ascii="Arial" w:hAnsi="Arial" w:cs="Arial"/>
          <w:sz w:val="24"/>
          <w:szCs w:val="24"/>
        </w:rPr>
        <w:t>»</w:t>
      </w:r>
      <w:r w:rsidR="000E1B88">
        <w:rPr>
          <w:rFonts w:ascii="Arial" w:hAnsi="Arial" w:cs="Arial"/>
          <w:sz w:val="24"/>
          <w:szCs w:val="24"/>
        </w:rPr>
        <w:t xml:space="preserve"> et de la </w:t>
      </w:r>
      <w:r w:rsidR="000E1B88" w:rsidRPr="00945F55">
        <w:rPr>
          <w:rFonts w:ascii="Arial" w:hAnsi="Arial" w:cs="Arial"/>
          <w:sz w:val="24"/>
          <w:szCs w:val="24"/>
        </w:rPr>
        <w:t>«</w:t>
      </w:r>
      <w:r w:rsidR="000E1B88">
        <w:rPr>
          <w:rFonts w:ascii="Arial" w:hAnsi="Arial" w:cs="Arial"/>
          <w:sz w:val="24"/>
          <w:szCs w:val="24"/>
        </w:rPr>
        <w:t>Production et distribution d’eau</w:t>
      </w:r>
      <w:r w:rsidR="000E1B88" w:rsidRPr="00945F55">
        <w:rPr>
          <w:rFonts w:ascii="Arial" w:hAnsi="Arial" w:cs="Arial"/>
          <w:sz w:val="24"/>
          <w:szCs w:val="24"/>
        </w:rPr>
        <w:t>»</w:t>
      </w:r>
      <w:r w:rsidR="00F26BD7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0E1B88">
        <w:rPr>
          <w:rFonts w:ascii="Arial" w:hAnsi="Arial" w:cs="Arial"/>
          <w:sz w:val="24"/>
          <w:szCs w:val="24"/>
        </w:rPr>
        <w:t>ont</w:t>
      </w:r>
      <w:r w:rsidR="006F4F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leur coté</w:t>
      </w:r>
      <w:r w:rsidR="006F4F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restés sans changement notable</w:t>
      </w:r>
      <w:r w:rsidR="000E1B88">
        <w:rPr>
          <w:rFonts w:ascii="Arial" w:hAnsi="Arial" w:cs="Arial"/>
          <w:sz w:val="24"/>
          <w:szCs w:val="24"/>
        </w:rPr>
        <w:t>.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Pr="00F26BD7" w:rsidRDefault="000E1B88" w:rsidP="00414515">
      <w:pPr>
        <w:rPr>
          <w:lang w:bidi="ar-MA"/>
        </w:rPr>
      </w:pPr>
    </w:p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 w:rsidR="006B7506">
        <w:rPr>
          <w:rFonts w:ascii="Arial" w:cs="Simplified Arabic"/>
          <w:b/>
          <w:bCs/>
          <w:sz w:val="28"/>
          <w:szCs w:val="28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F67558" w:rsidRPr="00525579" w:rsidRDefault="00F67558" w:rsidP="00F6755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F67558" w:rsidRPr="00525579" w:rsidRDefault="00F67558" w:rsidP="00F6755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F67558" w:rsidP="00F6755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F67558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EB1BD1" w:rsidRPr="00525579" w:rsidRDefault="00EB1BD1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AD0662" w:rsidP="00F6755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</w:t>
            </w:r>
            <w:r w:rsidR="00F67558">
              <w:rPr>
                <w:rFonts w:ascii="Arial" w:hAnsi="Arial" w:cs="Arial" w:hint="cs"/>
                <w:b/>
                <w:bCs/>
                <w:rtl/>
                <w:lang w:bidi="ar-MA"/>
              </w:rPr>
              <w:t>ل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</w:t>
            </w:r>
            <w:r w:rsidR="00F67558">
              <w:rPr>
                <w:rFonts w:ascii="Arial" w:hAnsi="Arial" w:cs="Arial" w:hint="cs"/>
                <w:b/>
                <w:bCs/>
                <w:rtl/>
                <w:lang w:bidi="ar-MA"/>
              </w:rPr>
              <w:t>ز</w:t>
            </w:r>
            <w:proofErr w:type="spell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F7585" w:rsidRPr="00537C21" w:rsidRDefault="00AF758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F7585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F7585" w:rsidRPr="00537C21" w:rsidRDefault="00AF758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F758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F7585" w:rsidRPr="007452C1" w:rsidRDefault="00AF758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F758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F7585" w:rsidRPr="00B5324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F7585" w:rsidRPr="00CF11CF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F7585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F7585" w:rsidRPr="00CF11CF" w:rsidRDefault="00AF7585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F7585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F7585" w:rsidRPr="00537C21" w:rsidRDefault="00AF7585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F7585" w:rsidRPr="00824379" w:rsidRDefault="00AF7585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824379" w:rsidRDefault="00AF7585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F7585" w:rsidRPr="00CD7F18" w:rsidRDefault="00AF7585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55633A" w:rsidP="0055633A">
      <w:pPr>
        <w:spacing w:line="320" w:lineRule="exact"/>
        <w:ind w:left="-540" w:right="-540"/>
        <w:jc w:val="center"/>
      </w:pP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gramStart"/>
      <w:r w:rsidR="00414515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1CDC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D5C8B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C246B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566"/>
    <w:rsid w:val="00243EF3"/>
    <w:rsid w:val="002446A5"/>
    <w:rsid w:val="00261244"/>
    <w:rsid w:val="002713C6"/>
    <w:rsid w:val="0027269D"/>
    <w:rsid w:val="0027481F"/>
    <w:rsid w:val="00275124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2552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04EDC"/>
    <w:rsid w:val="004100DD"/>
    <w:rsid w:val="00414515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50AC"/>
    <w:rsid w:val="004B7B4A"/>
    <w:rsid w:val="004C0EAF"/>
    <w:rsid w:val="004C454A"/>
    <w:rsid w:val="004C5268"/>
    <w:rsid w:val="004C5652"/>
    <w:rsid w:val="004C5EE3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4094"/>
    <w:rsid w:val="0054523E"/>
    <w:rsid w:val="005462E1"/>
    <w:rsid w:val="005534FA"/>
    <w:rsid w:val="0055633A"/>
    <w:rsid w:val="0056277C"/>
    <w:rsid w:val="00574033"/>
    <w:rsid w:val="005746E0"/>
    <w:rsid w:val="00576FF4"/>
    <w:rsid w:val="00582D1D"/>
    <w:rsid w:val="005834F7"/>
    <w:rsid w:val="005905FD"/>
    <w:rsid w:val="005A5461"/>
    <w:rsid w:val="005B0D61"/>
    <w:rsid w:val="005B1C7D"/>
    <w:rsid w:val="005B723F"/>
    <w:rsid w:val="005C6188"/>
    <w:rsid w:val="005D203F"/>
    <w:rsid w:val="005F0306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56F9E"/>
    <w:rsid w:val="00661572"/>
    <w:rsid w:val="00663797"/>
    <w:rsid w:val="006653E9"/>
    <w:rsid w:val="00692187"/>
    <w:rsid w:val="00695C37"/>
    <w:rsid w:val="006B0628"/>
    <w:rsid w:val="006B22EE"/>
    <w:rsid w:val="006B6C33"/>
    <w:rsid w:val="006B7506"/>
    <w:rsid w:val="006C4F76"/>
    <w:rsid w:val="006C6B29"/>
    <w:rsid w:val="006C6F5D"/>
    <w:rsid w:val="006D1530"/>
    <w:rsid w:val="006E3178"/>
    <w:rsid w:val="006E3322"/>
    <w:rsid w:val="006F2E60"/>
    <w:rsid w:val="006F4FF0"/>
    <w:rsid w:val="006F6069"/>
    <w:rsid w:val="006F7AAE"/>
    <w:rsid w:val="007008E5"/>
    <w:rsid w:val="00701990"/>
    <w:rsid w:val="00713DC3"/>
    <w:rsid w:val="00716D96"/>
    <w:rsid w:val="00717323"/>
    <w:rsid w:val="00717834"/>
    <w:rsid w:val="00717C88"/>
    <w:rsid w:val="00731E86"/>
    <w:rsid w:val="0073208D"/>
    <w:rsid w:val="00732145"/>
    <w:rsid w:val="007405F2"/>
    <w:rsid w:val="00740F69"/>
    <w:rsid w:val="007452C1"/>
    <w:rsid w:val="00745603"/>
    <w:rsid w:val="00747EB8"/>
    <w:rsid w:val="00747F6E"/>
    <w:rsid w:val="00754177"/>
    <w:rsid w:val="00762754"/>
    <w:rsid w:val="00762961"/>
    <w:rsid w:val="0076795B"/>
    <w:rsid w:val="007806D5"/>
    <w:rsid w:val="007811D1"/>
    <w:rsid w:val="00787C6F"/>
    <w:rsid w:val="00792250"/>
    <w:rsid w:val="0079340A"/>
    <w:rsid w:val="00794803"/>
    <w:rsid w:val="0079520C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112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52EC7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E71DE"/>
    <w:rsid w:val="008F1507"/>
    <w:rsid w:val="008F4398"/>
    <w:rsid w:val="008F6530"/>
    <w:rsid w:val="00903E06"/>
    <w:rsid w:val="00907874"/>
    <w:rsid w:val="00910C98"/>
    <w:rsid w:val="00911D8A"/>
    <w:rsid w:val="00921810"/>
    <w:rsid w:val="00921ED3"/>
    <w:rsid w:val="00926DAF"/>
    <w:rsid w:val="00934573"/>
    <w:rsid w:val="009425DA"/>
    <w:rsid w:val="00945F55"/>
    <w:rsid w:val="0094794A"/>
    <w:rsid w:val="00957666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E3F74"/>
    <w:rsid w:val="009F2BE7"/>
    <w:rsid w:val="009F57BD"/>
    <w:rsid w:val="009F7E2E"/>
    <w:rsid w:val="00A0063B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0F52"/>
    <w:rsid w:val="00A42281"/>
    <w:rsid w:val="00A44F0C"/>
    <w:rsid w:val="00A54DA6"/>
    <w:rsid w:val="00A55048"/>
    <w:rsid w:val="00A717D3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0662"/>
    <w:rsid w:val="00AD728D"/>
    <w:rsid w:val="00AD7496"/>
    <w:rsid w:val="00AE185B"/>
    <w:rsid w:val="00AE40CA"/>
    <w:rsid w:val="00AE5724"/>
    <w:rsid w:val="00AF74CC"/>
    <w:rsid w:val="00AF7585"/>
    <w:rsid w:val="00B0116B"/>
    <w:rsid w:val="00B0600E"/>
    <w:rsid w:val="00B121AD"/>
    <w:rsid w:val="00B25E6B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DE0"/>
    <w:rsid w:val="00BD0EB3"/>
    <w:rsid w:val="00BD611A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13C7"/>
    <w:rsid w:val="00C32870"/>
    <w:rsid w:val="00C348B3"/>
    <w:rsid w:val="00C36F55"/>
    <w:rsid w:val="00C4121A"/>
    <w:rsid w:val="00C42743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B6C31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5228"/>
    <w:rsid w:val="00D16D6A"/>
    <w:rsid w:val="00D23064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A16B4"/>
    <w:rsid w:val="00DA481E"/>
    <w:rsid w:val="00DA6DD7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73D6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D5F27"/>
    <w:rsid w:val="00EE044C"/>
    <w:rsid w:val="00EE23D3"/>
    <w:rsid w:val="00EE3335"/>
    <w:rsid w:val="00EE3F14"/>
    <w:rsid w:val="00EE6C46"/>
    <w:rsid w:val="00EE77AA"/>
    <w:rsid w:val="00F03496"/>
    <w:rsid w:val="00F115C9"/>
    <w:rsid w:val="00F218A0"/>
    <w:rsid w:val="00F21EF5"/>
    <w:rsid w:val="00F23CC3"/>
    <w:rsid w:val="00F26BD7"/>
    <w:rsid w:val="00F27987"/>
    <w:rsid w:val="00F27D76"/>
    <w:rsid w:val="00F4586A"/>
    <w:rsid w:val="00F4764E"/>
    <w:rsid w:val="00F510D9"/>
    <w:rsid w:val="00F512F2"/>
    <w:rsid w:val="00F639AE"/>
    <w:rsid w:val="00F65095"/>
    <w:rsid w:val="00F67558"/>
    <w:rsid w:val="00F8283E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1C64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2015-08-28T10:28:00Z</cp:lastPrinted>
  <dcterms:created xsi:type="dcterms:W3CDTF">2015-08-30T13:10:00Z</dcterms:created>
  <dcterms:modified xsi:type="dcterms:W3CDTF">2015-08-30T13:18:00Z</dcterms:modified>
</cp:coreProperties>
</file>