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52" w:rsidRDefault="00FE10A9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 w:rsidRPr="000C1A52">
        <w:t xml:space="preserve"> </w:t>
      </w:r>
      <w:r w:rsidR="000C1A52">
        <w:rPr>
          <w:rFonts w:cs="Simplified Arabic"/>
          <w:b/>
          <w:bCs/>
          <w:sz w:val="28"/>
          <w:szCs w:val="28"/>
          <w:lang w:bidi="ar-MA"/>
        </w:rPr>
        <w:t xml:space="preserve"> </w:t>
      </w:r>
    </w:p>
    <w:p w:rsidR="000C1A52" w:rsidRDefault="000C1A52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0C1A52" w:rsidRDefault="000C1A52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lang w:bidi="ar-MA"/>
        </w:rPr>
      </w:pPr>
    </w:p>
    <w:p w:rsidR="00F32221" w:rsidRDefault="00B415A9" w:rsidP="007A2BD7">
      <w:pPr>
        <w:bidi/>
        <w:jc w:val="center"/>
        <w:rPr>
          <w:rFonts w:ascii="Times" w:hAnsi="Times" w:cs="Simplified Arabic"/>
          <w:b/>
          <w:bCs/>
          <w:color w:val="660033"/>
          <w:sz w:val="32"/>
          <w:szCs w:val="32"/>
          <w:rtl/>
          <w:lang w:bidi="ar-MA"/>
        </w:rPr>
      </w:pPr>
      <w:r>
        <w:rPr>
          <w:rFonts w:ascii="Times" w:hAnsi="Times" w:cs="Simplified Arabic"/>
          <w:b/>
          <w:bCs/>
          <w:color w:val="660033"/>
          <w:sz w:val="32"/>
          <w:szCs w:val="32"/>
          <w:lang w:bidi="ar-MA"/>
        </w:rPr>
        <w:t xml:space="preserve">      </w:t>
      </w:r>
    </w:p>
    <w:p w:rsidR="007A2BD7" w:rsidRPr="00995023" w:rsidRDefault="002B184B" w:rsidP="00F32221">
      <w:pPr>
        <w:bidi/>
        <w:jc w:val="center"/>
        <w:rPr>
          <w:rFonts w:ascii="Times" w:hAnsi="Times" w:cs="Simplified Arabic"/>
          <w:b/>
          <w:bCs/>
          <w:color w:val="660033"/>
          <w:sz w:val="32"/>
          <w:szCs w:val="32"/>
          <w:rtl/>
        </w:rPr>
      </w:pPr>
      <w:r>
        <w:rPr>
          <w:rFonts w:ascii="Times" w:hAnsi="Times" w:cs="Simplified Arabic" w:hint="cs"/>
          <w:b/>
          <w:bCs/>
          <w:color w:val="660033"/>
          <w:sz w:val="32"/>
          <w:szCs w:val="32"/>
          <w:rtl/>
          <w:lang w:bidi="ar-MA"/>
        </w:rPr>
        <w:t>مراجعة الحسابات الوطنية برسم الفصل</w:t>
      </w:r>
    </w:p>
    <w:p w:rsidR="007A2BD7" w:rsidRDefault="007A2BD7" w:rsidP="002B184B">
      <w:pPr>
        <w:bidi/>
        <w:jc w:val="center"/>
        <w:rPr>
          <w:rFonts w:ascii="Times" w:hAnsi="Times" w:cs="Simplified Arabic"/>
          <w:b/>
          <w:bCs/>
          <w:color w:val="660033"/>
          <w:sz w:val="32"/>
          <w:szCs w:val="32"/>
        </w:rPr>
      </w:pPr>
      <w:r w:rsidRPr="00995023">
        <w:rPr>
          <w:rFonts w:ascii="Times" w:hAnsi="Times" w:cs="Simplified Arabic" w:hint="cs"/>
          <w:b/>
          <w:bCs/>
          <w:color w:val="660033"/>
          <w:sz w:val="32"/>
          <w:szCs w:val="32"/>
          <w:rtl/>
        </w:rPr>
        <w:t>الثالث</w:t>
      </w:r>
      <w:r w:rsidRPr="00995023">
        <w:rPr>
          <w:rFonts w:ascii="Times" w:hAnsi="Times" w:cs="Simplified Arabic"/>
          <w:b/>
          <w:bCs/>
          <w:color w:val="660033"/>
          <w:sz w:val="32"/>
          <w:szCs w:val="32"/>
          <w:rtl/>
        </w:rPr>
        <w:t xml:space="preserve"> </w:t>
      </w:r>
      <w:r w:rsidRPr="00995023">
        <w:rPr>
          <w:rFonts w:ascii="Times" w:hAnsi="Times" w:cs="Simplified Arabic" w:hint="eastAsia"/>
          <w:b/>
          <w:bCs/>
          <w:color w:val="660033"/>
          <w:sz w:val="32"/>
          <w:szCs w:val="32"/>
          <w:rtl/>
        </w:rPr>
        <w:t>من</w:t>
      </w:r>
      <w:r w:rsidRPr="00995023">
        <w:rPr>
          <w:rFonts w:ascii="Times" w:hAnsi="Times" w:cs="Simplified Arabic"/>
          <w:b/>
          <w:bCs/>
          <w:color w:val="660033"/>
          <w:sz w:val="32"/>
          <w:szCs w:val="32"/>
          <w:rtl/>
        </w:rPr>
        <w:t xml:space="preserve"> </w:t>
      </w:r>
      <w:r w:rsidRPr="00995023">
        <w:rPr>
          <w:rFonts w:ascii="Times" w:hAnsi="Times" w:cs="Simplified Arabic" w:hint="eastAsia"/>
          <w:b/>
          <w:bCs/>
          <w:color w:val="660033"/>
          <w:sz w:val="32"/>
          <w:szCs w:val="32"/>
          <w:rtl/>
        </w:rPr>
        <w:t>سنة</w:t>
      </w:r>
      <w:r w:rsidRPr="00995023">
        <w:rPr>
          <w:rFonts w:ascii="Times" w:hAnsi="Times" w:cs="Simplified Arabic"/>
          <w:b/>
          <w:bCs/>
          <w:color w:val="660033"/>
          <w:sz w:val="32"/>
          <w:szCs w:val="32"/>
          <w:rtl/>
        </w:rPr>
        <w:t xml:space="preserve"> 201</w:t>
      </w:r>
      <w:r w:rsidRPr="00995023">
        <w:rPr>
          <w:rFonts w:ascii="Times" w:hAnsi="Times" w:cs="Simplified Arabic" w:hint="cs"/>
          <w:b/>
          <w:bCs/>
          <w:color w:val="660033"/>
          <w:sz w:val="32"/>
          <w:szCs w:val="32"/>
          <w:rtl/>
        </w:rPr>
        <w:t>4</w:t>
      </w:r>
    </w:p>
    <w:p w:rsidR="006E0DFA" w:rsidRDefault="006E0DFA" w:rsidP="006E0DFA">
      <w:pPr>
        <w:bidi/>
        <w:jc w:val="center"/>
        <w:rPr>
          <w:rFonts w:ascii="Times" w:hAnsi="Times" w:cs="Simplified Arabic"/>
          <w:b/>
          <w:bCs/>
          <w:color w:val="660033"/>
          <w:sz w:val="32"/>
          <w:szCs w:val="32"/>
          <w:rtl/>
          <w:lang w:bidi="ar-MA"/>
        </w:rPr>
      </w:pPr>
    </w:p>
    <w:p w:rsidR="00F32221" w:rsidRDefault="00F32221" w:rsidP="00F32221">
      <w:pPr>
        <w:bidi/>
        <w:jc w:val="center"/>
        <w:rPr>
          <w:rFonts w:ascii="Times" w:hAnsi="Times" w:cs="Simplified Arabic"/>
          <w:b/>
          <w:bCs/>
          <w:color w:val="660033"/>
          <w:sz w:val="32"/>
          <w:szCs w:val="32"/>
          <w:rtl/>
          <w:lang w:bidi="ar-MA"/>
        </w:rPr>
      </w:pPr>
    </w:p>
    <w:p w:rsidR="002B184B" w:rsidRDefault="002B184B" w:rsidP="00257F4D">
      <w:pPr>
        <w:bidi/>
        <w:jc w:val="both"/>
        <w:rPr>
          <w:rFonts w:ascii="Times" w:hAnsi="Times" w:cs="Simplified Arabic"/>
          <w:sz w:val="28"/>
          <w:szCs w:val="28"/>
          <w:rtl/>
          <w:lang w:bidi="ar-MA"/>
        </w:rPr>
      </w:pPr>
      <w:r>
        <w:rPr>
          <w:rFonts w:ascii="Times" w:hAnsi="Times" w:cs="Simplified Arabic" w:hint="cs"/>
          <w:sz w:val="28"/>
          <w:szCs w:val="28"/>
          <w:rtl/>
          <w:lang w:bidi="ar-MA"/>
        </w:rPr>
        <w:t>نظرا للتصحيح</w:t>
      </w:r>
      <w:r w:rsidR="00EA603C">
        <w:rPr>
          <w:rFonts w:ascii="Times" w:hAnsi="Times" w:cs="Simplified Arabic" w:hint="cs"/>
          <w:sz w:val="28"/>
          <w:szCs w:val="28"/>
          <w:rtl/>
          <w:lang w:bidi="ar-MA"/>
        </w:rPr>
        <w:t xml:space="preserve"> المتأخر، الذي أقدمت عليه</w:t>
      </w:r>
      <w:r w:rsidR="00EA603C">
        <w:rPr>
          <w:rFonts w:ascii="Times" w:hAnsi="Times" w:cs="Simplified Arabic"/>
          <w:sz w:val="28"/>
          <w:szCs w:val="28"/>
          <w:lang w:bidi="ar-MA"/>
        </w:rPr>
        <w:t xml:space="preserve"> </w:t>
      </w:r>
      <w:r>
        <w:rPr>
          <w:rFonts w:ascii="Times" w:hAnsi="Times" w:cs="Simplified Arabic" w:hint="cs"/>
          <w:sz w:val="28"/>
          <w:szCs w:val="28"/>
          <w:rtl/>
          <w:lang w:bidi="ar-MA"/>
        </w:rPr>
        <w:t xml:space="preserve"> </w:t>
      </w:r>
      <w:r w:rsidR="00EA603C">
        <w:rPr>
          <w:rFonts w:ascii="Times" w:hAnsi="Times" w:cs="Simplified Arabic" w:hint="cs"/>
          <w:sz w:val="28"/>
          <w:szCs w:val="28"/>
          <w:rtl/>
          <w:lang w:bidi="ar-MA"/>
        </w:rPr>
        <w:t xml:space="preserve">مصادر الإحصائيات الرسمية لقطاع الصناعات الاستخراجية </w:t>
      </w:r>
      <w:r>
        <w:rPr>
          <w:rFonts w:ascii="Times" w:hAnsi="Times" w:cs="Simplified Arabic" w:hint="cs"/>
          <w:sz w:val="28"/>
          <w:szCs w:val="28"/>
          <w:rtl/>
          <w:lang w:bidi="ar-MA"/>
        </w:rPr>
        <w:t>على حجم إنتاج القطاع المعدني</w:t>
      </w:r>
      <w:r w:rsidR="00EA603C">
        <w:rPr>
          <w:rFonts w:ascii="Times" w:hAnsi="Times" w:cs="Simplified Arabic" w:hint="cs"/>
          <w:sz w:val="28"/>
          <w:szCs w:val="28"/>
          <w:rtl/>
          <w:lang w:bidi="ar-MA"/>
        </w:rPr>
        <w:t>، كما تم توفيره من طرف نفس المصادر للحسابات الوطنية</w:t>
      </w:r>
      <w:r>
        <w:rPr>
          <w:rFonts w:ascii="Times" w:hAnsi="Times" w:cs="Simplified Arabic" w:hint="cs"/>
          <w:sz w:val="28"/>
          <w:szCs w:val="28"/>
          <w:rtl/>
          <w:lang w:bidi="ar-MA"/>
        </w:rPr>
        <w:t xml:space="preserve"> </w:t>
      </w:r>
      <w:r w:rsidR="00EA603C">
        <w:rPr>
          <w:rFonts w:ascii="Times" w:hAnsi="Times" w:cs="Simplified Arabic" w:hint="cs"/>
          <w:sz w:val="28"/>
          <w:szCs w:val="28"/>
          <w:rtl/>
          <w:lang w:bidi="ar-MA"/>
        </w:rPr>
        <w:t xml:space="preserve">أثناء إعداد الحسابات </w:t>
      </w:r>
      <w:r>
        <w:rPr>
          <w:rFonts w:ascii="Times" w:hAnsi="Times" w:cs="Simplified Arabic" w:hint="cs"/>
          <w:sz w:val="28"/>
          <w:szCs w:val="28"/>
          <w:rtl/>
          <w:lang w:bidi="ar-MA"/>
        </w:rPr>
        <w:t>برسم الفصل الثالث من سنة 2014</w:t>
      </w:r>
      <w:r w:rsidR="00EA603C">
        <w:rPr>
          <w:rFonts w:ascii="Times" w:hAnsi="Times" w:cs="Simplified Arabic" w:hint="cs"/>
          <w:sz w:val="28"/>
          <w:szCs w:val="28"/>
          <w:rtl/>
          <w:lang w:bidi="ar-MA"/>
        </w:rPr>
        <w:t>،</w:t>
      </w:r>
      <w:r>
        <w:rPr>
          <w:rFonts w:ascii="Times" w:hAnsi="Times" w:cs="Simplified Arabic" w:hint="cs"/>
          <w:sz w:val="28"/>
          <w:szCs w:val="28"/>
          <w:rtl/>
          <w:lang w:bidi="ar-MA"/>
        </w:rPr>
        <w:t xml:space="preserve"> قامت المندوبية السامية للتخطيط بمراجعة </w:t>
      </w:r>
      <w:r w:rsidR="007D6EA3">
        <w:rPr>
          <w:rFonts w:ascii="Times" w:hAnsi="Times" w:cs="Simplified Arabic" w:hint="cs"/>
          <w:sz w:val="28"/>
          <w:szCs w:val="28"/>
          <w:rtl/>
          <w:lang w:bidi="ar-MA"/>
        </w:rPr>
        <w:t>ه</w:t>
      </w:r>
      <w:r w:rsidR="00257F4D">
        <w:rPr>
          <w:rFonts w:ascii="Times" w:hAnsi="Times" w:cs="Simplified Arabic" w:hint="cs"/>
          <w:sz w:val="28"/>
          <w:szCs w:val="28"/>
          <w:rtl/>
          <w:lang w:bidi="ar-MA"/>
        </w:rPr>
        <w:t>اته</w:t>
      </w:r>
      <w:r w:rsidR="007D6EA3">
        <w:rPr>
          <w:rFonts w:ascii="Times" w:hAnsi="Times" w:cs="Simplified Arabic" w:hint="cs"/>
          <w:sz w:val="28"/>
          <w:szCs w:val="28"/>
          <w:rtl/>
          <w:lang w:bidi="ar-MA"/>
        </w:rPr>
        <w:t xml:space="preserve"> </w:t>
      </w:r>
      <w:r w:rsidR="00257F4D">
        <w:rPr>
          <w:rFonts w:ascii="Times" w:hAnsi="Times" w:cs="Simplified Arabic" w:hint="cs"/>
          <w:sz w:val="28"/>
          <w:szCs w:val="28"/>
          <w:rtl/>
          <w:lang w:bidi="ar-MA"/>
        </w:rPr>
        <w:t>الحسابات</w:t>
      </w:r>
      <w:r w:rsidR="007D6EA3">
        <w:rPr>
          <w:rFonts w:ascii="Times" w:hAnsi="Times" w:cs="Simplified Arabic" w:hint="cs"/>
          <w:sz w:val="28"/>
          <w:szCs w:val="28"/>
          <w:rtl/>
          <w:lang w:bidi="ar-MA"/>
        </w:rPr>
        <w:t>.</w:t>
      </w:r>
    </w:p>
    <w:p w:rsidR="00F32221" w:rsidRPr="00F32221" w:rsidRDefault="00F32221" w:rsidP="00F32221">
      <w:pPr>
        <w:bidi/>
        <w:jc w:val="both"/>
        <w:rPr>
          <w:rFonts w:ascii="Times" w:hAnsi="Times" w:cs="Simplified Arabic"/>
          <w:sz w:val="16"/>
          <w:szCs w:val="16"/>
          <w:rtl/>
          <w:lang w:bidi="ar-MA"/>
        </w:rPr>
      </w:pPr>
    </w:p>
    <w:p w:rsidR="007D6EA3" w:rsidRDefault="007D6EA3" w:rsidP="00F32221">
      <w:pPr>
        <w:bidi/>
        <w:jc w:val="both"/>
        <w:rPr>
          <w:rFonts w:ascii="Times" w:hAnsi="Times" w:cs="Simplified Arabic"/>
          <w:sz w:val="28"/>
          <w:szCs w:val="28"/>
          <w:rtl/>
          <w:lang w:bidi="ar-MA"/>
        </w:rPr>
      </w:pPr>
      <w:r>
        <w:rPr>
          <w:rFonts w:ascii="Times" w:hAnsi="Times" w:cs="Simplified Arabic" w:hint="cs"/>
          <w:sz w:val="28"/>
          <w:szCs w:val="28"/>
          <w:rtl/>
          <w:lang w:bidi="ar-MA"/>
        </w:rPr>
        <w:t>وهكذا :</w:t>
      </w:r>
    </w:p>
    <w:p w:rsidR="00F32221" w:rsidRPr="00F32221" w:rsidRDefault="00F32221" w:rsidP="00F32221">
      <w:pPr>
        <w:bidi/>
        <w:jc w:val="both"/>
        <w:rPr>
          <w:rFonts w:ascii="Times" w:hAnsi="Times" w:cs="Simplified Arabic"/>
          <w:sz w:val="16"/>
          <w:szCs w:val="16"/>
          <w:rtl/>
          <w:lang w:bidi="ar-MA"/>
        </w:rPr>
      </w:pPr>
    </w:p>
    <w:p w:rsidR="007D6EA3" w:rsidRDefault="007D6EA3" w:rsidP="00257F4D">
      <w:pPr>
        <w:pStyle w:val="Paragraphedeliste"/>
        <w:numPr>
          <w:ilvl w:val="0"/>
          <w:numId w:val="6"/>
        </w:numPr>
        <w:bidi/>
        <w:jc w:val="both"/>
        <w:rPr>
          <w:rFonts w:ascii="Times" w:hAnsi="Times" w:cs="Simplified Arabic"/>
          <w:sz w:val="28"/>
          <w:szCs w:val="28"/>
          <w:lang w:bidi="ar-MA"/>
        </w:rPr>
      </w:pPr>
      <w:r>
        <w:rPr>
          <w:rFonts w:ascii="Times" w:hAnsi="Times" w:cs="Simplified Arabic" w:hint="cs"/>
          <w:sz w:val="28"/>
          <w:szCs w:val="28"/>
          <w:rtl/>
          <w:lang w:bidi="ar-MA"/>
        </w:rPr>
        <w:t xml:space="preserve">ارتفعت القيمة المضافة بالحجم </w:t>
      </w:r>
      <w:r w:rsidR="00257F4D">
        <w:rPr>
          <w:rFonts w:ascii="Times" w:hAnsi="Times" w:cs="Simplified Arabic" w:hint="cs"/>
          <w:sz w:val="28"/>
          <w:szCs w:val="28"/>
          <w:rtl/>
          <w:lang w:bidi="ar-MA"/>
        </w:rPr>
        <w:t xml:space="preserve">لقطاع </w:t>
      </w:r>
      <w:r>
        <w:rPr>
          <w:rFonts w:ascii="Times" w:hAnsi="Times" w:cs="Simplified Arabic" w:hint="cs"/>
          <w:sz w:val="28"/>
          <w:szCs w:val="28"/>
          <w:rtl/>
          <w:lang w:bidi="ar-MA"/>
        </w:rPr>
        <w:t>الصناع</w:t>
      </w:r>
      <w:r w:rsidR="00257F4D">
        <w:rPr>
          <w:rFonts w:ascii="Times" w:hAnsi="Times" w:cs="Simplified Arabic" w:hint="cs"/>
          <w:sz w:val="28"/>
          <w:szCs w:val="28"/>
          <w:rtl/>
          <w:lang w:bidi="ar-MA"/>
        </w:rPr>
        <w:t>ات</w:t>
      </w:r>
      <w:r>
        <w:rPr>
          <w:rFonts w:ascii="Times" w:hAnsi="Times" w:cs="Simplified Arabic" w:hint="cs"/>
          <w:sz w:val="28"/>
          <w:szCs w:val="28"/>
          <w:rtl/>
          <w:lang w:bidi="ar-MA"/>
        </w:rPr>
        <w:t xml:space="preserve"> الاستخراجية بنسبة  6.5</w:t>
      </w:r>
      <w:r>
        <w:rPr>
          <w:rFonts w:ascii="Times" w:hAnsi="Times" w:cs="Simplified Arabic"/>
          <w:sz w:val="28"/>
          <w:szCs w:val="28"/>
          <w:lang w:bidi="ar-MA"/>
        </w:rPr>
        <w:t>%</w:t>
      </w:r>
      <w:r>
        <w:rPr>
          <w:rFonts w:ascii="Times" w:hAnsi="Times" w:cs="Simplified Arabic" w:hint="cs"/>
          <w:sz w:val="28"/>
          <w:szCs w:val="28"/>
          <w:rtl/>
          <w:lang w:bidi="ar-MA"/>
        </w:rPr>
        <w:t xml:space="preserve"> </w:t>
      </w:r>
      <w:r w:rsidR="00257F4D">
        <w:rPr>
          <w:rFonts w:ascii="Times" w:hAnsi="Times" w:cs="Simplified Arabic" w:hint="cs"/>
          <w:sz w:val="28"/>
          <w:szCs w:val="28"/>
          <w:rtl/>
          <w:lang w:bidi="ar-MA"/>
        </w:rPr>
        <w:t xml:space="preserve">خلال الفصل الثالث من سنة 2014، </w:t>
      </w:r>
      <w:r>
        <w:rPr>
          <w:rFonts w:ascii="Times" w:hAnsi="Times" w:cs="Simplified Arabic" w:hint="cs"/>
          <w:sz w:val="28"/>
          <w:szCs w:val="28"/>
          <w:rtl/>
          <w:lang w:bidi="ar-MA"/>
        </w:rPr>
        <w:t>عوض 20.6</w:t>
      </w:r>
      <w:r>
        <w:rPr>
          <w:rFonts w:ascii="Times" w:hAnsi="Times" w:cs="Simplified Arabic"/>
          <w:sz w:val="28"/>
          <w:szCs w:val="28"/>
          <w:lang w:bidi="ar-MA"/>
        </w:rPr>
        <w:t>%</w:t>
      </w:r>
      <w:r>
        <w:rPr>
          <w:rFonts w:ascii="Times" w:hAnsi="Times" w:cs="Simplified Arabic" w:hint="cs"/>
          <w:sz w:val="28"/>
          <w:szCs w:val="28"/>
          <w:rtl/>
          <w:lang w:bidi="ar-MA"/>
        </w:rPr>
        <w:t xml:space="preserve"> المعلن عنها أواخر دجنبر 2014؛</w:t>
      </w:r>
    </w:p>
    <w:p w:rsidR="007D6EA3" w:rsidRDefault="007D6EA3" w:rsidP="00257F4D">
      <w:pPr>
        <w:pStyle w:val="Paragraphedeliste"/>
        <w:numPr>
          <w:ilvl w:val="0"/>
          <w:numId w:val="6"/>
        </w:numPr>
        <w:bidi/>
        <w:jc w:val="both"/>
        <w:rPr>
          <w:rFonts w:ascii="Times" w:hAnsi="Times" w:cs="Simplified Arabic"/>
          <w:sz w:val="28"/>
          <w:szCs w:val="28"/>
          <w:lang w:bidi="ar-MA"/>
        </w:rPr>
      </w:pPr>
      <w:r>
        <w:rPr>
          <w:rFonts w:ascii="Times" w:hAnsi="Times" w:cs="Simplified Arabic" w:hint="cs"/>
          <w:sz w:val="28"/>
          <w:szCs w:val="28"/>
          <w:rtl/>
          <w:lang w:bidi="ar-MA"/>
        </w:rPr>
        <w:t>عرف الناتج الداخلي الإجمالي بالحجم نموا نسبته 2.4</w:t>
      </w:r>
      <w:r>
        <w:rPr>
          <w:rFonts w:ascii="Times" w:hAnsi="Times" w:cs="Simplified Arabic"/>
          <w:sz w:val="28"/>
          <w:szCs w:val="28"/>
          <w:lang w:bidi="ar-MA"/>
        </w:rPr>
        <w:t>%</w:t>
      </w:r>
      <w:r>
        <w:rPr>
          <w:rFonts w:ascii="Times" w:hAnsi="Times" w:cs="Simplified Arabic" w:hint="cs"/>
          <w:sz w:val="28"/>
          <w:szCs w:val="28"/>
          <w:rtl/>
          <w:lang w:bidi="ar-MA"/>
        </w:rPr>
        <w:t xml:space="preserve"> عوض 2.9</w:t>
      </w:r>
      <w:r>
        <w:rPr>
          <w:rFonts w:ascii="Times" w:hAnsi="Times" w:cs="Simplified Arabic"/>
          <w:sz w:val="28"/>
          <w:szCs w:val="28"/>
          <w:lang w:bidi="ar-MA"/>
        </w:rPr>
        <w:t>%</w:t>
      </w:r>
      <w:r>
        <w:rPr>
          <w:rFonts w:ascii="Times" w:hAnsi="Times" w:cs="Simplified Arabic" w:hint="cs"/>
          <w:sz w:val="28"/>
          <w:szCs w:val="28"/>
          <w:rtl/>
          <w:lang w:bidi="ar-MA"/>
        </w:rPr>
        <w:t>؛</w:t>
      </w:r>
    </w:p>
    <w:p w:rsidR="007D6EA3" w:rsidRDefault="007D6EA3" w:rsidP="00257F4D">
      <w:pPr>
        <w:pStyle w:val="Paragraphedeliste"/>
        <w:numPr>
          <w:ilvl w:val="0"/>
          <w:numId w:val="6"/>
        </w:numPr>
        <w:bidi/>
        <w:jc w:val="both"/>
        <w:rPr>
          <w:rFonts w:ascii="Times" w:hAnsi="Times" w:cs="Simplified Arabic"/>
          <w:sz w:val="28"/>
          <w:szCs w:val="28"/>
          <w:lang w:bidi="ar-MA"/>
        </w:rPr>
      </w:pPr>
      <w:r>
        <w:rPr>
          <w:rFonts w:ascii="Times" w:hAnsi="Times" w:cs="Simplified Arabic" w:hint="cs"/>
          <w:sz w:val="28"/>
          <w:szCs w:val="28"/>
          <w:rtl/>
          <w:lang w:bidi="ar-MA"/>
        </w:rPr>
        <w:t>ارتفع إجمالي الاستثمار (إجمالي تكوين رأس المال الثابت والتغير في المخزون) بالحجم بنسبة 0.9</w:t>
      </w:r>
      <w:r>
        <w:rPr>
          <w:rFonts w:ascii="Times" w:hAnsi="Times" w:cs="Simplified Arabic"/>
          <w:sz w:val="28"/>
          <w:szCs w:val="28"/>
          <w:lang w:bidi="ar-MA"/>
        </w:rPr>
        <w:t>%</w:t>
      </w:r>
      <w:r>
        <w:rPr>
          <w:rFonts w:ascii="Times" w:hAnsi="Times" w:cs="Simplified Arabic" w:hint="cs"/>
          <w:sz w:val="28"/>
          <w:szCs w:val="28"/>
          <w:rtl/>
          <w:lang w:bidi="ar-MA"/>
        </w:rPr>
        <w:t xml:space="preserve"> عوض 1.6</w:t>
      </w:r>
      <w:r>
        <w:rPr>
          <w:rFonts w:ascii="Times" w:hAnsi="Times" w:cs="Simplified Arabic"/>
          <w:sz w:val="28"/>
          <w:szCs w:val="28"/>
          <w:lang w:bidi="ar-MA"/>
        </w:rPr>
        <w:t>%</w:t>
      </w:r>
      <w:r>
        <w:rPr>
          <w:rFonts w:ascii="Times" w:hAnsi="Times" w:cs="Simplified Arabic" w:hint="cs"/>
          <w:sz w:val="28"/>
          <w:szCs w:val="28"/>
          <w:rtl/>
          <w:lang w:bidi="ar-MA"/>
        </w:rPr>
        <w:t>؛</w:t>
      </w:r>
    </w:p>
    <w:p w:rsidR="007D6EA3" w:rsidRDefault="007D6EA3" w:rsidP="00257F4D">
      <w:pPr>
        <w:pStyle w:val="Paragraphedeliste"/>
        <w:numPr>
          <w:ilvl w:val="0"/>
          <w:numId w:val="6"/>
        </w:numPr>
        <w:bidi/>
        <w:jc w:val="both"/>
        <w:rPr>
          <w:rFonts w:ascii="Times" w:hAnsi="Times" w:cs="Simplified Arabic"/>
          <w:sz w:val="28"/>
          <w:szCs w:val="28"/>
          <w:lang w:bidi="ar-MA"/>
        </w:rPr>
      </w:pPr>
      <w:r>
        <w:rPr>
          <w:rFonts w:ascii="Times" w:hAnsi="Times" w:cs="Simplified Arabic" w:hint="cs"/>
          <w:sz w:val="28"/>
          <w:szCs w:val="28"/>
          <w:rtl/>
          <w:lang w:bidi="ar-MA"/>
        </w:rPr>
        <w:t xml:space="preserve">حقق الناتج الداخلي الإجمالي بالأسعار الجارية نموا </w:t>
      </w:r>
      <w:r w:rsidR="00E83168">
        <w:rPr>
          <w:rFonts w:ascii="Times" w:hAnsi="Times" w:cs="Simplified Arabic" w:hint="cs"/>
          <w:sz w:val="28"/>
          <w:szCs w:val="28"/>
          <w:rtl/>
          <w:lang w:bidi="ar-MA"/>
        </w:rPr>
        <w:t>بنسبة 2.9</w:t>
      </w:r>
      <w:r w:rsidR="00E83168">
        <w:rPr>
          <w:rFonts w:ascii="Times" w:hAnsi="Times" w:cs="Simplified Arabic"/>
          <w:sz w:val="28"/>
          <w:szCs w:val="28"/>
          <w:lang w:bidi="ar-MA"/>
        </w:rPr>
        <w:t>%</w:t>
      </w:r>
      <w:r w:rsidR="00E83168">
        <w:rPr>
          <w:rFonts w:ascii="Times" w:hAnsi="Times" w:cs="Simplified Arabic" w:hint="cs"/>
          <w:sz w:val="28"/>
          <w:szCs w:val="28"/>
          <w:rtl/>
          <w:lang w:bidi="ar-MA"/>
        </w:rPr>
        <w:t xml:space="preserve"> بدل 3.4</w:t>
      </w:r>
      <w:r w:rsidR="00E83168">
        <w:rPr>
          <w:rFonts w:ascii="Times" w:hAnsi="Times" w:cs="Simplified Arabic"/>
          <w:sz w:val="28"/>
          <w:szCs w:val="28"/>
          <w:lang w:bidi="ar-MA"/>
        </w:rPr>
        <w:t>%</w:t>
      </w:r>
      <w:r w:rsidR="00E83168">
        <w:rPr>
          <w:rFonts w:ascii="Times" w:hAnsi="Times" w:cs="Simplified Arabic" w:hint="cs"/>
          <w:sz w:val="28"/>
          <w:szCs w:val="28"/>
          <w:rtl/>
          <w:lang w:bidi="ar-MA"/>
        </w:rPr>
        <w:t>؛</w:t>
      </w:r>
    </w:p>
    <w:p w:rsidR="00E83168" w:rsidRDefault="00E83168" w:rsidP="00257F4D">
      <w:pPr>
        <w:pStyle w:val="Paragraphedeliste"/>
        <w:numPr>
          <w:ilvl w:val="0"/>
          <w:numId w:val="6"/>
        </w:numPr>
        <w:bidi/>
        <w:jc w:val="both"/>
        <w:rPr>
          <w:rFonts w:ascii="Times" w:hAnsi="Times" w:cs="Simplified Arabic"/>
          <w:sz w:val="28"/>
          <w:szCs w:val="28"/>
          <w:lang w:bidi="ar-MA"/>
        </w:rPr>
      </w:pPr>
      <w:r>
        <w:rPr>
          <w:rFonts w:ascii="Times" w:hAnsi="Times" w:cs="Simplified Arabic" w:hint="cs"/>
          <w:sz w:val="28"/>
          <w:szCs w:val="28"/>
          <w:rtl/>
          <w:lang w:bidi="ar-MA"/>
        </w:rPr>
        <w:t>ارتفع إجمالي الدخل الوطني المتاح بنسبة 2.6</w:t>
      </w:r>
      <w:r>
        <w:rPr>
          <w:rFonts w:ascii="Times" w:hAnsi="Times" w:cs="Simplified Arabic"/>
          <w:sz w:val="28"/>
          <w:szCs w:val="28"/>
          <w:lang w:bidi="ar-MA"/>
        </w:rPr>
        <w:t>%</w:t>
      </w:r>
      <w:r>
        <w:rPr>
          <w:rFonts w:ascii="Times" w:hAnsi="Times" w:cs="Simplified Arabic" w:hint="cs"/>
          <w:sz w:val="28"/>
          <w:szCs w:val="28"/>
          <w:rtl/>
          <w:lang w:bidi="ar-MA"/>
        </w:rPr>
        <w:t xml:space="preserve"> عوض 3.1</w:t>
      </w:r>
      <w:r>
        <w:rPr>
          <w:rFonts w:ascii="Times" w:hAnsi="Times" w:cs="Simplified Arabic"/>
          <w:sz w:val="28"/>
          <w:szCs w:val="28"/>
          <w:lang w:bidi="ar-MA"/>
        </w:rPr>
        <w:t>%</w:t>
      </w:r>
      <w:r>
        <w:rPr>
          <w:rFonts w:ascii="Times" w:hAnsi="Times" w:cs="Simplified Arabic" w:hint="cs"/>
          <w:sz w:val="28"/>
          <w:szCs w:val="28"/>
          <w:rtl/>
          <w:lang w:bidi="ar-MA"/>
        </w:rPr>
        <w:t>؛</w:t>
      </w:r>
    </w:p>
    <w:p w:rsidR="00E83168" w:rsidRDefault="003F597C" w:rsidP="00257F4D">
      <w:pPr>
        <w:pStyle w:val="Paragraphedeliste"/>
        <w:numPr>
          <w:ilvl w:val="0"/>
          <w:numId w:val="6"/>
        </w:numPr>
        <w:bidi/>
        <w:jc w:val="both"/>
        <w:rPr>
          <w:rFonts w:ascii="Times" w:hAnsi="Times" w:cs="Simplified Arabic"/>
          <w:sz w:val="28"/>
          <w:szCs w:val="28"/>
          <w:lang w:bidi="ar-MA"/>
        </w:rPr>
      </w:pPr>
      <w:r>
        <w:rPr>
          <w:rFonts w:ascii="Times" w:hAnsi="Times" w:cs="Simplified Arabic" w:hint="cs"/>
          <w:sz w:val="28"/>
          <w:szCs w:val="28"/>
          <w:rtl/>
          <w:lang w:bidi="ar-MA"/>
        </w:rPr>
        <w:t>بلغ الادخار الوطني 25.4</w:t>
      </w:r>
      <w:r>
        <w:rPr>
          <w:rFonts w:ascii="Times" w:hAnsi="Times" w:cs="Simplified Arabic"/>
          <w:sz w:val="28"/>
          <w:szCs w:val="28"/>
          <w:lang w:bidi="ar-MA"/>
        </w:rPr>
        <w:t>%</w:t>
      </w:r>
      <w:r>
        <w:rPr>
          <w:rFonts w:ascii="Times" w:hAnsi="Times" w:cs="Simplified Arabic" w:hint="cs"/>
          <w:sz w:val="28"/>
          <w:szCs w:val="28"/>
          <w:rtl/>
          <w:lang w:bidi="ar-MA"/>
        </w:rPr>
        <w:t xml:space="preserve"> من الناتج الداخلي الإجمالي عوض 25.7</w:t>
      </w:r>
      <w:r>
        <w:rPr>
          <w:rFonts w:ascii="Times" w:hAnsi="Times" w:cs="Simplified Arabic"/>
          <w:sz w:val="28"/>
          <w:szCs w:val="28"/>
          <w:lang w:bidi="ar-MA"/>
        </w:rPr>
        <w:t>%</w:t>
      </w:r>
      <w:r>
        <w:rPr>
          <w:rFonts w:ascii="Times" w:hAnsi="Times" w:cs="Simplified Arabic" w:hint="cs"/>
          <w:sz w:val="28"/>
          <w:szCs w:val="28"/>
          <w:rtl/>
          <w:lang w:bidi="ar-MA"/>
        </w:rPr>
        <w:t>؛</w:t>
      </w:r>
    </w:p>
    <w:p w:rsidR="003F597C" w:rsidRDefault="003F597C" w:rsidP="00257F4D">
      <w:pPr>
        <w:pStyle w:val="Paragraphedeliste"/>
        <w:numPr>
          <w:ilvl w:val="0"/>
          <w:numId w:val="6"/>
        </w:numPr>
        <w:bidi/>
        <w:jc w:val="both"/>
        <w:rPr>
          <w:rFonts w:ascii="Times" w:hAnsi="Times" w:cs="Simplified Arabic"/>
          <w:sz w:val="28"/>
          <w:szCs w:val="28"/>
          <w:lang w:bidi="ar-MA"/>
        </w:rPr>
      </w:pPr>
      <w:r>
        <w:rPr>
          <w:rFonts w:ascii="Times" w:hAnsi="Times" w:cs="Simplified Arabic" w:hint="cs"/>
          <w:sz w:val="28"/>
          <w:szCs w:val="28"/>
          <w:rtl/>
          <w:lang w:bidi="ar-MA"/>
        </w:rPr>
        <w:t>مثل إجمالي الاستثمار 30.4</w:t>
      </w:r>
      <w:r>
        <w:rPr>
          <w:rFonts w:ascii="Times" w:hAnsi="Times" w:cs="Simplified Arabic"/>
          <w:sz w:val="28"/>
          <w:szCs w:val="28"/>
          <w:lang w:bidi="ar-MA"/>
        </w:rPr>
        <w:t xml:space="preserve"> %</w:t>
      </w:r>
      <w:r w:rsidRPr="003F597C">
        <w:rPr>
          <w:rFonts w:ascii="Times" w:hAnsi="Times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" w:hAnsi="Times" w:cs="Simplified Arabic" w:hint="cs"/>
          <w:sz w:val="28"/>
          <w:szCs w:val="28"/>
          <w:rtl/>
          <w:lang w:bidi="ar-MA"/>
        </w:rPr>
        <w:t>من الناتج الداخلي الإجمالي عوض 30.7</w:t>
      </w:r>
      <w:r>
        <w:rPr>
          <w:rFonts w:ascii="Times" w:hAnsi="Times" w:cs="Simplified Arabic"/>
          <w:sz w:val="28"/>
          <w:szCs w:val="28"/>
          <w:lang w:bidi="ar-MA"/>
        </w:rPr>
        <w:t>%</w:t>
      </w:r>
      <w:r>
        <w:rPr>
          <w:rFonts w:ascii="Times" w:hAnsi="Times" w:cs="Simplified Arabic" w:hint="cs"/>
          <w:sz w:val="28"/>
          <w:szCs w:val="28"/>
          <w:rtl/>
          <w:lang w:bidi="ar-MA"/>
        </w:rPr>
        <w:t>.</w:t>
      </w:r>
    </w:p>
    <w:p w:rsidR="00F32221" w:rsidRPr="00257F4D" w:rsidRDefault="00F32221" w:rsidP="00F32221">
      <w:pPr>
        <w:bidi/>
        <w:rPr>
          <w:rFonts w:ascii="Times" w:hAnsi="Times" w:cs="Simplified Arabic"/>
          <w:b/>
          <w:bCs/>
          <w:rtl/>
          <w:lang w:bidi="ar-MA"/>
        </w:rPr>
      </w:pPr>
    </w:p>
    <w:p w:rsidR="00F32221" w:rsidRDefault="00F32221" w:rsidP="00F32221">
      <w:pPr>
        <w:bidi/>
        <w:rPr>
          <w:rFonts w:ascii="Times" w:hAnsi="Times" w:cs="Simplified Arabic"/>
          <w:b/>
          <w:bCs/>
          <w:rtl/>
          <w:lang w:bidi="ar-MA"/>
        </w:rPr>
      </w:pPr>
    </w:p>
    <w:p w:rsidR="00F32221" w:rsidRDefault="00F32221" w:rsidP="00F32221">
      <w:pPr>
        <w:bidi/>
        <w:rPr>
          <w:rFonts w:ascii="Times" w:hAnsi="Times" w:cs="Simplified Arabic"/>
          <w:b/>
          <w:bCs/>
          <w:rtl/>
          <w:lang w:bidi="ar-MA"/>
        </w:rPr>
      </w:pPr>
    </w:p>
    <w:p w:rsidR="00F32221" w:rsidRDefault="00F32221" w:rsidP="00F32221">
      <w:pPr>
        <w:bidi/>
        <w:rPr>
          <w:rFonts w:ascii="Times" w:hAnsi="Times" w:cs="Simplified Arabic"/>
          <w:b/>
          <w:bCs/>
          <w:rtl/>
          <w:lang w:bidi="ar-MA"/>
        </w:rPr>
      </w:pPr>
    </w:p>
    <w:p w:rsidR="00F32221" w:rsidRDefault="00F32221" w:rsidP="00F32221">
      <w:pPr>
        <w:bidi/>
        <w:rPr>
          <w:rFonts w:ascii="Times" w:hAnsi="Times" w:cs="Simplified Arabic"/>
          <w:b/>
          <w:bCs/>
          <w:rtl/>
          <w:lang w:bidi="ar-MA"/>
        </w:rPr>
      </w:pPr>
    </w:p>
    <w:p w:rsidR="00F32221" w:rsidRDefault="00F32221" w:rsidP="00F32221">
      <w:pPr>
        <w:bidi/>
        <w:rPr>
          <w:rFonts w:ascii="Times" w:hAnsi="Times" w:cs="Simplified Arabic"/>
          <w:b/>
          <w:bCs/>
          <w:rtl/>
          <w:lang w:bidi="ar-MA"/>
        </w:rPr>
      </w:pPr>
    </w:p>
    <w:p w:rsidR="00F32221" w:rsidRDefault="00F32221" w:rsidP="00F32221">
      <w:pPr>
        <w:bidi/>
        <w:rPr>
          <w:rFonts w:ascii="Times" w:hAnsi="Times" w:cs="Simplified Arabic"/>
          <w:b/>
          <w:bCs/>
          <w:rtl/>
          <w:lang w:bidi="ar-MA"/>
        </w:rPr>
      </w:pPr>
      <w:r w:rsidRPr="00F32221">
        <w:rPr>
          <w:rFonts w:ascii="Times" w:hAnsi="Times" w:cs="Simplified Arabic" w:hint="cs"/>
          <w:b/>
          <w:bCs/>
          <w:rtl/>
          <w:lang w:bidi="ar-MA"/>
        </w:rPr>
        <w:t xml:space="preserve">تجدون رفقته مراجعة حسابات الفصل الثالث من سنة 2014 </w:t>
      </w:r>
    </w:p>
    <w:p w:rsidR="004B51CC" w:rsidRPr="00F32221" w:rsidRDefault="004B51CC" w:rsidP="004B51CC">
      <w:pPr>
        <w:bidi/>
        <w:rPr>
          <w:rFonts w:ascii="Times" w:hAnsi="Times" w:cs="Simplified Arabic"/>
          <w:b/>
          <w:bCs/>
          <w:rtl/>
          <w:lang w:bidi="ar-MA"/>
        </w:rPr>
      </w:pPr>
    </w:p>
    <w:bookmarkStart w:id="0" w:name="_MON_1465373360"/>
    <w:bookmarkEnd w:id="0"/>
    <w:p w:rsidR="000C1A52" w:rsidRDefault="004B51CC" w:rsidP="000C1A52">
      <w:pPr>
        <w:bidi/>
        <w:spacing w:after="240"/>
        <w:jc w:val="both"/>
        <w:rPr>
          <w:rFonts w:cs="Simplified Arabic"/>
          <w:sz w:val="28"/>
          <w:szCs w:val="28"/>
        </w:rPr>
      </w:pPr>
      <w:r w:rsidRPr="0062134C">
        <w:rPr>
          <w:rFonts w:cs="Simplified Arabic"/>
          <w:sz w:val="28"/>
          <w:szCs w:val="28"/>
          <w:lang w:bidi="ar-MA"/>
        </w:rPr>
        <w:object w:dxaOrig="8923" w:dyaOrig="146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pt;height:583pt" o:ole="">
            <v:imagedata r:id="rId7" o:title=""/>
          </v:shape>
          <o:OLEObject Type="Embed" ProgID="Excel.Sheet.8" ShapeID="_x0000_i1025" DrawAspect="Content" ObjectID="_1488792478" r:id="rId8"/>
        </w:object>
      </w:r>
    </w:p>
    <w:p w:rsidR="000C1A52" w:rsidRPr="008573A3" w:rsidRDefault="000C1A52" w:rsidP="000C1A52">
      <w:pPr>
        <w:bidi/>
        <w:spacing w:after="240"/>
        <w:jc w:val="both"/>
        <w:rPr>
          <w:rFonts w:cs="Simplified Arabic"/>
          <w:sz w:val="28"/>
          <w:szCs w:val="28"/>
          <w:rtl/>
          <w:lang w:val="en-US" w:bidi="ar-MA"/>
        </w:rPr>
      </w:pPr>
    </w:p>
    <w:p w:rsidR="000C1A52" w:rsidRDefault="000C1A52" w:rsidP="000C1A52">
      <w:pPr>
        <w:bidi/>
        <w:spacing w:after="240"/>
        <w:jc w:val="both"/>
        <w:rPr>
          <w:rFonts w:cs="Simplified Arabic"/>
          <w:sz w:val="28"/>
          <w:szCs w:val="28"/>
        </w:rPr>
      </w:pPr>
    </w:p>
    <w:sectPr w:rsidR="000C1A52" w:rsidSect="005F4B8E"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0AE" w:rsidRDefault="004F20AE">
      <w:r>
        <w:separator/>
      </w:r>
    </w:p>
  </w:endnote>
  <w:endnote w:type="continuationSeparator" w:id="1">
    <w:p w:rsidR="004F20AE" w:rsidRDefault="004F2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8A6885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E3BF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E3BF1" w:rsidRDefault="00AE3BF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Pr="006D7FA4" w:rsidRDefault="00AE3BF1" w:rsidP="00827C7E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</w:p>
  <w:p w:rsidR="00AE3BF1" w:rsidRDefault="00AE3BF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0AE" w:rsidRDefault="004F20AE">
      <w:r>
        <w:separator/>
      </w:r>
    </w:p>
  </w:footnote>
  <w:footnote w:type="continuationSeparator" w:id="1">
    <w:p w:rsidR="004F20AE" w:rsidRDefault="004F2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CF3EC3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-401955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0790B"/>
    <w:multiLevelType w:val="hybridMultilevel"/>
    <w:tmpl w:val="11AA16E6"/>
    <w:lvl w:ilvl="0" w:tplc="47AC0E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55EC2"/>
    <w:multiLevelType w:val="hybridMultilevel"/>
    <w:tmpl w:val="06D46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1390E"/>
    <w:rsid w:val="00013A7F"/>
    <w:rsid w:val="00013C22"/>
    <w:rsid w:val="000152BC"/>
    <w:rsid w:val="00015C79"/>
    <w:rsid w:val="000205FA"/>
    <w:rsid w:val="00024095"/>
    <w:rsid w:val="00027850"/>
    <w:rsid w:val="0003417E"/>
    <w:rsid w:val="00050A6E"/>
    <w:rsid w:val="000554EE"/>
    <w:rsid w:val="00060321"/>
    <w:rsid w:val="00064386"/>
    <w:rsid w:val="0006553F"/>
    <w:rsid w:val="00070037"/>
    <w:rsid w:val="00081BE5"/>
    <w:rsid w:val="00085E86"/>
    <w:rsid w:val="000A3BE9"/>
    <w:rsid w:val="000A4F68"/>
    <w:rsid w:val="000B2A3E"/>
    <w:rsid w:val="000C1A52"/>
    <w:rsid w:val="000C5E54"/>
    <w:rsid w:val="000C7682"/>
    <w:rsid w:val="000D25AF"/>
    <w:rsid w:val="000E21D3"/>
    <w:rsid w:val="000E7503"/>
    <w:rsid w:val="00100AF5"/>
    <w:rsid w:val="00102905"/>
    <w:rsid w:val="001063C7"/>
    <w:rsid w:val="00107113"/>
    <w:rsid w:val="00107E60"/>
    <w:rsid w:val="00114C7E"/>
    <w:rsid w:val="00116B4A"/>
    <w:rsid w:val="00120AF1"/>
    <w:rsid w:val="0012265F"/>
    <w:rsid w:val="00137652"/>
    <w:rsid w:val="001379C2"/>
    <w:rsid w:val="001437B0"/>
    <w:rsid w:val="00153DC3"/>
    <w:rsid w:val="00155095"/>
    <w:rsid w:val="00155EBB"/>
    <w:rsid w:val="001630F0"/>
    <w:rsid w:val="0016363C"/>
    <w:rsid w:val="001640AC"/>
    <w:rsid w:val="00173DF2"/>
    <w:rsid w:val="00174719"/>
    <w:rsid w:val="00176CC0"/>
    <w:rsid w:val="00177EC0"/>
    <w:rsid w:val="00181EFF"/>
    <w:rsid w:val="0018347F"/>
    <w:rsid w:val="00192E58"/>
    <w:rsid w:val="001A1A9C"/>
    <w:rsid w:val="001A7093"/>
    <w:rsid w:val="001C2C70"/>
    <w:rsid w:val="001C3920"/>
    <w:rsid w:val="001C4BE1"/>
    <w:rsid w:val="001D07F7"/>
    <w:rsid w:val="001D0B13"/>
    <w:rsid w:val="001D34E6"/>
    <w:rsid w:val="001D57E1"/>
    <w:rsid w:val="001E05D5"/>
    <w:rsid w:val="001F1343"/>
    <w:rsid w:val="001F3482"/>
    <w:rsid w:val="001F4836"/>
    <w:rsid w:val="001F6AD9"/>
    <w:rsid w:val="00201A8E"/>
    <w:rsid w:val="00205A6A"/>
    <w:rsid w:val="00206659"/>
    <w:rsid w:val="0021074D"/>
    <w:rsid w:val="002139B6"/>
    <w:rsid w:val="00220DF6"/>
    <w:rsid w:val="0022299E"/>
    <w:rsid w:val="00224F98"/>
    <w:rsid w:val="0022597E"/>
    <w:rsid w:val="0023043F"/>
    <w:rsid w:val="00242C76"/>
    <w:rsid w:val="00242CBE"/>
    <w:rsid w:val="002443AA"/>
    <w:rsid w:val="0024586A"/>
    <w:rsid w:val="00256291"/>
    <w:rsid w:val="00257F4D"/>
    <w:rsid w:val="002603C8"/>
    <w:rsid w:val="00262AA7"/>
    <w:rsid w:val="00264343"/>
    <w:rsid w:val="00264D30"/>
    <w:rsid w:val="00271922"/>
    <w:rsid w:val="0028585A"/>
    <w:rsid w:val="00286F23"/>
    <w:rsid w:val="00290B88"/>
    <w:rsid w:val="002A281B"/>
    <w:rsid w:val="002A2CBB"/>
    <w:rsid w:val="002A5A7C"/>
    <w:rsid w:val="002A688F"/>
    <w:rsid w:val="002B184B"/>
    <w:rsid w:val="002C02CC"/>
    <w:rsid w:val="002C09B2"/>
    <w:rsid w:val="002C6433"/>
    <w:rsid w:val="002D022C"/>
    <w:rsid w:val="002D3BD2"/>
    <w:rsid w:val="002D49EF"/>
    <w:rsid w:val="002F3B72"/>
    <w:rsid w:val="0030605C"/>
    <w:rsid w:val="003121A0"/>
    <w:rsid w:val="00314191"/>
    <w:rsid w:val="00316A57"/>
    <w:rsid w:val="0031735D"/>
    <w:rsid w:val="003243B5"/>
    <w:rsid w:val="003258CD"/>
    <w:rsid w:val="00326824"/>
    <w:rsid w:val="00327972"/>
    <w:rsid w:val="003325C5"/>
    <w:rsid w:val="003347C0"/>
    <w:rsid w:val="0033724B"/>
    <w:rsid w:val="00341BE6"/>
    <w:rsid w:val="00346F33"/>
    <w:rsid w:val="00351D4C"/>
    <w:rsid w:val="00352576"/>
    <w:rsid w:val="003557D2"/>
    <w:rsid w:val="003671BE"/>
    <w:rsid w:val="003742C2"/>
    <w:rsid w:val="00376C2C"/>
    <w:rsid w:val="00376C4A"/>
    <w:rsid w:val="00385013"/>
    <w:rsid w:val="0038779B"/>
    <w:rsid w:val="0039063A"/>
    <w:rsid w:val="00393B90"/>
    <w:rsid w:val="00393EF8"/>
    <w:rsid w:val="003A14B5"/>
    <w:rsid w:val="003A5CB2"/>
    <w:rsid w:val="003A7F1C"/>
    <w:rsid w:val="003B7C9A"/>
    <w:rsid w:val="003C357A"/>
    <w:rsid w:val="003E5DDB"/>
    <w:rsid w:val="003F28EA"/>
    <w:rsid w:val="003F445E"/>
    <w:rsid w:val="003F597C"/>
    <w:rsid w:val="00401D3E"/>
    <w:rsid w:val="0040201B"/>
    <w:rsid w:val="00403A20"/>
    <w:rsid w:val="004275D6"/>
    <w:rsid w:val="00446DB7"/>
    <w:rsid w:val="00447FBC"/>
    <w:rsid w:val="00464561"/>
    <w:rsid w:val="004744FF"/>
    <w:rsid w:val="00481E24"/>
    <w:rsid w:val="00484E8D"/>
    <w:rsid w:val="004A09A1"/>
    <w:rsid w:val="004A1173"/>
    <w:rsid w:val="004A225B"/>
    <w:rsid w:val="004A73C5"/>
    <w:rsid w:val="004B3780"/>
    <w:rsid w:val="004B3B09"/>
    <w:rsid w:val="004B42B1"/>
    <w:rsid w:val="004B4D2F"/>
    <w:rsid w:val="004B51CC"/>
    <w:rsid w:val="004B5569"/>
    <w:rsid w:val="004B6126"/>
    <w:rsid w:val="004B66EA"/>
    <w:rsid w:val="004C43FD"/>
    <w:rsid w:val="004C79EF"/>
    <w:rsid w:val="004E36E2"/>
    <w:rsid w:val="004E67F8"/>
    <w:rsid w:val="004F20AE"/>
    <w:rsid w:val="004F505B"/>
    <w:rsid w:val="004F572F"/>
    <w:rsid w:val="004F57F8"/>
    <w:rsid w:val="00501B3B"/>
    <w:rsid w:val="005052E3"/>
    <w:rsid w:val="005126CC"/>
    <w:rsid w:val="005178FE"/>
    <w:rsid w:val="005256D9"/>
    <w:rsid w:val="0052635A"/>
    <w:rsid w:val="00537897"/>
    <w:rsid w:val="00541C46"/>
    <w:rsid w:val="00542043"/>
    <w:rsid w:val="00542E3A"/>
    <w:rsid w:val="00547ECD"/>
    <w:rsid w:val="00550169"/>
    <w:rsid w:val="00564120"/>
    <w:rsid w:val="00564AE3"/>
    <w:rsid w:val="0057148E"/>
    <w:rsid w:val="00571918"/>
    <w:rsid w:val="005746EB"/>
    <w:rsid w:val="005754A6"/>
    <w:rsid w:val="005814DE"/>
    <w:rsid w:val="00582403"/>
    <w:rsid w:val="00585A9E"/>
    <w:rsid w:val="00590E1B"/>
    <w:rsid w:val="00594250"/>
    <w:rsid w:val="00594D60"/>
    <w:rsid w:val="00595235"/>
    <w:rsid w:val="005B0675"/>
    <w:rsid w:val="005B3582"/>
    <w:rsid w:val="005B48EA"/>
    <w:rsid w:val="005C28E5"/>
    <w:rsid w:val="005C707A"/>
    <w:rsid w:val="005C7D21"/>
    <w:rsid w:val="005D0550"/>
    <w:rsid w:val="005D14CD"/>
    <w:rsid w:val="005D71A1"/>
    <w:rsid w:val="005D72D0"/>
    <w:rsid w:val="005E3BDC"/>
    <w:rsid w:val="005E4938"/>
    <w:rsid w:val="005F4B8E"/>
    <w:rsid w:val="00604836"/>
    <w:rsid w:val="00610ADF"/>
    <w:rsid w:val="00611B94"/>
    <w:rsid w:val="006139DE"/>
    <w:rsid w:val="0061442D"/>
    <w:rsid w:val="00621F5D"/>
    <w:rsid w:val="00627A37"/>
    <w:rsid w:val="00630E13"/>
    <w:rsid w:val="0063123E"/>
    <w:rsid w:val="00633846"/>
    <w:rsid w:val="00633BBA"/>
    <w:rsid w:val="00635AEC"/>
    <w:rsid w:val="006418B5"/>
    <w:rsid w:val="00650FBE"/>
    <w:rsid w:val="00656EDF"/>
    <w:rsid w:val="00661B0F"/>
    <w:rsid w:val="00665592"/>
    <w:rsid w:val="00667E75"/>
    <w:rsid w:val="00667ECC"/>
    <w:rsid w:val="006707C0"/>
    <w:rsid w:val="006732B3"/>
    <w:rsid w:val="00680061"/>
    <w:rsid w:val="00682878"/>
    <w:rsid w:val="0068506D"/>
    <w:rsid w:val="00687A8F"/>
    <w:rsid w:val="00690CED"/>
    <w:rsid w:val="00692552"/>
    <w:rsid w:val="00692EA7"/>
    <w:rsid w:val="00694FF6"/>
    <w:rsid w:val="00695BAE"/>
    <w:rsid w:val="006A3883"/>
    <w:rsid w:val="006B5F68"/>
    <w:rsid w:val="006D22BC"/>
    <w:rsid w:val="006D4F49"/>
    <w:rsid w:val="006D68DE"/>
    <w:rsid w:val="006D7AEF"/>
    <w:rsid w:val="006D7FA4"/>
    <w:rsid w:val="006E0DFA"/>
    <w:rsid w:val="006E2C7A"/>
    <w:rsid w:val="006E456F"/>
    <w:rsid w:val="006E5679"/>
    <w:rsid w:val="006E7909"/>
    <w:rsid w:val="006F6E1A"/>
    <w:rsid w:val="00700E75"/>
    <w:rsid w:val="007206D4"/>
    <w:rsid w:val="007273F0"/>
    <w:rsid w:val="00730CFE"/>
    <w:rsid w:val="007320F2"/>
    <w:rsid w:val="00735A98"/>
    <w:rsid w:val="00737D26"/>
    <w:rsid w:val="007418E0"/>
    <w:rsid w:val="007464CD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6547"/>
    <w:rsid w:val="00797E37"/>
    <w:rsid w:val="007A2065"/>
    <w:rsid w:val="007A2BD7"/>
    <w:rsid w:val="007A3834"/>
    <w:rsid w:val="007A4BAD"/>
    <w:rsid w:val="007A6298"/>
    <w:rsid w:val="007B0E89"/>
    <w:rsid w:val="007B68AF"/>
    <w:rsid w:val="007C2982"/>
    <w:rsid w:val="007C55B9"/>
    <w:rsid w:val="007C6380"/>
    <w:rsid w:val="007D6EA3"/>
    <w:rsid w:val="007D7F9B"/>
    <w:rsid w:val="007E1420"/>
    <w:rsid w:val="007E1CA4"/>
    <w:rsid w:val="007E2D18"/>
    <w:rsid w:val="007E474D"/>
    <w:rsid w:val="007E47FC"/>
    <w:rsid w:val="007F0328"/>
    <w:rsid w:val="007F2162"/>
    <w:rsid w:val="007F4010"/>
    <w:rsid w:val="007F475F"/>
    <w:rsid w:val="007F478E"/>
    <w:rsid w:val="007F4A8D"/>
    <w:rsid w:val="00803256"/>
    <w:rsid w:val="0080593A"/>
    <w:rsid w:val="00807DC4"/>
    <w:rsid w:val="00811CEF"/>
    <w:rsid w:val="008148E1"/>
    <w:rsid w:val="00817D3A"/>
    <w:rsid w:val="00827C7E"/>
    <w:rsid w:val="00827D77"/>
    <w:rsid w:val="008373A3"/>
    <w:rsid w:val="0084269C"/>
    <w:rsid w:val="00852402"/>
    <w:rsid w:val="0086177A"/>
    <w:rsid w:val="00866410"/>
    <w:rsid w:val="0087042E"/>
    <w:rsid w:val="008712A1"/>
    <w:rsid w:val="0087409F"/>
    <w:rsid w:val="00876EE1"/>
    <w:rsid w:val="00877E3C"/>
    <w:rsid w:val="0088015C"/>
    <w:rsid w:val="0088199E"/>
    <w:rsid w:val="00884C20"/>
    <w:rsid w:val="008938AA"/>
    <w:rsid w:val="008946E5"/>
    <w:rsid w:val="00894A15"/>
    <w:rsid w:val="00894C3A"/>
    <w:rsid w:val="008951BF"/>
    <w:rsid w:val="008A2CAA"/>
    <w:rsid w:val="008A4CF7"/>
    <w:rsid w:val="008A6885"/>
    <w:rsid w:val="008A6A9C"/>
    <w:rsid w:val="008B32BE"/>
    <w:rsid w:val="008C2C3C"/>
    <w:rsid w:val="008C79BB"/>
    <w:rsid w:val="008D1587"/>
    <w:rsid w:val="008D244F"/>
    <w:rsid w:val="008D38D9"/>
    <w:rsid w:val="008D767F"/>
    <w:rsid w:val="008E513B"/>
    <w:rsid w:val="008E57C2"/>
    <w:rsid w:val="008F416D"/>
    <w:rsid w:val="008F6D54"/>
    <w:rsid w:val="008F79F3"/>
    <w:rsid w:val="00900744"/>
    <w:rsid w:val="00900B2E"/>
    <w:rsid w:val="00930BC1"/>
    <w:rsid w:val="00931126"/>
    <w:rsid w:val="00944B4F"/>
    <w:rsid w:val="0095153B"/>
    <w:rsid w:val="00953DB4"/>
    <w:rsid w:val="00961216"/>
    <w:rsid w:val="00964ED6"/>
    <w:rsid w:val="00965163"/>
    <w:rsid w:val="00970294"/>
    <w:rsid w:val="00970EB5"/>
    <w:rsid w:val="009750B7"/>
    <w:rsid w:val="009801E4"/>
    <w:rsid w:val="00984C53"/>
    <w:rsid w:val="00990943"/>
    <w:rsid w:val="00990C6F"/>
    <w:rsid w:val="009928EC"/>
    <w:rsid w:val="00995023"/>
    <w:rsid w:val="00996F92"/>
    <w:rsid w:val="009A205F"/>
    <w:rsid w:val="009A3A8A"/>
    <w:rsid w:val="009A62AA"/>
    <w:rsid w:val="009B2B2B"/>
    <w:rsid w:val="009C0E61"/>
    <w:rsid w:val="009D0EEB"/>
    <w:rsid w:val="009D1867"/>
    <w:rsid w:val="009D3F74"/>
    <w:rsid w:val="009D664A"/>
    <w:rsid w:val="009E1925"/>
    <w:rsid w:val="009E3005"/>
    <w:rsid w:val="009E4032"/>
    <w:rsid w:val="009E4BD5"/>
    <w:rsid w:val="009E788D"/>
    <w:rsid w:val="009F234C"/>
    <w:rsid w:val="009F5937"/>
    <w:rsid w:val="00A028B9"/>
    <w:rsid w:val="00A03537"/>
    <w:rsid w:val="00A03BBB"/>
    <w:rsid w:val="00A06843"/>
    <w:rsid w:val="00A07E32"/>
    <w:rsid w:val="00A11972"/>
    <w:rsid w:val="00A16299"/>
    <w:rsid w:val="00A17CEA"/>
    <w:rsid w:val="00A250DB"/>
    <w:rsid w:val="00A322D1"/>
    <w:rsid w:val="00A3434A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7B84"/>
    <w:rsid w:val="00AA3E6A"/>
    <w:rsid w:val="00AA48F7"/>
    <w:rsid w:val="00AA723E"/>
    <w:rsid w:val="00AB16AA"/>
    <w:rsid w:val="00AB293F"/>
    <w:rsid w:val="00AB4E07"/>
    <w:rsid w:val="00AB6A95"/>
    <w:rsid w:val="00AC09CB"/>
    <w:rsid w:val="00AC198C"/>
    <w:rsid w:val="00AC3133"/>
    <w:rsid w:val="00AC3EF4"/>
    <w:rsid w:val="00AC44F5"/>
    <w:rsid w:val="00AC5B9D"/>
    <w:rsid w:val="00AD2398"/>
    <w:rsid w:val="00AD3FE4"/>
    <w:rsid w:val="00AD7D28"/>
    <w:rsid w:val="00AE05A7"/>
    <w:rsid w:val="00AE3BF1"/>
    <w:rsid w:val="00AE4320"/>
    <w:rsid w:val="00AE61E0"/>
    <w:rsid w:val="00AF442C"/>
    <w:rsid w:val="00AF74CA"/>
    <w:rsid w:val="00B03879"/>
    <w:rsid w:val="00B065DA"/>
    <w:rsid w:val="00B10250"/>
    <w:rsid w:val="00B12082"/>
    <w:rsid w:val="00B20C66"/>
    <w:rsid w:val="00B247B4"/>
    <w:rsid w:val="00B317EB"/>
    <w:rsid w:val="00B31D24"/>
    <w:rsid w:val="00B35A48"/>
    <w:rsid w:val="00B37707"/>
    <w:rsid w:val="00B415A9"/>
    <w:rsid w:val="00B417BE"/>
    <w:rsid w:val="00B42470"/>
    <w:rsid w:val="00B43C5F"/>
    <w:rsid w:val="00B476C7"/>
    <w:rsid w:val="00B5240D"/>
    <w:rsid w:val="00B607B2"/>
    <w:rsid w:val="00B62ED5"/>
    <w:rsid w:val="00B643DC"/>
    <w:rsid w:val="00B66FB4"/>
    <w:rsid w:val="00B674E5"/>
    <w:rsid w:val="00B70238"/>
    <w:rsid w:val="00B7412A"/>
    <w:rsid w:val="00B7568C"/>
    <w:rsid w:val="00B76B20"/>
    <w:rsid w:val="00B800D1"/>
    <w:rsid w:val="00B80FCF"/>
    <w:rsid w:val="00B8450C"/>
    <w:rsid w:val="00B8462E"/>
    <w:rsid w:val="00B84D1B"/>
    <w:rsid w:val="00B855EA"/>
    <w:rsid w:val="00BA27B2"/>
    <w:rsid w:val="00BA5F9D"/>
    <w:rsid w:val="00BB27CA"/>
    <w:rsid w:val="00BC2E39"/>
    <w:rsid w:val="00BC2EE7"/>
    <w:rsid w:val="00BC49B4"/>
    <w:rsid w:val="00BD05AA"/>
    <w:rsid w:val="00BD3618"/>
    <w:rsid w:val="00BD611F"/>
    <w:rsid w:val="00BD6911"/>
    <w:rsid w:val="00BD7B29"/>
    <w:rsid w:val="00BE0266"/>
    <w:rsid w:val="00BE12C8"/>
    <w:rsid w:val="00C005F2"/>
    <w:rsid w:val="00C02BDF"/>
    <w:rsid w:val="00C03E14"/>
    <w:rsid w:val="00C10731"/>
    <w:rsid w:val="00C10BDD"/>
    <w:rsid w:val="00C14DCE"/>
    <w:rsid w:val="00C26145"/>
    <w:rsid w:val="00C31EF5"/>
    <w:rsid w:val="00C36CAE"/>
    <w:rsid w:val="00C455CF"/>
    <w:rsid w:val="00C45E08"/>
    <w:rsid w:val="00C46235"/>
    <w:rsid w:val="00C509B9"/>
    <w:rsid w:val="00C51588"/>
    <w:rsid w:val="00C5584A"/>
    <w:rsid w:val="00C569B9"/>
    <w:rsid w:val="00C57DE2"/>
    <w:rsid w:val="00C700B7"/>
    <w:rsid w:val="00C77AA4"/>
    <w:rsid w:val="00C83E7A"/>
    <w:rsid w:val="00C92504"/>
    <w:rsid w:val="00C92E38"/>
    <w:rsid w:val="00CA2232"/>
    <w:rsid w:val="00CB05C8"/>
    <w:rsid w:val="00CB3A44"/>
    <w:rsid w:val="00CC289A"/>
    <w:rsid w:val="00CC5A17"/>
    <w:rsid w:val="00CC5F3B"/>
    <w:rsid w:val="00CD6E99"/>
    <w:rsid w:val="00CD7C5C"/>
    <w:rsid w:val="00CE08CE"/>
    <w:rsid w:val="00CE163E"/>
    <w:rsid w:val="00CE718A"/>
    <w:rsid w:val="00CE7BB5"/>
    <w:rsid w:val="00CF3217"/>
    <w:rsid w:val="00CF3EC3"/>
    <w:rsid w:val="00D0012D"/>
    <w:rsid w:val="00D01031"/>
    <w:rsid w:val="00D07E75"/>
    <w:rsid w:val="00D12FA1"/>
    <w:rsid w:val="00D14C8B"/>
    <w:rsid w:val="00D15EC7"/>
    <w:rsid w:val="00D224CC"/>
    <w:rsid w:val="00D30672"/>
    <w:rsid w:val="00D30B74"/>
    <w:rsid w:val="00D40AE4"/>
    <w:rsid w:val="00D46A93"/>
    <w:rsid w:val="00D4763E"/>
    <w:rsid w:val="00D60382"/>
    <w:rsid w:val="00D71FF6"/>
    <w:rsid w:val="00D820EB"/>
    <w:rsid w:val="00D82174"/>
    <w:rsid w:val="00D82E00"/>
    <w:rsid w:val="00DB27A9"/>
    <w:rsid w:val="00DB293A"/>
    <w:rsid w:val="00DB41D2"/>
    <w:rsid w:val="00DB5B3F"/>
    <w:rsid w:val="00DC0C38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478F"/>
    <w:rsid w:val="00E2252B"/>
    <w:rsid w:val="00E225AC"/>
    <w:rsid w:val="00E24DC2"/>
    <w:rsid w:val="00E30992"/>
    <w:rsid w:val="00E32D1F"/>
    <w:rsid w:val="00E33256"/>
    <w:rsid w:val="00E343C3"/>
    <w:rsid w:val="00E40104"/>
    <w:rsid w:val="00E41A5C"/>
    <w:rsid w:val="00E47B61"/>
    <w:rsid w:val="00E52A17"/>
    <w:rsid w:val="00E54E88"/>
    <w:rsid w:val="00E62E93"/>
    <w:rsid w:val="00E643D8"/>
    <w:rsid w:val="00E6596F"/>
    <w:rsid w:val="00E808E9"/>
    <w:rsid w:val="00E81203"/>
    <w:rsid w:val="00E81537"/>
    <w:rsid w:val="00E82E2E"/>
    <w:rsid w:val="00E83168"/>
    <w:rsid w:val="00E84D02"/>
    <w:rsid w:val="00E85B18"/>
    <w:rsid w:val="00E86900"/>
    <w:rsid w:val="00E947A6"/>
    <w:rsid w:val="00E957C2"/>
    <w:rsid w:val="00E9733C"/>
    <w:rsid w:val="00EA5644"/>
    <w:rsid w:val="00EA59C9"/>
    <w:rsid w:val="00EA603C"/>
    <w:rsid w:val="00EB537F"/>
    <w:rsid w:val="00EB5AC5"/>
    <w:rsid w:val="00EB7741"/>
    <w:rsid w:val="00EC6140"/>
    <w:rsid w:val="00ED1D07"/>
    <w:rsid w:val="00EE0046"/>
    <w:rsid w:val="00EE549F"/>
    <w:rsid w:val="00EE5D39"/>
    <w:rsid w:val="00EF13CA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2221"/>
    <w:rsid w:val="00F35B0B"/>
    <w:rsid w:val="00F35C32"/>
    <w:rsid w:val="00F4704E"/>
    <w:rsid w:val="00F51740"/>
    <w:rsid w:val="00F52F2E"/>
    <w:rsid w:val="00F549CF"/>
    <w:rsid w:val="00F566E9"/>
    <w:rsid w:val="00F61F8F"/>
    <w:rsid w:val="00F63B2E"/>
    <w:rsid w:val="00F66232"/>
    <w:rsid w:val="00F72EC6"/>
    <w:rsid w:val="00F74FFB"/>
    <w:rsid w:val="00F750F4"/>
    <w:rsid w:val="00F75190"/>
    <w:rsid w:val="00F7544D"/>
    <w:rsid w:val="00F757A0"/>
    <w:rsid w:val="00F771FC"/>
    <w:rsid w:val="00F80094"/>
    <w:rsid w:val="00F86045"/>
    <w:rsid w:val="00F90EB4"/>
    <w:rsid w:val="00F92A08"/>
    <w:rsid w:val="00F94487"/>
    <w:rsid w:val="00F94BFA"/>
    <w:rsid w:val="00FA1FD9"/>
    <w:rsid w:val="00FA2B84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11F1"/>
    <w:rsid w:val="00FD21AD"/>
    <w:rsid w:val="00FD3095"/>
    <w:rsid w:val="00FD429D"/>
    <w:rsid w:val="00FD4E57"/>
    <w:rsid w:val="00FD6898"/>
    <w:rsid w:val="00FE10A9"/>
    <w:rsid w:val="00FE18C9"/>
    <w:rsid w:val="00FE1FC9"/>
    <w:rsid w:val="00FE5DD9"/>
    <w:rsid w:val="00FE619F"/>
    <w:rsid w:val="00FE6E69"/>
    <w:rsid w:val="00FF02F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3325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325C5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325C5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325C5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rsid w:val="003325C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325C5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5C5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7A2BD7"/>
    <w:pPr>
      <w:ind w:left="708"/>
    </w:pPr>
  </w:style>
  <w:style w:type="paragraph" w:styleId="Paragraphedeliste">
    <w:name w:val="List Paragraph"/>
    <w:basedOn w:val="Normal"/>
    <w:uiPriority w:val="34"/>
    <w:qFormat/>
    <w:rsid w:val="007A2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 </cp:lastModifiedBy>
  <cp:revision>2</cp:revision>
  <cp:lastPrinted>2015-03-24T19:12:00Z</cp:lastPrinted>
  <dcterms:created xsi:type="dcterms:W3CDTF">2015-03-25T12:42:00Z</dcterms:created>
  <dcterms:modified xsi:type="dcterms:W3CDTF">2015-03-25T12:42:00Z</dcterms:modified>
</cp:coreProperties>
</file>