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414515" w:rsidP="00414515"/>
    <w:p w:rsidR="00792250" w:rsidRDefault="00792250" w:rsidP="00414515"/>
    <w:p w:rsidR="00945F55" w:rsidRDefault="00945F55" w:rsidP="008A7606">
      <w:pPr>
        <w:rPr>
          <w:rtl/>
          <w:lang w:bidi="ar-MA"/>
        </w:rPr>
      </w:pPr>
    </w:p>
    <w:p w:rsidR="00945F55" w:rsidRDefault="00945F55" w:rsidP="008A7606">
      <w:pPr>
        <w:rPr>
          <w:rtl/>
          <w:lang w:bidi="ar-MA"/>
        </w:rPr>
      </w:pPr>
    </w:p>
    <w:p w:rsidR="00E076F3" w:rsidRDefault="00E076F3" w:rsidP="008A7606">
      <w:pPr>
        <w:rPr>
          <w:lang w:bidi="ar-MA"/>
        </w:rPr>
      </w:pPr>
    </w:p>
    <w:p w:rsidR="002941D8" w:rsidRDefault="002941D8" w:rsidP="008A7606">
      <w:pPr>
        <w:rPr>
          <w:lang w:bidi="ar-MA"/>
        </w:rPr>
      </w:pPr>
    </w:p>
    <w:p w:rsidR="002941D8" w:rsidRDefault="002941D8" w:rsidP="008A7606">
      <w:pPr>
        <w:rPr>
          <w:lang w:bidi="ar-MA"/>
        </w:rPr>
      </w:pPr>
    </w:p>
    <w:p w:rsidR="002941D8" w:rsidRDefault="002941D8" w:rsidP="008A7606">
      <w:pPr>
        <w:rPr>
          <w:lang w:bidi="ar-MA"/>
        </w:rPr>
      </w:pPr>
    </w:p>
    <w:p w:rsidR="002941D8" w:rsidRDefault="002941D8" w:rsidP="008A7606">
      <w:pPr>
        <w:rPr>
          <w:lang w:bidi="ar-MA"/>
        </w:rPr>
      </w:pPr>
    </w:p>
    <w:p w:rsidR="002941D8" w:rsidRDefault="002941D8" w:rsidP="008A7606">
      <w:pPr>
        <w:rPr>
          <w:lang w:bidi="ar-MA"/>
        </w:rPr>
      </w:pPr>
    </w:p>
    <w:p w:rsidR="002941D8" w:rsidRDefault="002941D8" w:rsidP="008A7606">
      <w:pPr>
        <w:rPr>
          <w:rtl/>
          <w:lang w:bidi="ar-MA"/>
        </w:rPr>
      </w:pPr>
    </w:p>
    <w:p w:rsidR="00414515" w:rsidRPr="00E4502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rtl/>
          <w:lang w:bidi="ar-MA"/>
        </w:rPr>
      </w:pPr>
      <w:r w:rsidRPr="00E45025">
        <w:rPr>
          <w:b/>
          <w:bCs/>
          <w:color w:val="0000FF"/>
          <w:sz w:val="24"/>
          <w:szCs w:val="24"/>
        </w:rPr>
        <w:t xml:space="preserve">NOTE D’INFORMATION </w:t>
      </w:r>
    </w:p>
    <w:p w:rsidR="00414515" w:rsidRPr="00E4502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lang w:bidi="ar-MA"/>
        </w:rPr>
      </w:pPr>
      <w:r w:rsidRPr="00E45025">
        <w:rPr>
          <w:b/>
          <w:bCs/>
          <w:color w:val="0000FF"/>
          <w:sz w:val="24"/>
          <w:szCs w:val="24"/>
          <w:lang w:bidi="ar-MA"/>
        </w:rPr>
        <w:t>DU HAUT COMMISSARIAT AU PLAN</w:t>
      </w:r>
    </w:p>
    <w:p w:rsidR="00414515" w:rsidRPr="00E45025" w:rsidRDefault="00414515" w:rsidP="00E16FC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RELATIVE A</w:t>
      </w:r>
      <w:r w:rsidR="00E16FC8">
        <w:rPr>
          <w:rFonts w:hint="cs"/>
          <w:b/>
          <w:bCs/>
          <w:color w:val="0000FF"/>
          <w:sz w:val="24"/>
          <w:szCs w:val="24"/>
          <w:rtl/>
        </w:rPr>
        <w:t xml:space="preserve"> </w:t>
      </w:r>
      <w:r w:rsidR="00E16FC8">
        <w:rPr>
          <w:b/>
          <w:bCs/>
          <w:color w:val="0000FF"/>
          <w:sz w:val="24"/>
          <w:szCs w:val="24"/>
        </w:rPr>
        <w:t>L’</w:t>
      </w:r>
      <w:r w:rsidRPr="00E45025">
        <w:rPr>
          <w:b/>
          <w:bCs/>
          <w:color w:val="0000FF"/>
          <w:sz w:val="24"/>
          <w:szCs w:val="24"/>
        </w:rPr>
        <w:t>INDICE DES PRIX A LA PRODUCTION</w:t>
      </w:r>
    </w:p>
    <w:p w:rsidR="00E45025" w:rsidRDefault="00414515" w:rsidP="00E45025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INDUSTRIELLE, ENERGETIQUE ET MINIERE</w:t>
      </w:r>
    </w:p>
    <w:p w:rsidR="00414515" w:rsidRDefault="00414515" w:rsidP="00061B1A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 xml:space="preserve">DU MOIS </w:t>
      </w:r>
      <w:r w:rsidR="00A22B16" w:rsidRPr="00A22B16">
        <w:rPr>
          <w:b/>
          <w:bCs/>
          <w:color w:val="0000FF"/>
          <w:sz w:val="24"/>
          <w:szCs w:val="24"/>
        </w:rPr>
        <w:t>D</w:t>
      </w:r>
      <w:r w:rsidR="00352DE1">
        <w:rPr>
          <w:b/>
          <w:bCs/>
          <w:color w:val="0000FF"/>
          <w:sz w:val="24"/>
          <w:szCs w:val="24"/>
        </w:rPr>
        <w:t>E</w:t>
      </w:r>
      <w:r w:rsidR="00352DE1" w:rsidRPr="00352DE1">
        <w:t xml:space="preserve"> </w:t>
      </w:r>
      <w:r w:rsidR="00061B1A">
        <w:rPr>
          <w:b/>
          <w:bCs/>
          <w:color w:val="0000FF"/>
          <w:sz w:val="24"/>
          <w:szCs w:val="24"/>
        </w:rPr>
        <w:t>DEC</w:t>
      </w:r>
      <w:r w:rsidR="00352DE1" w:rsidRPr="00352DE1">
        <w:rPr>
          <w:b/>
          <w:bCs/>
          <w:color w:val="0000FF"/>
          <w:sz w:val="24"/>
          <w:szCs w:val="24"/>
        </w:rPr>
        <w:t>EMBRE</w:t>
      </w:r>
      <w:r w:rsidR="002D373D" w:rsidRPr="002D373D">
        <w:rPr>
          <w:b/>
          <w:bCs/>
          <w:color w:val="0000FF"/>
          <w:sz w:val="24"/>
          <w:szCs w:val="24"/>
        </w:rPr>
        <w:t xml:space="preserve"> </w:t>
      </w:r>
      <w:r w:rsidR="00007CEE" w:rsidRPr="00E45025">
        <w:rPr>
          <w:b/>
          <w:bCs/>
          <w:color w:val="0000FF"/>
          <w:sz w:val="24"/>
          <w:szCs w:val="24"/>
        </w:rPr>
        <w:t>201</w:t>
      </w:r>
      <w:r w:rsidR="008E4CD5">
        <w:rPr>
          <w:b/>
          <w:bCs/>
          <w:color w:val="0000FF"/>
          <w:sz w:val="24"/>
          <w:szCs w:val="24"/>
        </w:rPr>
        <w:t>4</w:t>
      </w:r>
    </w:p>
    <w:p w:rsidR="00637B14" w:rsidRPr="00637B14" w:rsidRDefault="00637B14" w:rsidP="00637B14">
      <w:pPr>
        <w:pStyle w:val="Titre5"/>
        <w:bidi w:val="0"/>
        <w:spacing w:line="440" w:lineRule="exact"/>
        <w:jc w:val="both"/>
        <w:rPr>
          <w:b/>
          <w:bCs/>
          <w:color w:val="0000FF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637B14">
        <w:rPr>
          <w:b/>
          <w:bCs/>
          <w:color w:val="0000FF"/>
          <w:sz w:val="24"/>
          <w:szCs w:val="24"/>
        </w:rPr>
        <w:t>(BASE 100 : 2010)</w:t>
      </w:r>
    </w:p>
    <w:p w:rsidR="00945F55" w:rsidRPr="00945F55" w:rsidRDefault="00414515" w:rsidP="000B21DD">
      <w:pPr>
        <w:pStyle w:val="Titre9"/>
        <w:jc w:val="both"/>
      </w:pPr>
      <w:r w:rsidRPr="00945F55">
        <w:rPr>
          <w:i w:val="0"/>
          <w:iCs w:val="0"/>
          <w:color w:val="0000FF"/>
          <w:sz w:val="24"/>
          <w:szCs w:val="24"/>
        </w:rPr>
        <w:t xml:space="preserve"> </w:t>
      </w:r>
    </w:p>
    <w:p w:rsidR="00EC430C" w:rsidRDefault="00EC430C" w:rsidP="00EC430C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60" w:right="74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55048" w:rsidRPr="005534FA" w:rsidRDefault="0080465E" w:rsidP="00017230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534FA">
        <w:rPr>
          <w:rFonts w:ascii="Arial" w:hAnsi="Arial" w:cs="Arial"/>
          <w:sz w:val="24"/>
          <w:szCs w:val="24"/>
        </w:rPr>
        <w:t xml:space="preserve">L’indice des prix à la production </w:t>
      </w:r>
      <w:r w:rsidR="007E2F90">
        <w:rPr>
          <w:rFonts w:ascii="Arial" w:hAnsi="Arial" w:cs="Arial"/>
          <w:sz w:val="24"/>
          <w:szCs w:val="24"/>
        </w:rPr>
        <w:t>du secteur des « </w:t>
      </w:r>
      <w:r w:rsidR="00D80817">
        <w:rPr>
          <w:rFonts w:ascii="Arial" w:hAnsi="Arial" w:cs="Arial"/>
          <w:sz w:val="24"/>
          <w:szCs w:val="24"/>
        </w:rPr>
        <w:t>I</w:t>
      </w:r>
      <w:r w:rsidR="00B741A1" w:rsidRPr="005534FA">
        <w:rPr>
          <w:rFonts w:ascii="Arial" w:hAnsi="Arial" w:cs="Arial"/>
          <w:sz w:val="24"/>
          <w:szCs w:val="24"/>
        </w:rPr>
        <w:t>ndustries manufacturières</w:t>
      </w:r>
      <w:r w:rsidR="007E2F90">
        <w:rPr>
          <w:rFonts w:ascii="Arial" w:hAnsi="Arial" w:cs="Arial"/>
          <w:sz w:val="24"/>
          <w:szCs w:val="24"/>
        </w:rPr>
        <w:t> »</w:t>
      </w:r>
      <w:r w:rsidRPr="005534FA">
        <w:rPr>
          <w:rFonts w:ascii="Arial" w:hAnsi="Arial" w:cs="Arial"/>
          <w:sz w:val="24"/>
          <w:szCs w:val="24"/>
        </w:rPr>
        <w:t xml:space="preserve"> a enregistré une </w:t>
      </w:r>
      <w:r w:rsidR="002D373D">
        <w:rPr>
          <w:rFonts w:ascii="Arial" w:hAnsi="Arial" w:cs="Arial"/>
          <w:sz w:val="24"/>
          <w:szCs w:val="24"/>
        </w:rPr>
        <w:t>baisse</w:t>
      </w:r>
      <w:r w:rsidR="004E28B6">
        <w:rPr>
          <w:rFonts w:ascii="Arial" w:hAnsi="Arial" w:cs="Arial"/>
          <w:sz w:val="24"/>
          <w:szCs w:val="24"/>
        </w:rPr>
        <w:t xml:space="preserve"> de </w:t>
      </w:r>
      <w:r w:rsidR="00BD088E">
        <w:rPr>
          <w:rFonts w:ascii="Arial" w:hAnsi="Arial" w:cs="Arial"/>
          <w:sz w:val="24"/>
          <w:szCs w:val="24"/>
        </w:rPr>
        <w:t>0</w:t>
      </w:r>
      <w:r w:rsidRPr="005534FA">
        <w:rPr>
          <w:rFonts w:ascii="Arial" w:hAnsi="Arial" w:cs="Arial"/>
          <w:sz w:val="24"/>
          <w:szCs w:val="24"/>
        </w:rPr>
        <w:t>,</w:t>
      </w:r>
      <w:r w:rsidR="00017230">
        <w:rPr>
          <w:rFonts w:ascii="Arial" w:hAnsi="Arial" w:cs="Arial"/>
          <w:sz w:val="24"/>
          <w:szCs w:val="24"/>
        </w:rPr>
        <w:t>7</w:t>
      </w:r>
      <w:r w:rsidR="004E28B6">
        <w:rPr>
          <w:rFonts w:ascii="Arial" w:hAnsi="Arial" w:cs="Arial"/>
          <w:sz w:val="24"/>
          <w:szCs w:val="24"/>
        </w:rPr>
        <w:t xml:space="preserve">% au cours du mois </w:t>
      </w:r>
      <w:r w:rsidR="00A22B16" w:rsidRPr="00A22B16">
        <w:rPr>
          <w:rFonts w:ascii="Arial" w:hAnsi="Arial" w:cs="Arial"/>
          <w:sz w:val="24"/>
          <w:szCs w:val="24"/>
        </w:rPr>
        <w:t>d</w:t>
      </w:r>
      <w:r w:rsidR="00A8680C">
        <w:rPr>
          <w:rFonts w:ascii="Arial" w:hAnsi="Arial" w:cs="Arial"/>
          <w:sz w:val="24"/>
          <w:szCs w:val="24"/>
        </w:rPr>
        <w:t xml:space="preserve">e </w:t>
      </w:r>
      <w:r w:rsidR="00061B1A">
        <w:rPr>
          <w:rFonts w:ascii="Arial" w:hAnsi="Arial" w:cs="Arial"/>
          <w:sz w:val="24"/>
          <w:szCs w:val="24"/>
        </w:rPr>
        <w:t>déc</w:t>
      </w:r>
      <w:r w:rsidR="00061B1A" w:rsidRPr="00A8680C">
        <w:rPr>
          <w:rFonts w:ascii="Arial" w:hAnsi="Arial" w:cs="Arial"/>
          <w:sz w:val="24"/>
          <w:szCs w:val="24"/>
        </w:rPr>
        <w:t>embre</w:t>
      </w:r>
      <w:r w:rsidR="00A22B16" w:rsidRPr="00A22B16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 xml:space="preserve">2014 par rapport au mois </w:t>
      </w:r>
      <w:r w:rsidR="00061B1A" w:rsidRPr="00A22B16">
        <w:rPr>
          <w:rFonts w:ascii="Arial" w:hAnsi="Arial" w:cs="Arial"/>
          <w:sz w:val="24"/>
          <w:szCs w:val="24"/>
        </w:rPr>
        <w:t>d</w:t>
      </w:r>
      <w:r w:rsidR="00061B1A">
        <w:rPr>
          <w:rFonts w:ascii="Arial" w:hAnsi="Arial" w:cs="Arial"/>
          <w:sz w:val="24"/>
          <w:szCs w:val="24"/>
        </w:rPr>
        <w:t xml:space="preserve">e </w:t>
      </w:r>
      <w:r w:rsidR="00061B1A" w:rsidRPr="00A8680C">
        <w:rPr>
          <w:rFonts w:ascii="Arial" w:hAnsi="Arial" w:cs="Arial"/>
          <w:sz w:val="24"/>
          <w:szCs w:val="24"/>
        </w:rPr>
        <w:t>novembre</w:t>
      </w:r>
      <w:r w:rsidR="00A8680C" w:rsidRPr="00A8680C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2014</w:t>
      </w:r>
      <w:r w:rsidR="00126E58" w:rsidRPr="005534FA">
        <w:rPr>
          <w:rFonts w:ascii="Arial" w:hAnsi="Arial" w:cs="Arial"/>
          <w:sz w:val="24"/>
          <w:szCs w:val="24"/>
        </w:rPr>
        <w:t xml:space="preserve">. Cette </w:t>
      </w:r>
      <w:r w:rsidR="006E0C70">
        <w:rPr>
          <w:rFonts w:ascii="Arial" w:hAnsi="Arial" w:cs="Arial"/>
          <w:sz w:val="24"/>
          <w:szCs w:val="24"/>
        </w:rPr>
        <w:t>bai</w:t>
      </w:r>
      <w:r w:rsidR="004E28B6">
        <w:rPr>
          <w:rFonts w:ascii="Arial" w:hAnsi="Arial" w:cs="Arial"/>
          <w:sz w:val="24"/>
          <w:szCs w:val="24"/>
        </w:rPr>
        <w:t>sse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="00A55048" w:rsidRPr="005534FA">
        <w:rPr>
          <w:rFonts w:ascii="Arial" w:hAnsi="Arial" w:cs="Arial"/>
          <w:sz w:val="24"/>
          <w:szCs w:val="24"/>
        </w:rPr>
        <w:t>est la résultante </w:t>
      </w:r>
      <w:r w:rsidR="004719ED" w:rsidRPr="005534FA">
        <w:rPr>
          <w:rFonts w:ascii="Arial" w:hAnsi="Arial" w:cs="Arial"/>
          <w:sz w:val="24"/>
          <w:szCs w:val="24"/>
        </w:rPr>
        <w:t xml:space="preserve">de </w:t>
      </w:r>
      <w:r w:rsidR="00A55048" w:rsidRPr="005534FA">
        <w:rPr>
          <w:rFonts w:ascii="Arial" w:hAnsi="Arial" w:cs="Arial"/>
          <w:sz w:val="24"/>
          <w:szCs w:val="24"/>
        </w:rPr>
        <w:t>:</w:t>
      </w:r>
    </w:p>
    <w:p w:rsidR="00A55048" w:rsidRPr="005534FA" w:rsidRDefault="00A55048" w:rsidP="000B21DD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A55048" w:rsidRPr="005534FA" w:rsidRDefault="00A55048" w:rsidP="007659F5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- la </w:t>
      </w:r>
      <w:r w:rsidR="00BF749F">
        <w:rPr>
          <w:rFonts w:ascii="Arial" w:hAnsi="Arial" w:cs="Arial"/>
          <w:sz w:val="24"/>
          <w:szCs w:val="24"/>
        </w:rPr>
        <w:t>baisse</w:t>
      </w:r>
      <w:r w:rsidR="00E146D8">
        <w:rPr>
          <w:rFonts w:ascii="Arial" w:hAnsi="Arial" w:cs="Arial"/>
          <w:sz w:val="24"/>
          <w:szCs w:val="24"/>
        </w:rPr>
        <w:t xml:space="preserve"> des prix d</w:t>
      </w:r>
      <w:r w:rsidR="006E0C70">
        <w:rPr>
          <w:rFonts w:ascii="Arial" w:hAnsi="Arial" w:cs="Arial"/>
          <w:sz w:val="24"/>
          <w:szCs w:val="24"/>
        </w:rPr>
        <w:t>e</w:t>
      </w:r>
      <w:r w:rsidR="00C80E25">
        <w:rPr>
          <w:rFonts w:ascii="Arial" w:hAnsi="Arial" w:cs="Arial"/>
          <w:sz w:val="24"/>
          <w:szCs w:val="24"/>
        </w:rPr>
        <w:t xml:space="preserve"> </w:t>
      </w:r>
      <w:r w:rsidR="005442C6">
        <w:rPr>
          <w:rFonts w:ascii="Arial" w:hAnsi="Arial" w:cs="Arial"/>
          <w:sz w:val="24"/>
          <w:szCs w:val="24"/>
        </w:rPr>
        <w:t xml:space="preserve">la </w:t>
      </w:r>
      <w:r w:rsidR="00B741A1" w:rsidRPr="005534FA">
        <w:rPr>
          <w:rFonts w:ascii="Arial" w:hAnsi="Arial" w:cs="Arial"/>
          <w:sz w:val="24"/>
          <w:szCs w:val="24"/>
        </w:rPr>
        <w:t>«</w:t>
      </w:r>
      <w:r w:rsidR="00983FDB" w:rsidRPr="006E0C70">
        <w:rPr>
          <w:rFonts w:ascii="Arial" w:hAnsi="Arial" w:cs="Arial"/>
          <w:sz w:val="24"/>
          <w:szCs w:val="24"/>
        </w:rPr>
        <w:t>Cokéfaction et raffinage</w:t>
      </w:r>
      <w:r w:rsidR="00B741A1" w:rsidRPr="005534FA">
        <w:rPr>
          <w:rFonts w:ascii="Arial" w:hAnsi="Arial" w:cs="Arial"/>
          <w:sz w:val="24"/>
          <w:szCs w:val="24"/>
        </w:rPr>
        <w:t>»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de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="00C57148">
        <w:rPr>
          <w:rFonts w:ascii="Arial" w:hAnsi="Arial" w:cs="Arial"/>
          <w:sz w:val="24"/>
          <w:szCs w:val="24"/>
        </w:rPr>
        <w:t>1</w:t>
      </w:r>
      <w:r w:rsidR="00BD088E">
        <w:rPr>
          <w:rFonts w:ascii="Arial" w:hAnsi="Arial" w:cs="Arial"/>
          <w:sz w:val="24"/>
          <w:szCs w:val="24"/>
        </w:rPr>
        <w:t>2</w:t>
      </w:r>
      <w:r w:rsidR="00126E58" w:rsidRPr="005534FA">
        <w:rPr>
          <w:rFonts w:ascii="Arial" w:hAnsi="Arial" w:cs="Arial"/>
          <w:sz w:val="24"/>
          <w:szCs w:val="24"/>
        </w:rPr>
        <w:t>,</w:t>
      </w:r>
      <w:r w:rsidR="00BD088E">
        <w:rPr>
          <w:rFonts w:ascii="Arial" w:hAnsi="Arial" w:cs="Arial"/>
          <w:sz w:val="24"/>
          <w:szCs w:val="24"/>
        </w:rPr>
        <w:t>8</w:t>
      </w:r>
      <w:r w:rsidR="00126E58" w:rsidRPr="005534FA">
        <w:rPr>
          <w:rFonts w:ascii="Arial" w:hAnsi="Arial" w:cs="Arial"/>
          <w:sz w:val="24"/>
          <w:szCs w:val="24"/>
        </w:rPr>
        <w:t>%</w:t>
      </w:r>
      <w:r w:rsidR="00B741A1" w:rsidRPr="005534FA">
        <w:rPr>
          <w:rFonts w:ascii="Arial" w:hAnsi="Arial" w:cs="Arial"/>
          <w:sz w:val="24"/>
          <w:szCs w:val="24"/>
        </w:rPr>
        <w:t xml:space="preserve">, </w:t>
      </w:r>
      <w:r w:rsidR="009C6107">
        <w:rPr>
          <w:rFonts w:ascii="Arial" w:hAnsi="Arial" w:cs="Arial"/>
          <w:sz w:val="24"/>
          <w:szCs w:val="24"/>
        </w:rPr>
        <w:t>d</w:t>
      </w:r>
      <w:r w:rsidR="005738A5">
        <w:rPr>
          <w:rFonts w:ascii="Arial" w:hAnsi="Arial" w:cs="Arial"/>
          <w:sz w:val="24"/>
          <w:szCs w:val="24"/>
        </w:rPr>
        <w:t>e la</w:t>
      </w:r>
      <w:r w:rsidR="004713AF">
        <w:rPr>
          <w:rFonts w:ascii="Arial" w:hAnsi="Arial" w:cs="Arial"/>
          <w:sz w:val="24"/>
          <w:szCs w:val="24"/>
        </w:rPr>
        <w:t xml:space="preserve"> </w:t>
      </w:r>
      <w:r w:rsidR="00A22B16" w:rsidRPr="005534FA">
        <w:rPr>
          <w:rFonts w:ascii="Arial" w:hAnsi="Arial" w:cs="Arial"/>
          <w:sz w:val="24"/>
          <w:szCs w:val="24"/>
        </w:rPr>
        <w:t>«</w:t>
      </w:r>
      <w:r w:rsidR="007659F5">
        <w:rPr>
          <w:rFonts w:ascii="Arial" w:hAnsi="Arial" w:cs="Arial"/>
          <w:sz w:val="24"/>
          <w:szCs w:val="24"/>
        </w:rPr>
        <w:t>Métallurgie</w:t>
      </w:r>
      <w:r w:rsidR="00A22B16" w:rsidRPr="005534FA">
        <w:rPr>
          <w:rFonts w:ascii="Arial" w:hAnsi="Arial" w:cs="Arial"/>
          <w:sz w:val="24"/>
          <w:szCs w:val="24"/>
        </w:rPr>
        <w:t>»</w:t>
      </w:r>
      <w:r w:rsidR="00A22B16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de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="006E0C70">
        <w:rPr>
          <w:rFonts w:ascii="Arial" w:hAnsi="Arial" w:cs="Arial"/>
          <w:sz w:val="24"/>
          <w:szCs w:val="24"/>
        </w:rPr>
        <w:t>0</w:t>
      </w:r>
      <w:r w:rsidR="00126E58" w:rsidRPr="005534FA">
        <w:rPr>
          <w:rFonts w:ascii="Arial" w:hAnsi="Arial" w:cs="Arial"/>
          <w:sz w:val="24"/>
          <w:szCs w:val="24"/>
        </w:rPr>
        <w:t>,</w:t>
      </w:r>
      <w:r w:rsidR="007659F5">
        <w:rPr>
          <w:rFonts w:ascii="Arial" w:hAnsi="Arial" w:cs="Arial"/>
          <w:sz w:val="24"/>
          <w:szCs w:val="24"/>
        </w:rPr>
        <w:t>3</w:t>
      </w:r>
      <w:r w:rsidR="00126E58" w:rsidRPr="005534FA">
        <w:rPr>
          <w:rFonts w:ascii="Arial" w:hAnsi="Arial" w:cs="Arial"/>
          <w:sz w:val="24"/>
          <w:szCs w:val="24"/>
        </w:rPr>
        <w:t>%</w:t>
      </w:r>
      <w:r w:rsidR="007659F5">
        <w:rPr>
          <w:rFonts w:ascii="Arial" w:hAnsi="Arial" w:cs="Arial"/>
          <w:sz w:val="24"/>
          <w:szCs w:val="24"/>
        </w:rPr>
        <w:t xml:space="preserve">, de la </w:t>
      </w:r>
      <w:r w:rsidR="00EB6B26">
        <w:rPr>
          <w:rFonts w:ascii="Arial" w:hAnsi="Arial" w:cs="Arial"/>
          <w:sz w:val="24"/>
          <w:szCs w:val="24"/>
        </w:rPr>
        <w:t>« </w:t>
      </w:r>
      <w:r w:rsidR="007659F5">
        <w:rPr>
          <w:rFonts w:ascii="Arial" w:hAnsi="Arial" w:cs="Arial"/>
          <w:sz w:val="24"/>
          <w:szCs w:val="24"/>
        </w:rPr>
        <w:t>Fabrication de textiles » de 0,3%</w:t>
      </w:r>
      <w:r w:rsidR="005738A5" w:rsidRPr="005738A5">
        <w:rPr>
          <w:rFonts w:ascii="Arial" w:hAnsi="Arial" w:cs="Arial"/>
          <w:sz w:val="24"/>
          <w:szCs w:val="24"/>
        </w:rPr>
        <w:t xml:space="preserve"> </w:t>
      </w:r>
      <w:r w:rsidR="005738A5">
        <w:rPr>
          <w:rFonts w:ascii="Arial" w:hAnsi="Arial" w:cs="Arial"/>
          <w:sz w:val="24"/>
          <w:szCs w:val="24"/>
        </w:rPr>
        <w:t xml:space="preserve">et </w:t>
      </w:r>
      <w:r w:rsidR="00017230">
        <w:rPr>
          <w:rFonts w:ascii="Arial" w:hAnsi="Arial" w:cs="Arial"/>
          <w:sz w:val="24"/>
          <w:szCs w:val="24"/>
        </w:rPr>
        <w:t>d</w:t>
      </w:r>
      <w:r w:rsidR="00BD088E">
        <w:rPr>
          <w:rFonts w:ascii="Arial" w:hAnsi="Arial" w:cs="Arial"/>
          <w:sz w:val="24"/>
          <w:szCs w:val="24"/>
        </w:rPr>
        <w:t xml:space="preserve">es </w:t>
      </w:r>
      <w:r w:rsidR="00BD088E" w:rsidRPr="005534FA">
        <w:rPr>
          <w:rFonts w:ascii="Arial" w:hAnsi="Arial" w:cs="Arial"/>
          <w:sz w:val="24"/>
          <w:szCs w:val="24"/>
        </w:rPr>
        <w:t>«</w:t>
      </w:r>
      <w:r w:rsidR="00BD088E" w:rsidRPr="006F64F3">
        <w:rPr>
          <w:rFonts w:ascii="Arial" w:hAnsi="Arial" w:cs="Arial"/>
          <w:sz w:val="24"/>
          <w:szCs w:val="24"/>
        </w:rPr>
        <w:t>Industries alimentaires</w:t>
      </w:r>
      <w:r w:rsidR="00BD088E" w:rsidRPr="005534FA">
        <w:rPr>
          <w:rFonts w:ascii="Arial" w:hAnsi="Arial" w:cs="Arial"/>
          <w:sz w:val="24"/>
          <w:szCs w:val="24"/>
        </w:rPr>
        <w:t xml:space="preserve">» </w:t>
      </w:r>
      <w:r w:rsidR="005738A5" w:rsidRPr="005534FA">
        <w:rPr>
          <w:rFonts w:ascii="Arial" w:hAnsi="Arial" w:cs="Arial"/>
          <w:sz w:val="24"/>
          <w:szCs w:val="24"/>
        </w:rPr>
        <w:t xml:space="preserve"> de </w:t>
      </w:r>
      <w:r w:rsidR="006E1C81">
        <w:rPr>
          <w:rFonts w:ascii="Arial" w:hAnsi="Arial" w:cs="Arial"/>
          <w:sz w:val="24"/>
          <w:szCs w:val="24"/>
        </w:rPr>
        <w:t>0</w:t>
      </w:r>
      <w:r w:rsidR="005738A5" w:rsidRPr="005534FA">
        <w:rPr>
          <w:rFonts w:ascii="Arial" w:hAnsi="Arial" w:cs="Arial"/>
          <w:sz w:val="24"/>
          <w:szCs w:val="24"/>
        </w:rPr>
        <w:t>,</w:t>
      </w:r>
      <w:r w:rsidR="00017230">
        <w:rPr>
          <w:rFonts w:ascii="Arial" w:hAnsi="Arial" w:cs="Arial"/>
          <w:sz w:val="24"/>
          <w:szCs w:val="24"/>
        </w:rPr>
        <w:t>1</w:t>
      </w:r>
      <w:r w:rsidR="005738A5" w:rsidRPr="005534FA">
        <w:rPr>
          <w:rFonts w:ascii="Arial" w:hAnsi="Arial" w:cs="Arial"/>
          <w:sz w:val="24"/>
          <w:szCs w:val="24"/>
        </w:rPr>
        <w:t>%</w:t>
      </w:r>
      <w:r w:rsidR="00FE3C59" w:rsidRPr="005534FA">
        <w:rPr>
          <w:rFonts w:ascii="Arial" w:hAnsi="Arial" w:cs="Arial"/>
          <w:sz w:val="24"/>
          <w:szCs w:val="24"/>
        </w:rPr>
        <w:t>;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</w:p>
    <w:p w:rsidR="009A431E" w:rsidRPr="005534FA" w:rsidRDefault="009A431E" w:rsidP="000B21DD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</w:p>
    <w:p w:rsidR="00B741A1" w:rsidRPr="00811CFD" w:rsidRDefault="00A55048" w:rsidP="00894AF7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- </w:t>
      </w:r>
      <w:r w:rsidR="004719ED" w:rsidRPr="005534FA">
        <w:rPr>
          <w:rFonts w:ascii="Arial" w:hAnsi="Arial" w:cs="Arial"/>
          <w:sz w:val="24"/>
          <w:szCs w:val="24"/>
        </w:rPr>
        <w:t>l</w:t>
      </w:r>
      <w:r w:rsidR="002B48DB">
        <w:rPr>
          <w:rFonts w:ascii="Arial" w:hAnsi="Arial" w:cs="Arial"/>
          <w:sz w:val="24"/>
          <w:szCs w:val="24"/>
        </w:rPr>
        <w:t xml:space="preserve">a </w:t>
      </w:r>
      <w:r w:rsidR="00BF749F">
        <w:rPr>
          <w:rFonts w:ascii="Arial" w:hAnsi="Arial" w:cs="Arial"/>
          <w:sz w:val="24"/>
          <w:szCs w:val="24"/>
        </w:rPr>
        <w:t>hauss</w:t>
      </w:r>
      <w:r w:rsidR="00E146D8">
        <w:rPr>
          <w:rFonts w:ascii="Arial" w:hAnsi="Arial" w:cs="Arial"/>
          <w:sz w:val="24"/>
          <w:szCs w:val="24"/>
        </w:rPr>
        <w:t>e</w:t>
      </w:r>
      <w:r w:rsidRPr="005534FA">
        <w:rPr>
          <w:rFonts w:ascii="Arial" w:hAnsi="Arial" w:cs="Arial"/>
          <w:sz w:val="24"/>
          <w:szCs w:val="24"/>
        </w:rPr>
        <w:t xml:space="preserve"> </w:t>
      </w:r>
      <w:r w:rsidR="00A102C1" w:rsidRPr="005534FA">
        <w:rPr>
          <w:rFonts w:ascii="Arial" w:hAnsi="Arial" w:cs="Arial"/>
          <w:sz w:val="24"/>
          <w:szCs w:val="24"/>
        </w:rPr>
        <w:t>enregistrée</w:t>
      </w:r>
      <w:r w:rsidR="00B741A1" w:rsidRPr="005534FA">
        <w:rPr>
          <w:rFonts w:ascii="Arial" w:hAnsi="Arial" w:cs="Arial"/>
          <w:sz w:val="24"/>
          <w:szCs w:val="24"/>
        </w:rPr>
        <w:t xml:space="preserve"> dans l</w:t>
      </w:r>
      <w:r w:rsidR="00F73B11">
        <w:rPr>
          <w:rFonts w:ascii="Arial" w:hAnsi="Arial" w:cs="Arial"/>
          <w:sz w:val="24"/>
          <w:szCs w:val="24"/>
        </w:rPr>
        <w:t>’</w:t>
      </w:r>
      <w:r w:rsidR="00B741A1" w:rsidRPr="005534FA">
        <w:rPr>
          <w:rFonts w:ascii="Arial" w:hAnsi="Arial" w:cs="Arial"/>
          <w:sz w:val="24"/>
          <w:szCs w:val="24"/>
        </w:rPr>
        <w:t>«</w:t>
      </w:r>
      <w:r w:rsidR="00F73B11" w:rsidRPr="00F73B11">
        <w:rPr>
          <w:rFonts w:ascii="Arial" w:hAnsi="Arial" w:cs="Arial"/>
          <w:sz w:val="24"/>
          <w:szCs w:val="24"/>
        </w:rPr>
        <w:t>Industrie chimique</w:t>
      </w:r>
      <w:r w:rsidR="00B741A1" w:rsidRPr="005534FA">
        <w:rPr>
          <w:rFonts w:ascii="Arial" w:hAnsi="Arial" w:cs="Arial"/>
          <w:sz w:val="24"/>
          <w:szCs w:val="24"/>
        </w:rPr>
        <w:t>»</w:t>
      </w:r>
      <w:r w:rsidR="00A102C1" w:rsidRPr="005534FA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de</w:t>
      </w:r>
      <w:r w:rsidR="00A102C1" w:rsidRPr="005534FA">
        <w:rPr>
          <w:rFonts w:ascii="Arial" w:hAnsi="Arial" w:cs="Arial"/>
          <w:sz w:val="24"/>
          <w:szCs w:val="24"/>
        </w:rPr>
        <w:t xml:space="preserve"> </w:t>
      </w:r>
      <w:r w:rsidR="002B5361">
        <w:rPr>
          <w:rFonts w:ascii="Arial" w:hAnsi="Arial" w:cs="Arial"/>
          <w:sz w:val="24"/>
          <w:szCs w:val="24"/>
        </w:rPr>
        <w:t>6</w:t>
      </w:r>
      <w:r w:rsidR="00A102C1" w:rsidRPr="005534FA">
        <w:rPr>
          <w:rFonts w:ascii="Arial" w:hAnsi="Arial" w:cs="Arial"/>
          <w:sz w:val="24"/>
          <w:szCs w:val="24"/>
        </w:rPr>
        <w:t>,</w:t>
      </w:r>
      <w:r w:rsidR="00017230">
        <w:rPr>
          <w:rFonts w:ascii="Arial" w:hAnsi="Arial" w:cs="Arial"/>
          <w:sz w:val="24"/>
          <w:szCs w:val="24"/>
        </w:rPr>
        <w:t>2</w:t>
      </w:r>
      <w:r w:rsidR="00A102C1" w:rsidRPr="005534FA">
        <w:rPr>
          <w:rFonts w:ascii="Arial" w:hAnsi="Arial" w:cs="Arial"/>
          <w:sz w:val="24"/>
          <w:szCs w:val="24"/>
        </w:rPr>
        <w:t>%</w:t>
      </w:r>
      <w:r w:rsidR="00A30D80" w:rsidRPr="005534FA">
        <w:rPr>
          <w:rFonts w:ascii="Arial" w:hAnsi="Arial" w:cs="Arial"/>
          <w:sz w:val="24"/>
          <w:szCs w:val="24"/>
        </w:rPr>
        <w:t>,</w:t>
      </w:r>
      <w:r w:rsidR="00FE3C59" w:rsidRPr="005534FA">
        <w:rPr>
          <w:rFonts w:ascii="Arial" w:hAnsi="Arial" w:cs="Arial"/>
          <w:sz w:val="24"/>
          <w:szCs w:val="24"/>
        </w:rPr>
        <w:t xml:space="preserve"> </w:t>
      </w:r>
      <w:r w:rsidR="000F6BFC">
        <w:rPr>
          <w:rFonts w:ascii="Arial" w:hAnsi="Arial" w:cs="Arial"/>
          <w:sz w:val="24"/>
          <w:szCs w:val="24"/>
        </w:rPr>
        <w:t>de</w:t>
      </w:r>
      <w:r w:rsidR="00F73B11">
        <w:rPr>
          <w:rFonts w:ascii="Arial" w:hAnsi="Arial" w:cs="Arial"/>
          <w:sz w:val="24"/>
          <w:szCs w:val="24"/>
        </w:rPr>
        <w:t xml:space="preserve"> la </w:t>
      </w:r>
      <w:r w:rsidR="00017230">
        <w:rPr>
          <w:rFonts w:ascii="Arial" w:hAnsi="Arial" w:cs="Arial"/>
          <w:sz w:val="24"/>
          <w:szCs w:val="24"/>
        </w:rPr>
        <w:t>«</w:t>
      </w:r>
      <w:r w:rsidR="00017230" w:rsidRPr="00F73B11">
        <w:rPr>
          <w:rFonts w:ascii="Arial" w:hAnsi="Arial" w:cs="Arial"/>
          <w:sz w:val="24"/>
          <w:szCs w:val="24"/>
        </w:rPr>
        <w:t>Fabrication de produits en caoutchouc et en plastique</w:t>
      </w:r>
      <w:r w:rsidR="00017230" w:rsidRPr="005534FA">
        <w:rPr>
          <w:rFonts w:ascii="Arial" w:hAnsi="Arial" w:cs="Arial"/>
          <w:sz w:val="24"/>
          <w:szCs w:val="24"/>
        </w:rPr>
        <w:t xml:space="preserve">» de </w:t>
      </w:r>
      <w:r w:rsidR="00017230">
        <w:rPr>
          <w:rFonts w:ascii="Arial" w:hAnsi="Arial" w:cs="Arial"/>
          <w:sz w:val="24"/>
          <w:szCs w:val="24"/>
        </w:rPr>
        <w:t>0</w:t>
      </w:r>
      <w:r w:rsidR="00017230" w:rsidRPr="005534FA">
        <w:rPr>
          <w:rFonts w:ascii="Arial" w:hAnsi="Arial" w:cs="Arial"/>
          <w:sz w:val="24"/>
          <w:szCs w:val="24"/>
        </w:rPr>
        <w:t>,</w:t>
      </w:r>
      <w:r w:rsidR="00017230">
        <w:rPr>
          <w:rFonts w:ascii="Arial" w:hAnsi="Arial" w:cs="Arial"/>
          <w:sz w:val="24"/>
          <w:szCs w:val="24"/>
        </w:rPr>
        <w:t>7</w:t>
      </w:r>
      <w:r w:rsidR="00017230" w:rsidRPr="005534FA">
        <w:rPr>
          <w:rFonts w:ascii="Arial" w:hAnsi="Arial" w:cs="Arial"/>
          <w:sz w:val="24"/>
          <w:szCs w:val="24"/>
        </w:rPr>
        <w:t xml:space="preserve">% </w:t>
      </w:r>
      <w:r w:rsidR="00894AF7">
        <w:rPr>
          <w:rFonts w:ascii="Arial" w:hAnsi="Arial" w:cs="Arial"/>
          <w:sz w:val="24"/>
          <w:szCs w:val="24"/>
        </w:rPr>
        <w:t xml:space="preserve">et de la </w:t>
      </w:r>
      <w:r w:rsidR="00A30D80" w:rsidRPr="005534FA">
        <w:rPr>
          <w:rFonts w:ascii="Arial" w:hAnsi="Arial" w:cs="Arial"/>
          <w:sz w:val="24"/>
          <w:szCs w:val="24"/>
        </w:rPr>
        <w:t>«</w:t>
      </w:r>
      <w:r w:rsidR="00F73B11">
        <w:rPr>
          <w:rFonts w:ascii="Arial" w:hAnsi="Arial" w:cs="Arial"/>
          <w:sz w:val="24"/>
          <w:szCs w:val="24"/>
        </w:rPr>
        <w:t xml:space="preserve">Fabrication </w:t>
      </w:r>
      <w:r w:rsidR="00F73B11" w:rsidRPr="00F73B11">
        <w:rPr>
          <w:rFonts w:ascii="Arial" w:hAnsi="Arial" w:cs="Arial"/>
          <w:sz w:val="24"/>
          <w:szCs w:val="24"/>
        </w:rPr>
        <w:t>d’équipements électriques</w:t>
      </w:r>
      <w:r w:rsidR="00A30D80" w:rsidRPr="005534FA">
        <w:rPr>
          <w:rFonts w:ascii="Arial" w:hAnsi="Arial" w:cs="Arial"/>
          <w:sz w:val="24"/>
          <w:szCs w:val="24"/>
        </w:rPr>
        <w:t>»</w:t>
      </w:r>
      <w:r w:rsidR="00566DD0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de</w:t>
      </w:r>
      <w:r w:rsidR="00654F29" w:rsidRPr="005534FA">
        <w:rPr>
          <w:rFonts w:ascii="Arial" w:hAnsi="Arial" w:cs="Arial"/>
          <w:sz w:val="24"/>
          <w:szCs w:val="24"/>
        </w:rPr>
        <w:t xml:space="preserve"> </w:t>
      </w:r>
      <w:r w:rsidR="002B5361">
        <w:rPr>
          <w:rFonts w:ascii="Arial" w:hAnsi="Arial" w:cs="Arial"/>
          <w:sz w:val="24"/>
          <w:szCs w:val="24"/>
        </w:rPr>
        <w:t>0</w:t>
      </w:r>
      <w:r w:rsidR="00654F29" w:rsidRPr="005534FA">
        <w:rPr>
          <w:rFonts w:ascii="Arial" w:hAnsi="Arial" w:cs="Arial"/>
          <w:sz w:val="24"/>
          <w:szCs w:val="24"/>
        </w:rPr>
        <w:t>,</w:t>
      </w:r>
      <w:r w:rsidR="00894AF7">
        <w:rPr>
          <w:rFonts w:ascii="Arial" w:hAnsi="Arial" w:cs="Arial"/>
          <w:sz w:val="24"/>
          <w:szCs w:val="24"/>
        </w:rPr>
        <w:t>4%</w:t>
      </w:r>
      <w:r w:rsidR="00811CFD" w:rsidRPr="00811CFD">
        <w:rPr>
          <w:rFonts w:ascii="Arial" w:hAnsi="Arial" w:cs="Arial"/>
          <w:sz w:val="24"/>
          <w:szCs w:val="24"/>
        </w:rPr>
        <w:t xml:space="preserve">. </w:t>
      </w:r>
    </w:p>
    <w:p w:rsidR="005534FA" w:rsidRDefault="005534FA" w:rsidP="000B21DD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</w:p>
    <w:p w:rsidR="005534FA" w:rsidRPr="00945F55" w:rsidRDefault="005534FA" w:rsidP="001524FF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Par ailleurs, les </w:t>
      </w:r>
      <w:r w:rsidR="00717834">
        <w:rPr>
          <w:rFonts w:ascii="Arial" w:hAnsi="Arial" w:cs="Arial"/>
          <w:sz w:val="24"/>
          <w:szCs w:val="24"/>
        </w:rPr>
        <w:t xml:space="preserve">indices des </w:t>
      </w:r>
      <w:r>
        <w:rPr>
          <w:rFonts w:ascii="Arial" w:hAnsi="Arial" w:cs="Arial"/>
          <w:sz w:val="24"/>
          <w:szCs w:val="24"/>
        </w:rPr>
        <w:t>prix à la production des</w:t>
      </w:r>
      <w:r w:rsidRPr="00945F55">
        <w:rPr>
          <w:rFonts w:ascii="Arial" w:hAnsi="Arial" w:cs="Arial"/>
          <w:sz w:val="24"/>
          <w:szCs w:val="24"/>
        </w:rPr>
        <w:t xml:space="preserve"> secteur</w:t>
      </w:r>
      <w:r>
        <w:rPr>
          <w:rFonts w:ascii="Arial" w:hAnsi="Arial" w:cs="Arial"/>
          <w:sz w:val="24"/>
          <w:szCs w:val="24"/>
        </w:rPr>
        <w:t>s</w:t>
      </w:r>
      <w:r w:rsidRPr="00945F55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>s</w:t>
      </w:r>
      <w:r w:rsidRPr="00945F55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 xml:space="preserve">Industries </w:t>
      </w:r>
      <w:r w:rsidR="00D8081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xtractives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de la </w:t>
      </w:r>
      <w:r w:rsidRPr="00945F5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Production et distribution d’électricité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et de la </w:t>
      </w:r>
      <w:r w:rsidRPr="00945F5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Production et distribution d’eau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ont connu une stagnation au cours du mois </w:t>
      </w:r>
      <w:r w:rsidR="005738A5" w:rsidRPr="00A22B16">
        <w:rPr>
          <w:rFonts w:ascii="Arial" w:hAnsi="Arial" w:cs="Arial"/>
          <w:sz w:val="24"/>
          <w:szCs w:val="24"/>
        </w:rPr>
        <w:t>d</w:t>
      </w:r>
      <w:r w:rsidR="005738A5">
        <w:rPr>
          <w:rFonts w:ascii="Arial" w:hAnsi="Arial" w:cs="Arial"/>
          <w:sz w:val="24"/>
          <w:szCs w:val="24"/>
        </w:rPr>
        <w:t xml:space="preserve">e </w:t>
      </w:r>
      <w:r w:rsidR="001524FF">
        <w:rPr>
          <w:rFonts w:ascii="Arial" w:hAnsi="Arial" w:cs="Arial"/>
          <w:sz w:val="24"/>
          <w:szCs w:val="24"/>
        </w:rPr>
        <w:t>déc</w:t>
      </w:r>
      <w:r w:rsidR="005738A5" w:rsidRPr="00A8680C">
        <w:rPr>
          <w:rFonts w:ascii="Arial" w:hAnsi="Arial" w:cs="Arial"/>
          <w:sz w:val="24"/>
          <w:szCs w:val="24"/>
        </w:rPr>
        <w:t>embre</w:t>
      </w:r>
      <w:r w:rsidR="004D15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2014.</w:t>
      </w:r>
    </w:p>
    <w:p w:rsidR="005534FA" w:rsidRDefault="005534FA" w:rsidP="005534FA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5534FA" w:rsidRPr="005534FA" w:rsidRDefault="005534FA" w:rsidP="005534FA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B741A1" w:rsidRDefault="00B741A1" w:rsidP="0080465E">
      <w:pPr>
        <w:tabs>
          <w:tab w:val="left" w:pos="-720"/>
          <w:tab w:val="num" w:pos="426"/>
          <w:tab w:val="left" w:pos="540"/>
        </w:tabs>
        <w:bidi w:val="0"/>
        <w:spacing w:line="360" w:lineRule="auto"/>
        <w:ind w:left="66" w:right="74"/>
        <w:jc w:val="both"/>
        <w:rPr>
          <w:rFonts w:ascii="Arial" w:hAnsi="Arial" w:cs="Arial"/>
          <w:sz w:val="24"/>
          <w:szCs w:val="24"/>
        </w:rPr>
      </w:pPr>
    </w:p>
    <w:p w:rsidR="00240F0B" w:rsidRPr="005534FA" w:rsidRDefault="00240F0B" w:rsidP="00240F0B">
      <w:pPr>
        <w:tabs>
          <w:tab w:val="left" w:pos="-720"/>
          <w:tab w:val="num" w:pos="426"/>
          <w:tab w:val="left" w:pos="540"/>
        </w:tabs>
        <w:bidi w:val="0"/>
        <w:spacing w:line="360" w:lineRule="auto"/>
        <w:ind w:left="66" w:right="74"/>
        <w:jc w:val="both"/>
        <w:rPr>
          <w:rFonts w:ascii="Arial" w:hAnsi="Arial" w:cs="Arial"/>
          <w:sz w:val="24"/>
          <w:szCs w:val="24"/>
        </w:rPr>
      </w:pPr>
    </w:p>
    <w:p w:rsidR="00B741A1" w:rsidRDefault="0080465E" w:rsidP="005534FA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E0C70" w:rsidRDefault="006E0C70" w:rsidP="006E0C70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407DBE" w:rsidRDefault="00407DBE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</w:rPr>
      </w:pPr>
    </w:p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1E4700" w:rsidRDefault="001E4700" w:rsidP="00414515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</w:rPr>
      </w:pPr>
      <w:r>
        <w:rPr>
          <w:rFonts w:ascii="Arial" w:cs="Simplified Arabic"/>
          <w:b/>
          <w:bCs/>
          <w:sz w:val="24"/>
          <w:szCs w:val="24"/>
        </w:rPr>
        <w:t>(Base 100</w:t>
      </w:r>
      <w:r>
        <w:rPr>
          <w:rFonts w:ascii="Arial" w:cs="Simplified Arabic"/>
          <w:b/>
          <w:bCs/>
          <w:sz w:val="24"/>
          <w:szCs w:val="24"/>
        </w:rPr>
        <w:t> </w:t>
      </w:r>
      <w:r>
        <w:rPr>
          <w:rFonts w:ascii="Arial" w:cs="Simplified Arabic"/>
          <w:b/>
          <w:bCs/>
          <w:sz w:val="24"/>
          <w:szCs w:val="24"/>
        </w:rPr>
        <w:t>:2010)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769"/>
        <w:gridCol w:w="2155"/>
        <w:gridCol w:w="681"/>
      </w:tblGrid>
      <w:tr w:rsidR="00A8680C" w:rsidRPr="00BE6079" w:rsidTr="00A8680C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A8680C" w:rsidRPr="00BE6079" w:rsidRDefault="00A8680C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A8680C" w:rsidRPr="00BE6079" w:rsidRDefault="00A8680C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F47326" w:rsidRPr="00525579" w:rsidRDefault="00F47326" w:rsidP="00F47326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Novembre</w:t>
            </w:r>
          </w:p>
          <w:p w:rsidR="00F47326" w:rsidRPr="00525579" w:rsidRDefault="00F47326" w:rsidP="00F47326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  <w:p w:rsidR="00A8680C" w:rsidRPr="00525579" w:rsidRDefault="00F47326" w:rsidP="00F47326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نونبر</w:t>
            </w:r>
          </w:p>
        </w:tc>
        <w:tc>
          <w:tcPr>
            <w:tcW w:w="850" w:type="dxa"/>
            <w:vAlign w:val="center"/>
          </w:tcPr>
          <w:p w:rsidR="00A2174C" w:rsidRPr="00525579" w:rsidRDefault="00DC4760" w:rsidP="00A2174C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D</w:t>
            </w:r>
            <w:r w:rsidR="00A217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écembre</w:t>
            </w:r>
          </w:p>
          <w:p w:rsidR="00A2174C" w:rsidRPr="00525579" w:rsidRDefault="00A2174C" w:rsidP="00A2174C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  <w:p w:rsidR="00A8680C" w:rsidRPr="00525579" w:rsidRDefault="00DC4760" w:rsidP="00A2174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proofErr w:type="spellStart"/>
            <w:r w:rsidRPr="00DC4760">
              <w:rPr>
                <w:rFonts w:ascii="Arial" w:hAnsi="Arial" w:cs="Arial"/>
                <w:b/>
                <w:bCs/>
                <w:rtl/>
                <w:lang w:bidi="ar-MA"/>
              </w:rPr>
              <w:t>دجنبر</w:t>
            </w:r>
            <w:proofErr w:type="spellEnd"/>
          </w:p>
        </w:tc>
        <w:tc>
          <w:tcPr>
            <w:tcW w:w="769" w:type="dxa"/>
            <w:vAlign w:val="center"/>
          </w:tcPr>
          <w:p w:rsidR="00A8680C" w:rsidRPr="00525579" w:rsidRDefault="00A8680C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A8680C" w:rsidRPr="00525579" w:rsidRDefault="00A8680C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55" w:type="dxa"/>
            <w:vAlign w:val="center"/>
          </w:tcPr>
          <w:p w:rsidR="00A8680C" w:rsidRPr="00BE6079" w:rsidRDefault="00A8680C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A8680C" w:rsidRPr="00BE6079" w:rsidRDefault="00A8680C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CF7914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F7914" w:rsidRPr="00DD6C01" w:rsidRDefault="00CF7914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CF7914" w:rsidRPr="00DD6C01" w:rsidRDefault="00CF7914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CF7914">
              <w:rPr>
                <w:rFonts w:ascii="Arial" w:hAnsi="Arial" w:cs="Arial"/>
                <w:b/>
                <w:bCs/>
              </w:rPr>
              <w:t>100,7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850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CF7914">
              <w:rPr>
                <w:rFonts w:ascii="Arial" w:hAnsi="Arial" w:cs="Arial"/>
                <w:b/>
                <w:bCs/>
              </w:rPr>
              <w:t>100,7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769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CF7914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CF7914" w:rsidRPr="00DD6C01" w:rsidRDefault="00CF7914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الصناعات </w:t>
            </w:r>
            <w:proofErr w:type="spell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الاستخراجية</w:t>
            </w:r>
            <w:proofErr w:type="spellEnd"/>
          </w:p>
        </w:tc>
        <w:tc>
          <w:tcPr>
            <w:tcW w:w="681" w:type="dxa"/>
            <w:vAlign w:val="center"/>
          </w:tcPr>
          <w:p w:rsidR="00CF7914" w:rsidRPr="00537C21" w:rsidRDefault="00CF7914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CF7914" w:rsidRPr="00BE6079" w:rsidTr="00A8680C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CF7914" w:rsidRPr="00DD6C01" w:rsidRDefault="00CF791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CF7914" w:rsidRPr="00DD6C01" w:rsidRDefault="00CF791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115,1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115,1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F7914" w:rsidRPr="00DD6C01" w:rsidRDefault="00CF791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CF7914" w:rsidRPr="00740F69" w:rsidRDefault="00CF791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CF7914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F7914" w:rsidRPr="00DD6C01" w:rsidRDefault="00CF791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CF7914" w:rsidRPr="00DD6C01" w:rsidRDefault="00CF791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100,0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100,0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F7914" w:rsidRPr="00DD6C01" w:rsidRDefault="00CF791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CF7914" w:rsidRPr="00740F69" w:rsidRDefault="00CF791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CF7914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F7914" w:rsidRPr="00DD6C01" w:rsidRDefault="00CF791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CF7914" w:rsidRPr="00DD6C01" w:rsidRDefault="00CF791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100,7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100,7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F7914" w:rsidRPr="00DD6C01" w:rsidRDefault="00CF791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صناعات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استخراجية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اخرى</w:t>
            </w:r>
          </w:p>
        </w:tc>
        <w:tc>
          <w:tcPr>
            <w:tcW w:w="681" w:type="dxa"/>
            <w:vAlign w:val="center"/>
          </w:tcPr>
          <w:p w:rsidR="00CF7914" w:rsidRPr="00740F69" w:rsidRDefault="00CF791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CF7914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F7914" w:rsidRPr="00DD6C01" w:rsidRDefault="00CF7914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CF7914" w:rsidRPr="00DD6C01" w:rsidRDefault="00CF7914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</w:p>
        </w:tc>
        <w:tc>
          <w:tcPr>
            <w:tcW w:w="876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CF7914">
              <w:rPr>
                <w:rFonts w:ascii="Arial" w:hAnsi="Arial" w:cs="Arial"/>
                <w:b/>
                <w:bCs/>
              </w:rPr>
              <w:t>106,6</w:t>
            </w:r>
          </w:p>
        </w:tc>
        <w:tc>
          <w:tcPr>
            <w:tcW w:w="850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CF7914">
              <w:rPr>
                <w:rFonts w:ascii="Arial" w:hAnsi="Arial" w:cs="Arial"/>
                <w:b/>
                <w:bCs/>
              </w:rPr>
              <w:t>105,9</w:t>
            </w:r>
          </w:p>
        </w:tc>
        <w:tc>
          <w:tcPr>
            <w:tcW w:w="769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CF7914">
              <w:rPr>
                <w:rFonts w:ascii="Arial" w:hAnsi="Arial" w:cs="Arial"/>
                <w:b/>
                <w:bCs/>
              </w:rPr>
              <w:t>-0,7</w:t>
            </w:r>
          </w:p>
        </w:tc>
        <w:tc>
          <w:tcPr>
            <w:tcW w:w="2155" w:type="dxa"/>
            <w:vAlign w:val="center"/>
          </w:tcPr>
          <w:p w:rsidR="00CF7914" w:rsidRPr="00DD6C01" w:rsidRDefault="00CF7914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 التحويلية</w:t>
            </w:r>
          </w:p>
        </w:tc>
        <w:tc>
          <w:tcPr>
            <w:tcW w:w="681" w:type="dxa"/>
            <w:vAlign w:val="center"/>
          </w:tcPr>
          <w:p w:rsidR="00CF7914" w:rsidRPr="00537C21" w:rsidRDefault="00CF7914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CF7914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F7914" w:rsidRPr="00DD6C01" w:rsidRDefault="00CF791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CF7914" w:rsidRPr="00DD6C01" w:rsidRDefault="00CF791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109,5</w:t>
            </w:r>
          </w:p>
        </w:tc>
        <w:tc>
          <w:tcPr>
            <w:tcW w:w="850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109,4</w:t>
            </w:r>
          </w:p>
        </w:tc>
        <w:tc>
          <w:tcPr>
            <w:tcW w:w="769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CF7914" w:rsidRPr="00DD6C01" w:rsidRDefault="00CF791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CF7914" w:rsidRPr="00740F69" w:rsidRDefault="00CF791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CF7914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F7914" w:rsidRPr="00DD6C01" w:rsidRDefault="00CF791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CF7914" w:rsidRPr="00DD6C01" w:rsidRDefault="00CF791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116,6</w:t>
            </w:r>
          </w:p>
        </w:tc>
        <w:tc>
          <w:tcPr>
            <w:tcW w:w="850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116,6</w:t>
            </w:r>
          </w:p>
        </w:tc>
        <w:tc>
          <w:tcPr>
            <w:tcW w:w="769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F7914" w:rsidRPr="00DD6C01" w:rsidRDefault="00CF791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CF7914" w:rsidRPr="00740F69" w:rsidRDefault="00CF791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CF7914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F7914" w:rsidRPr="00DD6C01" w:rsidRDefault="00CF791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CF7914" w:rsidRPr="00DD6C01" w:rsidRDefault="00CF791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108,6</w:t>
            </w:r>
          </w:p>
        </w:tc>
        <w:tc>
          <w:tcPr>
            <w:tcW w:w="850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108,6</w:t>
            </w:r>
          </w:p>
        </w:tc>
        <w:tc>
          <w:tcPr>
            <w:tcW w:w="769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F7914" w:rsidRPr="00DD6C01" w:rsidRDefault="00CF791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CF7914" w:rsidRPr="00740F69" w:rsidRDefault="00CF791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CF7914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F7914" w:rsidRPr="00DD6C01" w:rsidRDefault="00CF791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CF7914" w:rsidRPr="00DD6C01" w:rsidRDefault="00CF791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102,2</w:t>
            </w:r>
          </w:p>
        </w:tc>
        <w:tc>
          <w:tcPr>
            <w:tcW w:w="850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101,9</w:t>
            </w:r>
          </w:p>
        </w:tc>
        <w:tc>
          <w:tcPr>
            <w:tcW w:w="769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-0,3</w:t>
            </w:r>
          </w:p>
        </w:tc>
        <w:tc>
          <w:tcPr>
            <w:tcW w:w="2155" w:type="dxa"/>
            <w:vAlign w:val="center"/>
          </w:tcPr>
          <w:p w:rsidR="00CF7914" w:rsidRPr="00DD6C01" w:rsidRDefault="00CF791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CF7914" w:rsidRPr="00740F69" w:rsidRDefault="00CF791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CF7914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F7914" w:rsidRPr="00DD6C01" w:rsidRDefault="00CF791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CF7914" w:rsidRPr="00DD6C01" w:rsidRDefault="00CF791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105,8</w:t>
            </w:r>
          </w:p>
        </w:tc>
        <w:tc>
          <w:tcPr>
            <w:tcW w:w="850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105,8</w:t>
            </w:r>
          </w:p>
        </w:tc>
        <w:tc>
          <w:tcPr>
            <w:tcW w:w="769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F7914" w:rsidRPr="00DD6C01" w:rsidRDefault="00CF791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CF7914" w:rsidRPr="00740F69" w:rsidRDefault="00CF791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CF7914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F7914" w:rsidRPr="00DD6C01" w:rsidRDefault="00CF791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CF7914" w:rsidRPr="00DD6C01" w:rsidRDefault="00CF791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108,0</w:t>
            </w:r>
          </w:p>
        </w:tc>
        <w:tc>
          <w:tcPr>
            <w:tcW w:w="850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108,0</w:t>
            </w:r>
          </w:p>
        </w:tc>
        <w:tc>
          <w:tcPr>
            <w:tcW w:w="769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F7914" w:rsidRPr="00DD6C01" w:rsidRDefault="00CF7914" w:rsidP="000E0A2D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CF7914" w:rsidRPr="00740F69" w:rsidRDefault="00CF791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CF7914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F7914" w:rsidRPr="00DD6C01" w:rsidRDefault="00CF791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CF7914" w:rsidRPr="00DD6C01" w:rsidRDefault="00CF791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115,1</w:t>
            </w:r>
          </w:p>
        </w:tc>
        <w:tc>
          <w:tcPr>
            <w:tcW w:w="850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115,1</w:t>
            </w:r>
          </w:p>
        </w:tc>
        <w:tc>
          <w:tcPr>
            <w:tcW w:w="769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F7914" w:rsidRPr="00DD6C01" w:rsidRDefault="00CF791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CF7914" w:rsidRPr="00740F69" w:rsidRDefault="00CF791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CF7914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F7914" w:rsidRPr="00DD6C01" w:rsidRDefault="00CF791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CF7914" w:rsidRPr="00DD6C01" w:rsidRDefault="00CF791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100,6</w:t>
            </w:r>
          </w:p>
        </w:tc>
        <w:tc>
          <w:tcPr>
            <w:tcW w:w="850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100,6</w:t>
            </w:r>
          </w:p>
        </w:tc>
        <w:tc>
          <w:tcPr>
            <w:tcW w:w="769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F7914" w:rsidRPr="00DD6C01" w:rsidRDefault="00CF791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CF7914" w:rsidRPr="00740F69" w:rsidRDefault="00CF791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CF7914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F7914" w:rsidRPr="00DD6C01" w:rsidRDefault="00CF791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CF7914" w:rsidRPr="00DD6C01" w:rsidRDefault="00CF791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103,5</w:t>
            </w:r>
          </w:p>
        </w:tc>
        <w:tc>
          <w:tcPr>
            <w:tcW w:w="850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103,5</w:t>
            </w:r>
          </w:p>
        </w:tc>
        <w:tc>
          <w:tcPr>
            <w:tcW w:w="769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F7914" w:rsidRPr="00DD6C01" w:rsidRDefault="00CF791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CF7914" w:rsidRPr="00740F69" w:rsidRDefault="00CF791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CF7914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F7914" w:rsidRPr="00DD6C01" w:rsidRDefault="00CF791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3955" w:type="dxa"/>
            <w:vAlign w:val="center"/>
          </w:tcPr>
          <w:p w:rsidR="00CF7914" w:rsidRPr="00DD6C01" w:rsidRDefault="00CF791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Cokéfaction et raffinage</w:t>
            </w:r>
          </w:p>
        </w:tc>
        <w:tc>
          <w:tcPr>
            <w:tcW w:w="876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107,8</w:t>
            </w:r>
          </w:p>
        </w:tc>
        <w:tc>
          <w:tcPr>
            <w:tcW w:w="850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94,0</w:t>
            </w:r>
          </w:p>
        </w:tc>
        <w:tc>
          <w:tcPr>
            <w:tcW w:w="769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-12,8</w:t>
            </w:r>
          </w:p>
        </w:tc>
        <w:tc>
          <w:tcPr>
            <w:tcW w:w="2155" w:type="dxa"/>
            <w:vAlign w:val="center"/>
          </w:tcPr>
          <w:p w:rsidR="00CF7914" w:rsidRPr="00DD6C01" w:rsidRDefault="00CF791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تكويك وتكرير البترول</w:t>
            </w:r>
          </w:p>
        </w:tc>
        <w:tc>
          <w:tcPr>
            <w:tcW w:w="681" w:type="dxa"/>
            <w:vAlign w:val="center"/>
          </w:tcPr>
          <w:p w:rsidR="00CF7914" w:rsidRPr="00740F69" w:rsidRDefault="00CF791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19</w:t>
            </w:r>
          </w:p>
        </w:tc>
      </w:tr>
      <w:tr w:rsidR="00CF7914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F7914" w:rsidRPr="00DD6C01" w:rsidRDefault="00CF791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CF7914" w:rsidRPr="00DD6C01" w:rsidRDefault="00CF791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106,0</w:t>
            </w:r>
          </w:p>
        </w:tc>
        <w:tc>
          <w:tcPr>
            <w:tcW w:w="850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112,6</w:t>
            </w:r>
          </w:p>
        </w:tc>
        <w:tc>
          <w:tcPr>
            <w:tcW w:w="769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6,2</w:t>
            </w:r>
          </w:p>
        </w:tc>
        <w:tc>
          <w:tcPr>
            <w:tcW w:w="2155" w:type="dxa"/>
            <w:vAlign w:val="center"/>
          </w:tcPr>
          <w:p w:rsidR="00CF7914" w:rsidRPr="00DD6C01" w:rsidRDefault="00CF791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CF7914" w:rsidRPr="00740F69" w:rsidRDefault="00CF791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CF7914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F7914" w:rsidRPr="00DD6C01" w:rsidRDefault="00CF791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CF7914" w:rsidRPr="00DD6C01" w:rsidRDefault="00CF791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97,0</w:t>
            </w:r>
          </w:p>
        </w:tc>
        <w:tc>
          <w:tcPr>
            <w:tcW w:w="850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97,0</w:t>
            </w:r>
          </w:p>
        </w:tc>
        <w:tc>
          <w:tcPr>
            <w:tcW w:w="769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F7914" w:rsidRPr="00DD6C01" w:rsidRDefault="00CF791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CF7914" w:rsidRPr="00740F69" w:rsidRDefault="00CF791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CF7914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F7914" w:rsidRPr="00DD6C01" w:rsidRDefault="00CF791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CF7914" w:rsidRPr="00DD6C01" w:rsidRDefault="00CF791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110,9</w:t>
            </w:r>
          </w:p>
        </w:tc>
        <w:tc>
          <w:tcPr>
            <w:tcW w:w="850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111,7</w:t>
            </w:r>
          </w:p>
        </w:tc>
        <w:tc>
          <w:tcPr>
            <w:tcW w:w="769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0,7</w:t>
            </w:r>
          </w:p>
        </w:tc>
        <w:tc>
          <w:tcPr>
            <w:tcW w:w="2155" w:type="dxa"/>
            <w:vAlign w:val="center"/>
          </w:tcPr>
          <w:p w:rsidR="00CF7914" w:rsidRPr="00DD6C01" w:rsidRDefault="00CF791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CF7914" w:rsidRPr="00740F69" w:rsidRDefault="00CF791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CF7914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F7914" w:rsidRPr="00DD6C01" w:rsidRDefault="00CF791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CF7914" w:rsidRPr="00DD6C01" w:rsidRDefault="00CF791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108,1</w:t>
            </w:r>
          </w:p>
        </w:tc>
        <w:tc>
          <w:tcPr>
            <w:tcW w:w="850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107,4</w:t>
            </w:r>
          </w:p>
        </w:tc>
        <w:tc>
          <w:tcPr>
            <w:tcW w:w="769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-0,6</w:t>
            </w:r>
          </w:p>
        </w:tc>
        <w:tc>
          <w:tcPr>
            <w:tcW w:w="2155" w:type="dxa"/>
            <w:vAlign w:val="center"/>
          </w:tcPr>
          <w:p w:rsidR="00CF7914" w:rsidRPr="00DD6C01" w:rsidRDefault="00CF791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CF7914" w:rsidRPr="00740F69" w:rsidRDefault="00CF791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CF7914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F7914" w:rsidRPr="00DD6C01" w:rsidRDefault="00CF791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CF7914" w:rsidRPr="00DD6C01" w:rsidRDefault="00CF791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106,0</w:t>
            </w:r>
          </w:p>
        </w:tc>
        <w:tc>
          <w:tcPr>
            <w:tcW w:w="850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105,7</w:t>
            </w:r>
          </w:p>
        </w:tc>
        <w:tc>
          <w:tcPr>
            <w:tcW w:w="769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-0,3</w:t>
            </w:r>
          </w:p>
        </w:tc>
        <w:tc>
          <w:tcPr>
            <w:tcW w:w="2155" w:type="dxa"/>
            <w:vAlign w:val="center"/>
          </w:tcPr>
          <w:p w:rsidR="00CF7914" w:rsidRPr="00DD6C01" w:rsidRDefault="00CF791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CF7914" w:rsidRPr="00740F69" w:rsidRDefault="00CF791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CF7914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F7914" w:rsidRPr="00DD6C01" w:rsidRDefault="00CF791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CF7914" w:rsidRPr="00DD6C01" w:rsidRDefault="00CF791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101,9</w:t>
            </w:r>
          </w:p>
        </w:tc>
        <w:tc>
          <w:tcPr>
            <w:tcW w:w="850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102,1</w:t>
            </w:r>
          </w:p>
        </w:tc>
        <w:tc>
          <w:tcPr>
            <w:tcW w:w="769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0,2</w:t>
            </w:r>
          </w:p>
        </w:tc>
        <w:tc>
          <w:tcPr>
            <w:tcW w:w="2155" w:type="dxa"/>
            <w:vAlign w:val="center"/>
          </w:tcPr>
          <w:p w:rsidR="00CF7914" w:rsidRPr="00DD6C01" w:rsidRDefault="00CF791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CF7914" w:rsidRPr="00740F69" w:rsidRDefault="00CF791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CF7914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F7914" w:rsidRPr="00DD6C01" w:rsidRDefault="00CF791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CF7914" w:rsidRPr="00DD6C01" w:rsidRDefault="00CF791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101,1</w:t>
            </w:r>
          </w:p>
        </w:tc>
        <w:tc>
          <w:tcPr>
            <w:tcW w:w="850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101,1</w:t>
            </w:r>
          </w:p>
        </w:tc>
        <w:tc>
          <w:tcPr>
            <w:tcW w:w="769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F7914" w:rsidRPr="00DD6C01" w:rsidRDefault="00CF791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CF7914" w:rsidRPr="00740F69" w:rsidRDefault="00CF791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CF7914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F7914" w:rsidRPr="00DD6C01" w:rsidRDefault="00CF791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CF7914" w:rsidRPr="00DD6C01" w:rsidRDefault="00CF791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104,9</w:t>
            </w:r>
          </w:p>
        </w:tc>
        <w:tc>
          <w:tcPr>
            <w:tcW w:w="850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105,3</w:t>
            </w:r>
          </w:p>
        </w:tc>
        <w:tc>
          <w:tcPr>
            <w:tcW w:w="769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0,4</w:t>
            </w:r>
          </w:p>
        </w:tc>
        <w:tc>
          <w:tcPr>
            <w:tcW w:w="2155" w:type="dxa"/>
            <w:vAlign w:val="center"/>
          </w:tcPr>
          <w:p w:rsidR="00CF7914" w:rsidRPr="00DD6C01" w:rsidRDefault="00CF791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CF7914" w:rsidRPr="00740F69" w:rsidRDefault="00CF791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CF7914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F7914" w:rsidRPr="00DD6C01" w:rsidRDefault="00CF791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CF7914" w:rsidRPr="00DD6C01" w:rsidRDefault="00CF791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103,0</w:t>
            </w:r>
          </w:p>
        </w:tc>
        <w:tc>
          <w:tcPr>
            <w:tcW w:w="850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103,0</w:t>
            </w:r>
          </w:p>
        </w:tc>
        <w:tc>
          <w:tcPr>
            <w:tcW w:w="769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F7914" w:rsidRPr="00DD6C01" w:rsidRDefault="00CF791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CF7914" w:rsidRPr="00740F69" w:rsidRDefault="00CF791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CF7914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F7914" w:rsidRPr="00DD6C01" w:rsidRDefault="00CF791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CF7914" w:rsidRPr="00DD6C01" w:rsidRDefault="00CF791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98,9</w:t>
            </w:r>
          </w:p>
        </w:tc>
        <w:tc>
          <w:tcPr>
            <w:tcW w:w="850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98,9</w:t>
            </w:r>
          </w:p>
        </w:tc>
        <w:tc>
          <w:tcPr>
            <w:tcW w:w="769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F7914" w:rsidRPr="00DD6C01" w:rsidRDefault="00CF791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CF7914" w:rsidRPr="00740F69" w:rsidRDefault="00CF791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CF7914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F7914" w:rsidRPr="00DD6C01" w:rsidRDefault="00CF791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CF7914" w:rsidRPr="00DD6C01" w:rsidRDefault="00CF791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100,4</w:t>
            </w:r>
          </w:p>
        </w:tc>
        <w:tc>
          <w:tcPr>
            <w:tcW w:w="769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F7914" w:rsidRPr="00DD6C01" w:rsidRDefault="00CF791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CF7914" w:rsidRPr="00740F69" w:rsidRDefault="00CF791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CF7914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F7914" w:rsidRPr="00DD6C01" w:rsidRDefault="00CF791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CF7914" w:rsidRPr="00DD6C01" w:rsidRDefault="00CF791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103,8</w:t>
            </w:r>
          </w:p>
        </w:tc>
        <w:tc>
          <w:tcPr>
            <w:tcW w:w="850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103,8</w:t>
            </w:r>
          </w:p>
        </w:tc>
        <w:tc>
          <w:tcPr>
            <w:tcW w:w="769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F7914" w:rsidRPr="00DD6C01" w:rsidRDefault="00CF791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CF7914" w:rsidRPr="00740F69" w:rsidRDefault="00CF791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CF7914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F7914" w:rsidRPr="00DD6C01" w:rsidRDefault="00CF791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CF7914" w:rsidRPr="00DD6C01" w:rsidRDefault="00CF791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107,7</w:t>
            </w:r>
          </w:p>
        </w:tc>
        <w:tc>
          <w:tcPr>
            <w:tcW w:w="850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107,7</w:t>
            </w:r>
          </w:p>
        </w:tc>
        <w:tc>
          <w:tcPr>
            <w:tcW w:w="769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F7914" w:rsidRPr="00DD6C01" w:rsidRDefault="00CF791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CF7914" w:rsidRPr="00740F69" w:rsidRDefault="00CF791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CF7914" w:rsidRPr="00BE6079" w:rsidTr="00A8680C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CF7914" w:rsidRPr="00DD6C01" w:rsidRDefault="00CF7914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CF7914" w:rsidRPr="00DD6C01" w:rsidRDefault="00CF7914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CF7914">
              <w:rPr>
                <w:rFonts w:ascii="Arial" w:hAnsi="Arial" w:cs="Arial"/>
                <w:b/>
                <w:bCs/>
              </w:rPr>
              <w:t>103,5</w:t>
            </w:r>
          </w:p>
        </w:tc>
        <w:tc>
          <w:tcPr>
            <w:tcW w:w="850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CF7914">
              <w:rPr>
                <w:rFonts w:ascii="Arial" w:hAnsi="Arial" w:cs="Arial"/>
                <w:b/>
                <w:bCs/>
              </w:rPr>
              <w:t>103,5</w:t>
            </w:r>
          </w:p>
        </w:tc>
        <w:tc>
          <w:tcPr>
            <w:tcW w:w="769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CF7914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CF7914" w:rsidRPr="00DD6C01" w:rsidRDefault="00CF7914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CF7914" w:rsidRPr="007452C1" w:rsidRDefault="00CF7914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CF7914" w:rsidRPr="00BE6079" w:rsidTr="00A8680C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CF7914" w:rsidRPr="00DD6C01" w:rsidRDefault="00CF791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CF7914" w:rsidRPr="00B53241" w:rsidRDefault="00CF791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103,5</w:t>
            </w:r>
          </w:p>
        </w:tc>
        <w:tc>
          <w:tcPr>
            <w:tcW w:w="850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103,5</w:t>
            </w:r>
          </w:p>
        </w:tc>
        <w:tc>
          <w:tcPr>
            <w:tcW w:w="769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F7914" w:rsidRPr="00DD6C01" w:rsidRDefault="00CF791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CF7914" w:rsidRPr="00CF11CF" w:rsidRDefault="00CF791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CF7914" w:rsidRPr="00BE6079" w:rsidTr="00A8680C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CF7914" w:rsidRPr="00DD6C01" w:rsidRDefault="00CF7914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CF7914" w:rsidRPr="00DD6C01" w:rsidRDefault="00CF7914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CF7914">
              <w:rPr>
                <w:rFonts w:ascii="Arial" w:hAnsi="Arial" w:cs="Arial"/>
                <w:b/>
                <w:bCs/>
              </w:rPr>
              <w:t>106,0</w:t>
            </w:r>
          </w:p>
        </w:tc>
        <w:tc>
          <w:tcPr>
            <w:tcW w:w="850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CF7914">
              <w:rPr>
                <w:rFonts w:ascii="Arial" w:hAnsi="Arial" w:cs="Arial"/>
                <w:b/>
                <w:bCs/>
              </w:rPr>
              <w:t>106,0</w:t>
            </w:r>
          </w:p>
        </w:tc>
        <w:tc>
          <w:tcPr>
            <w:tcW w:w="769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CF7914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CF7914" w:rsidRPr="00DD6C01" w:rsidRDefault="00CF7914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CF7914" w:rsidRPr="00CF11CF" w:rsidRDefault="00CF7914" w:rsidP="000E0A2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CF7914" w:rsidRPr="00BE6079" w:rsidTr="00A8680C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CF7914" w:rsidRPr="00537C21" w:rsidRDefault="00CF7914" w:rsidP="000E0A2D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CF7914" w:rsidRPr="00824379" w:rsidRDefault="00CF7914" w:rsidP="000E0A2D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106,0</w:t>
            </w:r>
          </w:p>
        </w:tc>
        <w:tc>
          <w:tcPr>
            <w:tcW w:w="850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106,0</w:t>
            </w:r>
          </w:p>
        </w:tc>
        <w:tc>
          <w:tcPr>
            <w:tcW w:w="769" w:type="dxa"/>
            <w:vAlign w:val="bottom"/>
          </w:tcPr>
          <w:p w:rsidR="00CF7914" w:rsidRPr="00CF7914" w:rsidRDefault="00CF7914" w:rsidP="00CF7914">
            <w:pPr>
              <w:bidi w:val="0"/>
              <w:jc w:val="center"/>
              <w:rPr>
                <w:rFonts w:ascii="Arial" w:hAnsi="Arial" w:cs="Arial"/>
              </w:rPr>
            </w:pPr>
            <w:r w:rsidRPr="00CF7914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F7914" w:rsidRPr="00824379" w:rsidRDefault="00CF7914" w:rsidP="000E0A2D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CF7914" w:rsidRPr="00CD7F18" w:rsidRDefault="00CF7914" w:rsidP="000E0A2D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hyphenationZone w:val="425"/>
  <w:characterSpacingControl w:val="doNotCompress"/>
  <w:savePreviewPicture/>
  <w:compat/>
  <w:rsids>
    <w:rsidRoot w:val="00414515"/>
    <w:rsid w:val="00003FAF"/>
    <w:rsid w:val="000049BB"/>
    <w:rsid w:val="00007CEE"/>
    <w:rsid w:val="0001443F"/>
    <w:rsid w:val="00017230"/>
    <w:rsid w:val="00024935"/>
    <w:rsid w:val="0002549C"/>
    <w:rsid w:val="000317FA"/>
    <w:rsid w:val="000333FE"/>
    <w:rsid w:val="00034912"/>
    <w:rsid w:val="0003654F"/>
    <w:rsid w:val="000438CD"/>
    <w:rsid w:val="00046140"/>
    <w:rsid w:val="00046871"/>
    <w:rsid w:val="00051DA8"/>
    <w:rsid w:val="000566AD"/>
    <w:rsid w:val="00060819"/>
    <w:rsid w:val="00061B1A"/>
    <w:rsid w:val="000646E2"/>
    <w:rsid w:val="00082F1B"/>
    <w:rsid w:val="00085BF5"/>
    <w:rsid w:val="00095A50"/>
    <w:rsid w:val="00096387"/>
    <w:rsid w:val="000B18E3"/>
    <w:rsid w:val="000B21DD"/>
    <w:rsid w:val="000B4263"/>
    <w:rsid w:val="000C145B"/>
    <w:rsid w:val="000C3BBE"/>
    <w:rsid w:val="000E43EC"/>
    <w:rsid w:val="000E54E1"/>
    <w:rsid w:val="000F080A"/>
    <w:rsid w:val="000F101B"/>
    <w:rsid w:val="000F5CE4"/>
    <w:rsid w:val="000F6BFC"/>
    <w:rsid w:val="00113D29"/>
    <w:rsid w:val="001158DF"/>
    <w:rsid w:val="00116AC6"/>
    <w:rsid w:val="00117E25"/>
    <w:rsid w:val="001240DC"/>
    <w:rsid w:val="0012476A"/>
    <w:rsid w:val="001266C1"/>
    <w:rsid w:val="00126E58"/>
    <w:rsid w:val="00130D97"/>
    <w:rsid w:val="0013328B"/>
    <w:rsid w:val="001378C4"/>
    <w:rsid w:val="00140949"/>
    <w:rsid w:val="001523CF"/>
    <w:rsid w:val="001524FF"/>
    <w:rsid w:val="001652D7"/>
    <w:rsid w:val="00174109"/>
    <w:rsid w:val="001775B4"/>
    <w:rsid w:val="00183726"/>
    <w:rsid w:val="001853EE"/>
    <w:rsid w:val="00185A38"/>
    <w:rsid w:val="001878CF"/>
    <w:rsid w:val="00190259"/>
    <w:rsid w:val="00194577"/>
    <w:rsid w:val="001D599A"/>
    <w:rsid w:val="001E4700"/>
    <w:rsid w:val="001F0EF4"/>
    <w:rsid w:val="001F1FD3"/>
    <w:rsid w:val="001F3261"/>
    <w:rsid w:val="001F43EC"/>
    <w:rsid w:val="00205DBD"/>
    <w:rsid w:val="002146B2"/>
    <w:rsid w:val="00216027"/>
    <w:rsid w:val="00223F3F"/>
    <w:rsid w:val="002307CC"/>
    <w:rsid w:val="00240F0B"/>
    <w:rsid w:val="00243EF3"/>
    <w:rsid w:val="002446A5"/>
    <w:rsid w:val="00261244"/>
    <w:rsid w:val="00267DD9"/>
    <w:rsid w:val="002713C6"/>
    <w:rsid w:val="0027269D"/>
    <w:rsid w:val="002738A4"/>
    <w:rsid w:val="0027481F"/>
    <w:rsid w:val="00275161"/>
    <w:rsid w:val="00276BDB"/>
    <w:rsid w:val="00281DC4"/>
    <w:rsid w:val="002864CA"/>
    <w:rsid w:val="00287321"/>
    <w:rsid w:val="00290272"/>
    <w:rsid w:val="00293001"/>
    <w:rsid w:val="002941D8"/>
    <w:rsid w:val="00294A3A"/>
    <w:rsid w:val="002A4416"/>
    <w:rsid w:val="002B127A"/>
    <w:rsid w:val="002B1D7B"/>
    <w:rsid w:val="002B48DB"/>
    <w:rsid w:val="002B4BD8"/>
    <w:rsid w:val="002B5361"/>
    <w:rsid w:val="002D0ABD"/>
    <w:rsid w:val="002D1540"/>
    <w:rsid w:val="002D373D"/>
    <w:rsid w:val="002D5A19"/>
    <w:rsid w:val="002E0651"/>
    <w:rsid w:val="002E1B31"/>
    <w:rsid w:val="002E4BD9"/>
    <w:rsid w:val="002E7493"/>
    <w:rsid w:val="003024C4"/>
    <w:rsid w:val="003062EC"/>
    <w:rsid w:val="00311B4A"/>
    <w:rsid w:val="00312BB8"/>
    <w:rsid w:val="003231AA"/>
    <w:rsid w:val="0032630C"/>
    <w:rsid w:val="00327B8B"/>
    <w:rsid w:val="003313C9"/>
    <w:rsid w:val="003411A8"/>
    <w:rsid w:val="00341F17"/>
    <w:rsid w:val="003428CE"/>
    <w:rsid w:val="00352DE1"/>
    <w:rsid w:val="00353499"/>
    <w:rsid w:val="00357630"/>
    <w:rsid w:val="00360BF3"/>
    <w:rsid w:val="00366062"/>
    <w:rsid w:val="003717BE"/>
    <w:rsid w:val="00383673"/>
    <w:rsid w:val="00394872"/>
    <w:rsid w:val="0039516A"/>
    <w:rsid w:val="003A349E"/>
    <w:rsid w:val="003A76AE"/>
    <w:rsid w:val="003B20E4"/>
    <w:rsid w:val="003C64F8"/>
    <w:rsid w:val="003D5EAF"/>
    <w:rsid w:val="003E7B49"/>
    <w:rsid w:val="003E7BCB"/>
    <w:rsid w:val="003F219D"/>
    <w:rsid w:val="003F26A7"/>
    <w:rsid w:val="003F3924"/>
    <w:rsid w:val="004008DF"/>
    <w:rsid w:val="00403A4A"/>
    <w:rsid w:val="00407DBE"/>
    <w:rsid w:val="004100DD"/>
    <w:rsid w:val="00414515"/>
    <w:rsid w:val="004216BF"/>
    <w:rsid w:val="00442EA7"/>
    <w:rsid w:val="0045320C"/>
    <w:rsid w:val="00455833"/>
    <w:rsid w:val="00462499"/>
    <w:rsid w:val="004713AF"/>
    <w:rsid w:val="004719ED"/>
    <w:rsid w:val="00474B50"/>
    <w:rsid w:val="00481C32"/>
    <w:rsid w:val="00497D25"/>
    <w:rsid w:val="004A1F8B"/>
    <w:rsid w:val="004B076A"/>
    <w:rsid w:val="004B4030"/>
    <w:rsid w:val="004B7B4A"/>
    <w:rsid w:val="004C0EAF"/>
    <w:rsid w:val="004C454A"/>
    <w:rsid w:val="004C5268"/>
    <w:rsid w:val="004C5652"/>
    <w:rsid w:val="004D06F0"/>
    <w:rsid w:val="004D15A8"/>
    <w:rsid w:val="004D481E"/>
    <w:rsid w:val="004D4978"/>
    <w:rsid w:val="004D49E3"/>
    <w:rsid w:val="004D6CD3"/>
    <w:rsid w:val="004E0661"/>
    <w:rsid w:val="004E1358"/>
    <w:rsid w:val="004E28B6"/>
    <w:rsid w:val="004F69AB"/>
    <w:rsid w:val="00503E64"/>
    <w:rsid w:val="00525579"/>
    <w:rsid w:val="00527A58"/>
    <w:rsid w:val="0053631F"/>
    <w:rsid w:val="005379C8"/>
    <w:rsid w:val="00537C21"/>
    <w:rsid w:val="005442C6"/>
    <w:rsid w:val="0054523E"/>
    <w:rsid w:val="005462E1"/>
    <w:rsid w:val="005534FA"/>
    <w:rsid w:val="0055633A"/>
    <w:rsid w:val="0056277C"/>
    <w:rsid w:val="005664B5"/>
    <w:rsid w:val="00566DD0"/>
    <w:rsid w:val="005738A5"/>
    <w:rsid w:val="00574033"/>
    <w:rsid w:val="00576FF4"/>
    <w:rsid w:val="00582D1D"/>
    <w:rsid w:val="005834F7"/>
    <w:rsid w:val="005A5461"/>
    <w:rsid w:val="005A603D"/>
    <w:rsid w:val="005B0D61"/>
    <w:rsid w:val="005B1C7D"/>
    <w:rsid w:val="005B6624"/>
    <w:rsid w:val="005B723F"/>
    <w:rsid w:val="005C6188"/>
    <w:rsid w:val="005D203F"/>
    <w:rsid w:val="0060142B"/>
    <w:rsid w:val="00601BF9"/>
    <w:rsid w:val="00611FE0"/>
    <w:rsid w:val="00622524"/>
    <w:rsid w:val="00624B32"/>
    <w:rsid w:val="00626951"/>
    <w:rsid w:val="006330D2"/>
    <w:rsid w:val="00636F5C"/>
    <w:rsid w:val="00637B14"/>
    <w:rsid w:val="0064232F"/>
    <w:rsid w:val="0064673E"/>
    <w:rsid w:val="00650FBE"/>
    <w:rsid w:val="00654F29"/>
    <w:rsid w:val="00661572"/>
    <w:rsid w:val="00663797"/>
    <w:rsid w:val="0067716C"/>
    <w:rsid w:val="00692187"/>
    <w:rsid w:val="00695C37"/>
    <w:rsid w:val="00696E2F"/>
    <w:rsid w:val="006A78DA"/>
    <w:rsid w:val="006B0628"/>
    <w:rsid w:val="006B22EE"/>
    <w:rsid w:val="006B6C33"/>
    <w:rsid w:val="006C4F76"/>
    <w:rsid w:val="006C6B29"/>
    <w:rsid w:val="006C6F5D"/>
    <w:rsid w:val="006D1530"/>
    <w:rsid w:val="006E0C70"/>
    <w:rsid w:val="006E1C81"/>
    <w:rsid w:val="006E3178"/>
    <w:rsid w:val="006F0342"/>
    <w:rsid w:val="006F2E60"/>
    <w:rsid w:val="006F6069"/>
    <w:rsid w:val="006F64F3"/>
    <w:rsid w:val="006F7AAE"/>
    <w:rsid w:val="007008E5"/>
    <w:rsid w:val="00701990"/>
    <w:rsid w:val="00715D4F"/>
    <w:rsid w:val="00716D96"/>
    <w:rsid w:val="00717834"/>
    <w:rsid w:val="00731E86"/>
    <w:rsid w:val="0073208D"/>
    <w:rsid w:val="00740F69"/>
    <w:rsid w:val="007452C1"/>
    <w:rsid w:val="00745BD0"/>
    <w:rsid w:val="00747EB8"/>
    <w:rsid w:val="00747F6E"/>
    <w:rsid w:val="00754177"/>
    <w:rsid w:val="00762754"/>
    <w:rsid w:val="00762961"/>
    <w:rsid w:val="007659F5"/>
    <w:rsid w:val="0076795B"/>
    <w:rsid w:val="007806D5"/>
    <w:rsid w:val="0078207C"/>
    <w:rsid w:val="00792250"/>
    <w:rsid w:val="0079340A"/>
    <w:rsid w:val="00794803"/>
    <w:rsid w:val="007B1878"/>
    <w:rsid w:val="007B30CD"/>
    <w:rsid w:val="007B3D7B"/>
    <w:rsid w:val="007B4692"/>
    <w:rsid w:val="007B6165"/>
    <w:rsid w:val="007B7539"/>
    <w:rsid w:val="007C7AA2"/>
    <w:rsid w:val="007D41FD"/>
    <w:rsid w:val="007E2F90"/>
    <w:rsid w:val="007E548E"/>
    <w:rsid w:val="007E72A6"/>
    <w:rsid w:val="007F1924"/>
    <w:rsid w:val="007F39C6"/>
    <w:rsid w:val="007F738B"/>
    <w:rsid w:val="007F772C"/>
    <w:rsid w:val="00802C9E"/>
    <w:rsid w:val="0080465E"/>
    <w:rsid w:val="00811CFD"/>
    <w:rsid w:val="00814699"/>
    <w:rsid w:val="00820E47"/>
    <w:rsid w:val="00821027"/>
    <w:rsid w:val="00824379"/>
    <w:rsid w:val="0083054A"/>
    <w:rsid w:val="00830FEC"/>
    <w:rsid w:val="00831757"/>
    <w:rsid w:val="00833049"/>
    <w:rsid w:val="00833665"/>
    <w:rsid w:val="00836BC1"/>
    <w:rsid w:val="00840442"/>
    <w:rsid w:val="00842746"/>
    <w:rsid w:val="008464A3"/>
    <w:rsid w:val="00847F66"/>
    <w:rsid w:val="00851B18"/>
    <w:rsid w:val="0086572A"/>
    <w:rsid w:val="008729ED"/>
    <w:rsid w:val="00872FFC"/>
    <w:rsid w:val="00873F75"/>
    <w:rsid w:val="00874EFD"/>
    <w:rsid w:val="00882340"/>
    <w:rsid w:val="00890E12"/>
    <w:rsid w:val="00892DB7"/>
    <w:rsid w:val="00894AF7"/>
    <w:rsid w:val="008A2C28"/>
    <w:rsid w:val="008A7606"/>
    <w:rsid w:val="008A7D3A"/>
    <w:rsid w:val="008B7FFB"/>
    <w:rsid w:val="008C594D"/>
    <w:rsid w:val="008D07A2"/>
    <w:rsid w:val="008E4CD5"/>
    <w:rsid w:val="008F4398"/>
    <w:rsid w:val="008F6530"/>
    <w:rsid w:val="00903E06"/>
    <w:rsid w:val="00921810"/>
    <w:rsid w:val="00921ED3"/>
    <w:rsid w:val="00926DAF"/>
    <w:rsid w:val="00932724"/>
    <w:rsid w:val="00934573"/>
    <w:rsid w:val="009425DA"/>
    <w:rsid w:val="00945F55"/>
    <w:rsid w:val="0094794A"/>
    <w:rsid w:val="00960A9A"/>
    <w:rsid w:val="009637AD"/>
    <w:rsid w:val="00967159"/>
    <w:rsid w:val="009724EC"/>
    <w:rsid w:val="00974BB7"/>
    <w:rsid w:val="00976A95"/>
    <w:rsid w:val="00977218"/>
    <w:rsid w:val="0098102C"/>
    <w:rsid w:val="00983EC8"/>
    <w:rsid w:val="00983FDB"/>
    <w:rsid w:val="009933AC"/>
    <w:rsid w:val="00995B90"/>
    <w:rsid w:val="00996FC8"/>
    <w:rsid w:val="009A431E"/>
    <w:rsid w:val="009B0C00"/>
    <w:rsid w:val="009B1CB7"/>
    <w:rsid w:val="009C4A51"/>
    <w:rsid w:val="009C5A77"/>
    <w:rsid w:val="009C6107"/>
    <w:rsid w:val="009D0A59"/>
    <w:rsid w:val="009D57CF"/>
    <w:rsid w:val="009D6A8D"/>
    <w:rsid w:val="009E29FC"/>
    <w:rsid w:val="009E2A38"/>
    <w:rsid w:val="009F2BE7"/>
    <w:rsid w:val="009F57BD"/>
    <w:rsid w:val="009F7E2E"/>
    <w:rsid w:val="00A0142F"/>
    <w:rsid w:val="00A019FE"/>
    <w:rsid w:val="00A102C1"/>
    <w:rsid w:val="00A13627"/>
    <w:rsid w:val="00A14304"/>
    <w:rsid w:val="00A16CA6"/>
    <w:rsid w:val="00A207C0"/>
    <w:rsid w:val="00A2174C"/>
    <w:rsid w:val="00A22B16"/>
    <w:rsid w:val="00A24EFE"/>
    <w:rsid w:val="00A27F8D"/>
    <w:rsid w:val="00A30D80"/>
    <w:rsid w:val="00A5101D"/>
    <w:rsid w:val="00A54DA6"/>
    <w:rsid w:val="00A55048"/>
    <w:rsid w:val="00A74C90"/>
    <w:rsid w:val="00A82D41"/>
    <w:rsid w:val="00A833D0"/>
    <w:rsid w:val="00A8680C"/>
    <w:rsid w:val="00A9180D"/>
    <w:rsid w:val="00A93E9C"/>
    <w:rsid w:val="00A97328"/>
    <w:rsid w:val="00A976A5"/>
    <w:rsid w:val="00AA34CF"/>
    <w:rsid w:val="00AA45B0"/>
    <w:rsid w:val="00AA734C"/>
    <w:rsid w:val="00AB3488"/>
    <w:rsid w:val="00AC4061"/>
    <w:rsid w:val="00AD728D"/>
    <w:rsid w:val="00AE185B"/>
    <w:rsid w:val="00AE40CA"/>
    <w:rsid w:val="00AE5724"/>
    <w:rsid w:val="00AF44DE"/>
    <w:rsid w:val="00AF74CC"/>
    <w:rsid w:val="00B0116B"/>
    <w:rsid w:val="00B0600E"/>
    <w:rsid w:val="00B11CEF"/>
    <w:rsid w:val="00B12270"/>
    <w:rsid w:val="00B437BF"/>
    <w:rsid w:val="00B470BE"/>
    <w:rsid w:val="00B53241"/>
    <w:rsid w:val="00B547CE"/>
    <w:rsid w:val="00B55CB3"/>
    <w:rsid w:val="00B741A1"/>
    <w:rsid w:val="00B8099D"/>
    <w:rsid w:val="00B80B7C"/>
    <w:rsid w:val="00B826E0"/>
    <w:rsid w:val="00B866C4"/>
    <w:rsid w:val="00B95E66"/>
    <w:rsid w:val="00BA03FB"/>
    <w:rsid w:val="00BA3858"/>
    <w:rsid w:val="00BA3A60"/>
    <w:rsid w:val="00BA66C3"/>
    <w:rsid w:val="00BB0ED2"/>
    <w:rsid w:val="00BB2FD9"/>
    <w:rsid w:val="00BB3443"/>
    <w:rsid w:val="00BB4A16"/>
    <w:rsid w:val="00BB4A47"/>
    <w:rsid w:val="00BC6E51"/>
    <w:rsid w:val="00BD088E"/>
    <w:rsid w:val="00BD611A"/>
    <w:rsid w:val="00BE55BC"/>
    <w:rsid w:val="00BF589A"/>
    <w:rsid w:val="00BF6C01"/>
    <w:rsid w:val="00BF749F"/>
    <w:rsid w:val="00C00982"/>
    <w:rsid w:val="00C01BC6"/>
    <w:rsid w:val="00C070B8"/>
    <w:rsid w:val="00C15E27"/>
    <w:rsid w:val="00C21826"/>
    <w:rsid w:val="00C22924"/>
    <w:rsid w:val="00C231B1"/>
    <w:rsid w:val="00C25F6A"/>
    <w:rsid w:val="00C272BE"/>
    <w:rsid w:val="00C32870"/>
    <w:rsid w:val="00C348B3"/>
    <w:rsid w:val="00C36F55"/>
    <w:rsid w:val="00C4121A"/>
    <w:rsid w:val="00C44EB3"/>
    <w:rsid w:val="00C545E3"/>
    <w:rsid w:val="00C57148"/>
    <w:rsid w:val="00C673FF"/>
    <w:rsid w:val="00C67FED"/>
    <w:rsid w:val="00C75EF7"/>
    <w:rsid w:val="00C80E25"/>
    <w:rsid w:val="00C81453"/>
    <w:rsid w:val="00C86D12"/>
    <w:rsid w:val="00C911B3"/>
    <w:rsid w:val="00C96FC9"/>
    <w:rsid w:val="00CB03A3"/>
    <w:rsid w:val="00CB5F4F"/>
    <w:rsid w:val="00CC5C49"/>
    <w:rsid w:val="00CC6A0F"/>
    <w:rsid w:val="00CD12B6"/>
    <w:rsid w:val="00CD32F0"/>
    <w:rsid w:val="00CD6D2A"/>
    <w:rsid w:val="00CD7F18"/>
    <w:rsid w:val="00CE697B"/>
    <w:rsid w:val="00CE7CFA"/>
    <w:rsid w:val="00CF11CF"/>
    <w:rsid w:val="00CF45B7"/>
    <w:rsid w:val="00CF767C"/>
    <w:rsid w:val="00CF7914"/>
    <w:rsid w:val="00D066E5"/>
    <w:rsid w:val="00D150EF"/>
    <w:rsid w:val="00D16D6A"/>
    <w:rsid w:val="00D31855"/>
    <w:rsid w:val="00D4148E"/>
    <w:rsid w:val="00D42067"/>
    <w:rsid w:val="00D434BD"/>
    <w:rsid w:val="00D4452D"/>
    <w:rsid w:val="00D525CE"/>
    <w:rsid w:val="00D61726"/>
    <w:rsid w:val="00D61C67"/>
    <w:rsid w:val="00D67A0B"/>
    <w:rsid w:val="00D707BD"/>
    <w:rsid w:val="00D7213E"/>
    <w:rsid w:val="00D80817"/>
    <w:rsid w:val="00D92E19"/>
    <w:rsid w:val="00D96E58"/>
    <w:rsid w:val="00D97A4B"/>
    <w:rsid w:val="00DB033E"/>
    <w:rsid w:val="00DB14B0"/>
    <w:rsid w:val="00DB57CE"/>
    <w:rsid w:val="00DC4760"/>
    <w:rsid w:val="00DC58EB"/>
    <w:rsid w:val="00DC76AC"/>
    <w:rsid w:val="00DD5587"/>
    <w:rsid w:val="00DD6C01"/>
    <w:rsid w:val="00DE325B"/>
    <w:rsid w:val="00DE7AC7"/>
    <w:rsid w:val="00DF1EA0"/>
    <w:rsid w:val="00DF448B"/>
    <w:rsid w:val="00DF450C"/>
    <w:rsid w:val="00DF61AE"/>
    <w:rsid w:val="00E01676"/>
    <w:rsid w:val="00E048DB"/>
    <w:rsid w:val="00E076F3"/>
    <w:rsid w:val="00E1388B"/>
    <w:rsid w:val="00E146D8"/>
    <w:rsid w:val="00E1614D"/>
    <w:rsid w:val="00E16FC8"/>
    <w:rsid w:val="00E30794"/>
    <w:rsid w:val="00E342E9"/>
    <w:rsid w:val="00E45025"/>
    <w:rsid w:val="00E62548"/>
    <w:rsid w:val="00E71067"/>
    <w:rsid w:val="00E7186D"/>
    <w:rsid w:val="00E83EEB"/>
    <w:rsid w:val="00E87C61"/>
    <w:rsid w:val="00E87CD7"/>
    <w:rsid w:val="00E90D79"/>
    <w:rsid w:val="00E942A0"/>
    <w:rsid w:val="00EA38A1"/>
    <w:rsid w:val="00EA6D47"/>
    <w:rsid w:val="00EB1BD1"/>
    <w:rsid w:val="00EB65C9"/>
    <w:rsid w:val="00EB681D"/>
    <w:rsid w:val="00EB6B26"/>
    <w:rsid w:val="00EC2F5E"/>
    <w:rsid w:val="00EC430C"/>
    <w:rsid w:val="00EC54C1"/>
    <w:rsid w:val="00ED2E3E"/>
    <w:rsid w:val="00EE044C"/>
    <w:rsid w:val="00EE23D3"/>
    <w:rsid w:val="00EE3F14"/>
    <w:rsid w:val="00EE6C46"/>
    <w:rsid w:val="00EE77AA"/>
    <w:rsid w:val="00F03496"/>
    <w:rsid w:val="00F037E9"/>
    <w:rsid w:val="00F218A0"/>
    <w:rsid w:val="00F21EF5"/>
    <w:rsid w:val="00F23CC3"/>
    <w:rsid w:val="00F27D76"/>
    <w:rsid w:val="00F3696F"/>
    <w:rsid w:val="00F4586A"/>
    <w:rsid w:val="00F47326"/>
    <w:rsid w:val="00F4764E"/>
    <w:rsid w:val="00F510D9"/>
    <w:rsid w:val="00F512F2"/>
    <w:rsid w:val="00F6250F"/>
    <w:rsid w:val="00F639AE"/>
    <w:rsid w:val="00F65095"/>
    <w:rsid w:val="00F73B11"/>
    <w:rsid w:val="00F82E5E"/>
    <w:rsid w:val="00F91D51"/>
    <w:rsid w:val="00F94A2B"/>
    <w:rsid w:val="00F95529"/>
    <w:rsid w:val="00F96A3E"/>
    <w:rsid w:val="00FB50A7"/>
    <w:rsid w:val="00FC3B18"/>
    <w:rsid w:val="00FC57D1"/>
    <w:rsid w:val="00FD680A"/>
    <w:rsid w:val="00FD75A9"/>
    <w:rsid w:val="00FE3026"/>
    <w:rsid w:val="00FE3C59"/>
    <w:rsid w:val="00FE78FD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644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3</cp:revision>
  <cp:lastPrinted>2015-01-28T14:50:00Z</cp:lastPrinted>
  <dcterms:created xsi:type="dcterms:W3CDTF">2015-01-29T22:53:00Z</dcterms:created>
  <dcterms:modified xsi:type="dcterms:W3CDTF">2015-01-29T22:54:00Z</dcterms:modified>
</cp:coreProperties>
</file>