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87" w:rsidRPr="00FC39D2" w:rsidRDefault="0045329B" w:rsidP="005E3C99">
      <w:pPr>
        <w:pStyle w:val="NormalWeb"/>
        <w:spacing w:before="0" w:beforeAutospacing="0" w:after="0" w:afterAutospacing="0"/>
        <w:jc w:val="center"/>
        <w:rPr>
          <w:rFonts w:ascii="Arial" w:hAnsi="Arial" w:cs="Arial"/>
          <w:b/>
          <w:bCs/>
          <w:color w:val="000000" w:themeColor="text1"/>
          <w:sz w:val="32"/>
          <w:szCs w:val="32"/>
        </w:rPr>
      </w:pPr>
      <w:r w:rsidRPr="00FC39D2">
        <w:rPr>
          <w:rFonts w:ascii="Arial" w:hAnsi="Arial" w:cs="Arial"/>
          <w:noProof/>
          <w:color w:val="000000" w:themeColor="text1"/>
          <w:sz w:val="32"/>
          <w:szCs w:val="32"/>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057275" cy="457200"/>
                    </a:xfrm>
                    <a:prstGeom prst="rect">
                      <a:avLst/>
                    </a:prstGeom>
                    <a:noFill/>
                  </pic:spPr>
                </pic:pic>
              </a:graphicData>
            </a:graphic>
          </wp:anchor>
        </w:drawing>
      </w:r>
    </w:p>
    <w:p w:rsidR="00173A87" w:rsidRPr="00FC39D2" w:rsidRDefault="00173A87" w:rsidP="005E3C99">
      <w:pPr>
        <w:pStyle w:val="NormalWeb"/>
        <w:spacing w:before="0" w:beforeAutospacing="0" w:after="0" w:afterAutospacing="0"/>
        <w:jc w:val="center"/>
        <w:rPr>
          <w:rFonts w:ascii="Arial" w:hAnsi="Arial" w:cs="Arial"/>
          <w:b/>
          <w:bCs/>
          <w:color w:val="000000" w:themeColor="text1"/>
          <w:sz w:val="32"/>
          <w:szCs w:val="32"/>
        </w:rPr>
      </w:pPr>
    </w:p>
    <w:p w:rsidR="00173A87" w:rsidRPr="00FC39D2" w:rsidRDefault="00173A87" w:rsidP="005E3C99">
      <w:pPr>
        <w:pStyle w:val="NormalWeb"/>
        <w:spacing w:before="0" w:beforeAutospacing="0" w:after="0" w:afterAutospacing="0"/>
        <w:jc w:val="center"/>
        <w:rPr>
          <w:rFonts w:ascii="Arial" w:hAnsi="Arial" w:cs="Arial"/>
          <w:b/>
          <w:bCs/>
          <w:color w:val="000000" w:themeColor="text1"/>
          <w:sz w:val="32"/>
          <w:szCs w:val="32"/>
        </w:rPr>
      </w:pPr>
    </w:p>
    <w:p w:rsidR="00173A87" w:rsidRPr="00FC39D2" w:rsidRDefault="00173A87" w:rsidP="005E3C99">
      <w:pPr>
        <w:pStyle w:val="NormalWeb"/>
        <w:spacing w:before="0" w:beforeAutospacing="0" w:after="0" w:afterAutospacing="0"/>
        <w:jc w:val="center"/>
        <w:rPr>
          <w:rFonts w:ascii="Arial" w:hAnsi="Arial" w:cs="Arial"/>
          <w:b/>
          <w:bCs/>
          <w:color w:val="000000" w:themeColor="text1"/>
          <w:sz w:val="32"/>
          <w:szCs w:val="32"/>
        </w:rPr>
      </w:pPr>
    </w:p>
    <w:p w:rsidR="00173A87" w:rsidRPr="00FC39D2" w:rsidRDefault="0045329B" w:rsidP="005E3C99">
      <w:pPr>
        <w:pStyle w:val="NormalWeb"/>
        <w:tabs>
          <w:tab w:val="left" w:pos="4665"/>
        </w:tabs>
        <w:spacing w:before="0" w:beforeAutospacing="0" w:after="0" w:afterAutospacing="0"/>
        <w:rPr>
          <w:rFonts w:ascii="Arial" w:hAnsi="Arial" w:cs="Arial"/>
          <w:b/>
          <w:bCs/>
          <w:color w:val="000000" w:themeColor="text1"/>
          <w:sz w:val="32"/>
          <w:szCs w:val="32"/>
          <w:rtl/>
          <w:lang w:bidi="ar-MA"/>
        </w:rPr>
      </w:pPr>
      <w:r w:rsidRPr="00FC39D2">
        <w:rPr>
          <w:rFonts w:ascii="Arial" w:hAnsi="Arial" w:cs="Arial"/>
          <w:noProof/>
          <w:color w:val="000000" w:themeColor="text1"/>
          <w:sz w:val="32"/>
          <w:szCs w:val="32"/>
          <w:rtl/>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9"/>
                    <a:srcRect/>
                    <a:stretch>
                      <a:fillRect/>
                    </a:stretch>
                  </pic:blipFill>
                  <pic:spPr bwMode="auto">
                    <a:xfrm>
                      <a:off x="0" y="0"/>
                      <a:ext cx="1524000" cy="381000"/>
                    </a:xfrm>
                    <a:prstGeom prst="rect">
                      <a:avLst/>
                    </a:prstGeom>
                    <a:noFill/>
                  </pic:spPr>
                </pic:pic>
              </a:graphicData>
            </a:graphic>
          </wp:anchor>
        </w:drawing>
      </w:r>
    </w:p>
    <w:p w:rsidR="00173A87" w:rsidRPr="00FC39D2" w:rsidRDefault="00173A87" w:rsidP="005E3C99">
      <w:pPr>
        <w:bidi/>
        <w:ind w:left="-16"/>
        <w:jc w:val="center"/>
        <w:rPr>
          <w:rFonts w:ascii="Arial" w:hAnsi="Arial" w:cs="Arial"/>
          <w:b/>
          <w:bCs/>
          <w:color w:val="000000" w:themeColor="text1"/>
          <w:sz w:val="32"/>
          <w:szCs w:val="32"/>
        </w:rPr>
      </w:pPr>
    </w:p>
    <w:p w:rsidR="00173A87" w:rsidRPr="00FC39D2" w:rsidRDefault="00173A87" w:rsidP="005E3C99">
      <w:pPr>
        <w:bidi/>
        <w:ind w:left="-16"/>
        <w:jc w:val="center"/>
        <w:rPr>
          <w:rFonts w:ascii="Arial" w:hAnsi="Arial" w:cs="Arial"/>
          <w:b/>
          <w:bCs/>
          <w:color w:val="000000" w:themeColor="text1"/>
          <w:sz w:val="32"/>
          <w:szCs w:val="32"/>
        </w:rPr>
      </w:pPr>
    </w:p>
    <w:p w:rsidR="00173A87" w:rsidRPr="00FC39D2" w:rsidRDefault="00173A87" w:rsidP="005E3C99">
      <w:pPr>
        <w:bidi/>
        <w:ind w:left="-16"/>
        <w:jc w:val="center"/>
        <w:rPr>
          <w:rFonts w:ascii="Arial" w:hAnsi="Arial" w:cs="Arial"/>
          <w:b/>
          <w:bCs/>
          <w:color w:val="000000" w:themeColor="text1"/>
          <w:sz w:val="32"/>
          <w:szCs w:val="32"/>
          <w:rtl/>
        </w:rPr>
      </w:pPr>
    </w:p>
    <w:p w:rsidR="00173A87" w:rsidRPr="00FC39D2" w:rsidRDefault="00173A87" w:rsidP="005E3C99">
      <w:pPr>
        <w:jc w:val="both"/>
        <w:rPr>
          <w:rStyle w:val="hps"/>
          <w:rFonts w:ascii="Arial" w:hAnsi="Arial" w:cs="Arial"/>
          <w:color w:val="000000" w:themeColor="text1"/>
          <w:sz w:val="32"/>
          <w:szCs w:val="32"/>
          <w:rtl/>
          <w:lang w:bidi="ar-MA"/>
        </w:rPr>
      </w:pPr>
    </w:p>
    <w:p w:rsidR="000B38C0" w:rsidRPr="00FC39D2" w:rsidRDefault="000B38C0" w:rsidP="00045A0E">
      <w:pPr>
        <w:autoSpaceDE w:val="0"/>
        <w:autoSpaceDN w:val="0"/>
        <w:bidi/>
        <w:adjustRightInd w:val="0"/>
        <w:ind w:right="-284" w:firstLine="708"/>
        <w:jc w:val="both"/>
        <w:rPr>
          <w:rFonts w:cs="Simplified Arabic"/>
          <w:color w:val="000000"/>
          <w:sz w:val="32"/>
          <w:szCs w:val="32"/>
          <w:rtl/>
          <w:lang w:bidi="ar-MA"/>
        </w:rPr>
      </w:pPr>
    </w:p>
    <w:p w:rsidR="00C948A9" w:rsidRPr="00FC39D2" w:rsidRDefault="00C948A9" w:rsidP="00C948A9">
      <w:pPr>
        <w:autoSpaceDE w:val="0"/>
        <w:autoSpaceDN w:val="0"/>
        <w:bidi/>
        <w:adjustRightInd w:val="0"/>
        <w:ind w:right="-284"/>
        <w:rPr>
          <w:rFonts w:ascii="TimesNewRoman" w:cs="Simplified Arabic"/>
          <w:color w:val="000000"/>
          <w:sz w:val="32"/>
          <w:szCs w:val="32"/>
          <w:lang w:bidi="ar-MA"/>
        </w:rPr>
      </w:pPr>
    </w:p>
    <w:p w:rsidR="00FC39D2" w:rsidRPr="00BF0668" w:rsidRDefault="00FC39D2" w:rsidP="00FC39D2">
      <w:pPr>
        <w:tabs>
          <w:tab w:val="left" w:pos="3241"/>
        </w:tabs>
        <w:autoSpaceDE w:val="0"/>
        <w:autoSpaceDN w:val="0"/>
        <w:bidi/>
        <w:adjustRightInd w:val="0"/>
        <w:ind w:right="-284"/>
        <w:jc w:val="center"/>
        <w:rPr>
          <w:rFonts w:ascii="Sylfaen" w:hAnsi="Sylfaen" w:cs="Arabic Transparent"/>
          <w:b/>
          <w:bCs/>
          <w:sz w:val="40"/>
          <w:szCs w:val="40"/>
          <w:rtl/>
          <w:lang w:val="en-US" w:bidi="ar-MA"/>
        </w:rPr>
      </w:pPr>
      <w:r w:rsidRPr="00BF0668">
        <w:rPr>
          <w:rFonts w:ascii="Sylfaen" w:hAnsi="Sylfaen" w:cs="Arabic Transparent"/>
          <w:b/>
          <w:bCs/>
          <w:sz w:val="40"/>
          <w:szCs w:val="40"/>
          <w:rtl/>
          <w:lang w:val="en-US" w:bidi="ar-MA"/>
        </w:rPr>
        <w:t>ندوة صحفية حول</w:t>
      </w:r>
      <w:r w:rsidRPr="00BF0668">
        <w:rPr>
          <w:rFonts w:ascii="Sylfaen" w:hAnsi="Sylfaen" w:cs="Arabic Transparent" w:hint="cs"/>
          <w:b/>
          <w:bCs/>
          <w:sz w:val="40"/>
          <w:szCs w:val="40"/>
          <w:rtl/>
          <w:lang w:val="en-US" w:bidi="ar-MA"/>
        </w:rPr>
        <w:t xml:space="preserve"> تطور الاقتصاد الوطني سنة 2015 </w:t>
      </w:r>
    </w:p>
    <w:p w:rsidR="00C948A9" w:rsidRPr="00BF0668" w:rsidRDefault="00FC39D2" w:rsidP="00FC39D2">
      <w:pPr>
        <w:tabs>
          <w:tab w:val="left" w:pos="3241"/>
        </w:tabs>
        <w:autoSpaceDE w:val="0"/>
        <w:autoSpaceDN w:val="0"/>
        <w:bidi/>
        <w:adjustRightInd w:val="0"/>
        <w:ind w:right="-284"/>
        <w:jc w:val="center"/>
        <w:rPr>
          <w:rFonts w:ascii="Sylfaen" w:hAnsi="Sylfaen" w:cs="Arabic Transparent"/>
          <w:b/>
          <w:bCs/>
          <w:sz w:val="40"/>
          <w:szCs w:val="40"/>
          <w:rtl/>
          <w:lang w:val="en-US" w:bidi="ar-MA"/>
        </w:rPr>
      </w:pPr>
      <w:r w:rsidRPr="00BF0668">
        <w:rPr>
          <w:rFonts w:ascii="Sylfaen" w:hAnsi="Sylfaen" w:cs="Arabic Transparent" w:hint="cs"/>
          <w:b/>
          <w:bCs/>
          <w:sz w:val="40"/>
          <w:szCs w:val="40"/>
          <w:rtl/>
          <w:lang w:val="en-US" w:bidi="ar-MA"/>
        </w:rPr>
        <w:t>وآفاقه خلال سنة 2016</w:t>
      </w:r>
    </w:p>
    <w:p w:rsidR="00FC39D2" w:rsidRDefault="00FC39D2" w:rsidP="00FC39D2">
      <w:pPr>
        <w:tabs>
          <w:tab w:val="left" w:pos="3241"/>
        </w:tabs>
        <w:autoSpaceDE w:val="0"/>
        <w:autoSpaceDN w:val="0"/>
        <w:bidi/>
        <w:adjustRightInd w:val="0"/>
        <w:ind w:right="-284"/>
        <w:jc w:val="center"/>
        <w:rPr>
          <w:rFonts w:ascii="Sylfaen" w:hAnsi="Sylfaen" w:cs="Arabic Transparent"/>
          <w:sz w:val="40"/>
          <w:szCs w:val="40"/>
          <w:rtl/>
          <w:lang w:val="en-US" w:bidi="ar-MA"/>
        </w:rPr>
      </w:pPr>
    </w:p>
    <w:p w:rsidR="00BF0668" w:rsidRPr="00BF0668" w:rsidRDefault="00BF0668" w:rsidP="00BF0668">
      <w:pPr>
        <w:tabs>
          <w:tab w:val="left" w:pos="3241"/>
        </w:tabs>
        <w:autoSpaceDE w:val="0"/>
        <w:autoSpaceDN w:val="0"/>
        <w:bidi/>
        <w:adjustRightInd w:val="0"/>
        <w:ind w:right="-284"/>
        <w:jc w:val="center"/>
        <w:rPr>
          <w:rFonts w:ascii="Sylfaen" w:hAnsi="Sylfaen" w:cs="Arabic Transparent"/>
          <w:sz w:val="40"/>
          <w:szCs w:val="40"/>
          <w:rtl/>
          <w:lang w:val="en-US" w:bidi="ar-MA"/>
        </w:rPr>
      </w:pPr>
    </w:p>
    <w:p w:rsidR="00FC39D2" w:rsidRPr="00BF0668" w:rsidRDefault="00FC39D2" w:rsidP="00FF543F">
      <w:pPr>
        <w:tabs>
          <w:tab w:val="left" w:pos="3241"/>
        </w:tabs>
        <w:autoSpaceDE w:val="0"/>
        <w:autoSpaceDN w:val="0"/>
        <w:bidi/>
        <w:adjustRightInd w:val="0"/>
        <w:ind w:right="-284"/>
        <w:jc w:val="center"/>
        <w:rPr>
          <w:rFonts w:ascii="Sylfaen" w:hAnsi="Sylfaen" w:cs="Arabic Transparent"/>
          <w:sz w:val="40"/>
          <w:szCs w:val="40"/>
          <w:rtl/>
          <w:lang w:val="en-US" w:bidi="ar-MA"/>
        </w:rPr>
      </w:pPr>
      <w:r w:rsidRPr="00BF0668">
        <w:rPr>
          <w:rFonts w:ascii="Sylfaen" w:hAnsi="Sylfaen" w:cs="Arabic Transparent" w:hint="cs"/>
          <w:sz w:val="40"/>
          <w:szCs w:val="40"/>
          <w:rtl/>
          <w:lang w:val="en-US" w:bidi="ar-MA"/>
        </w:rPr>
        <w:t>----</w:t>
      </w:r>
    </w:p>
    <w:p w:rsidR="00FC39D2" w:rsidRPr="00BF0668" w:rsidRDefault="00321EF4" w:rsidP="00321EF4">
      <w:pPr>
        <w:tabs>
          <w:tab w:val="left" w:pos="3241"/>
        </w:tabs>
        <w:autoSpaceDE w:val="0"/>
        <w:autoSpaceDN w:val="0"/>
        <w:bidi/>
        <w:adjustRightInd w:val="0"/>
        <w:ind w:right="-284"/>
        <w:jc w:val="center"/>
        <w:rPr>
          <w:rFonts w:ascii="Sylfaen" w:hAnsi="Sylfaen" w:cs="Arabic Transparent"/>
          <w:sz w:val="40"/>
          <w:szCs w:val="40"/>
          <w:rtl/>
          <w:lang w:val="en-US" w:bidi="ar-MA"/>
        </w:rPr>
      </w:pPr>
      <w:r>
        <w:rPr>
          <w:rFonts w:ascii="Sylfaen" w:hAnsi="Sylfaen" w:cs="Arabic Transparent" w:hint="cs"/>
          <w:sz w:val="40"/>
          <w:szCs w:val="40"/>
          <w:rtl/>
          <w:lang w:val="en-US" w:bidi="ar-MA"/>
        </w:rPr>
        <w:t>الكلمة</w:t>
      </w:r>
      <w:r w:rsidR="009C05C0">
        <w:rPr>
          <w:rFonts w:ascii="Sylfaen" w:hAnsi="Sylfaen" w:cs="Arabic Transparent" w:hint="cs"/>
          <w:sz w:val="40"/>
          <w:szCs w:val="40"/>
          <w:rtl/>
          <w:lang w:val="en-US" w:bidi="ar-MA"/>
        </w:rPr>
        <w:t xml:space="preserve"> التقديمية</w:t>
      </w:r>
      <w:r w:rsidR="00FC39D2" w:rsidRPr="00BF0668">
        <w:rPr>
          <w:rFonts w:ascii="Sylfaen" w:hAnsi="Sylfaen" w:cs="Arabic Transparent" w:hint="cs"/>
          <w:sz w:val="40"/>
          <w:szCs w:val="40"/>
          <w:rtl/>
          <w:lang w:val="en-US" w:bidi="ar-MA"/>
        </w:rPr>
        <w:t xml:space="preserve"> للسيد أحمد </w:t>
      </w:r>
      <w:r w:rsidR="00FF543F" w:rsidRPr="00BF0668">
        <w:rPr>
          <w:rFonts w:ascii="Sylfaen" w:hAnsi="Sylfaen" w:cs="Arabic Transparent" w:hint="cs"/>
          <w:sz w:val="40"/>
          <w:szCs w:val="40"/>
          <w:rtl/>
          <w:lang w:val="en-US" w:bidi="ar-MA"/>
        </w:rPr>
        <w:t>ا</w:t>
      </w:r>
      <w:r w:rsidR="00FC39D2" w:rsidRPr="00BF0668">
        <w:rPr>
          <w:rFonts w:ascii="Sylfaen" w:hAnsi="Sylfaen" w:cs="Arabic Transparent" w:hint="cs"/>
          <w:sz w:val="40"/>
          <w:szCs w:val="40"/>
          <w:rtl/>
          <w:lang w:val="en-US" w:bidi="ar-MA"/>
        </w:rPr>
        <w:t>لحليمي علمي</w:t>
      </w:r>
      <w:r w:rsidR="00FF543F" w:rsidRPr="00BF0668">
        <w:rPr>
          <w:rFonts w:ascii="Sylfaen" w:hAnsi="Sylfaen" w:cs="Arabic Transparent" w:hint="cs"/>
          <w:sz w:val="40"/>
          <w:szCs w:val="40"/>
          <w:rtl/>
          <w:lang w:val="en-US" w:bidi="ar-MA"/>
        </w:rPr>
        <w:t>،</w:t>
      </w:r>
    </w:p>
    <w:p w:rsidR="00FC39D2" w:rsidRPr="00BF0668" w:rsidRDefault="00FC39D2" w:rsidP="00FC39D2">
      <w:pPr>
        <w:tabs>
          <w:tab w:val="left" w:pos="3241"/>
        </w:tabs>
        <w:autoSpaceDE w:val="0"/>
        <w:autoSpaceDN w:val="0"/>
        <w:bidi/>
        <w:adjustRightInd w:val="0"/>
        <w:ind w:right="-284"/>
        <w:jc w:val="center"/>
        <w:rPr>
          <w:rFonts w:ascii="Sylfaen" w:hAnsi="Sylfaen" w:cs="Arabic Transparent"/>
          <w:sz w:val="40"/>
          <w:szCs w:val="40"/>
          <w:rtl/>
          <w:lang w:val="en-US" w:bidi="ar-MA"/>
        </w:rPr>
      </w:pPr>
      <w:r w:rsidRPr="00BF0668">
        <w:rPr>
          <w:rFonts w:ascii="Sylfaen" w:hAnsi="Sylfaen" w:cs="Arabic Transparent" w:hint="cs"/>
          <w:sz w:val="40"/>
          <w:szCs w:val="40"/>
          <w:rtl/>
          <w:lang w:val="en-US" w:bidi="ar-MA"/>
        </w:rPr>
        <w:t>المندوب السامي للتخطيط</w:t>
      </w:r>
    </w:p>
    <w:p w:rsidR="00C948A9" w:rsidRPr="00BF0668" w:rsidRDefault="009C05C0" w:rsidP="00FC39D2">
      <w:pPr>
        <w:tabs>
          <w:tab w:val="left" w:pos="3241"/>
        </w:tabs>
        <w:autoSpaceDE w:val="0"/>
        <w:autoSpaceDN w:val="0"/>
        <w:bidi/>
        <w:adjustRightInd w:val="0"/>
        <w:ind w:right="-284"/>
        <w:jc w:val="center"/>
        <w:rPr>
          <w:rFonts w:ascii="Sylfaen" w:hAnsi="Sylfaen" w:cs="Arabic Transparent"/>
          <w:sz w:val="40"/>
          <w:szCs w:val="40"/>
          <w:rtl/>
          <w:lang w:val="en-US" w:bidi="ar-MA"/>
        </w:rPr>
      </w:pPr>
      <w:r>
        <w:rPr>
          <w:rFonts w:ascii="Sylfaen" w:hAnsi="Sylfaen" w:cs="Arabic Transparent" w:hint="cs"/>
          <w:sz w:val="40"/>
          <w:szCs w:val="40"/>
          <w:rtl/>
          <w:lang w:val="en-US" w:bidi="ar-MA"/>
        </w:rPr>
        <w:t>ل</w:t>
      </w:r>
      <w:r w:rsidR="00C948A9" w:rsidRPr="00BF0668">
        <w:rPr>
          <w:rFonts w:ascii="Sylfaen" w:hAnsi="Sylfaen" w:cs="Arabic Transparent"/>
          <w:sz w:val="40"/>
          <w:szCs w:val="40"/>
          <w:rtl/>
          <w:lang w:val="en-US" w:bidi="ar-MA"/>
        </w:rPr>
        <w:t xml:space="preserve">لميزانية الاقتصادية </w:t>
      </w:r>
      <w:r w:rsidR="00C948A9" w:rsidRPr="00BF0668">
        <w:rPr>
          <w:rFonts w:ascii="Sylfaen" w:hAnsi="Sylfaen" w:cs="Arabic Transparent" w:hint="cs"/>
          <w:sz w:val="40"/>
          <w:szCs w:val="40"/>
          <w:rtl/>
          <w:lang w:val="en-US" w:bidi="ar-MA"/>
        </w:rPr>
        <w:t>التوقعية</w:t>
      </w:r>
      <w:r w:rsidR="00C948A9" w:rsidRPr="00BF0668">
        <w:rPr>
          <w:rFonts w:ascii="Sylfaen" w:hAnsi="Sylfaen" w:cs="Arabic Transparent"/>
          <w:sz w:val="40"/>
          <w:szCs w:val="40"/>
          <w:rtl/>
          <w:lang w:val="en-US" w:bidi="ar-MA"/>
        </w:rPr>
        <w:t xml:space="preserve"> لسنة </w:t>
      </w:r>
      <w:r w:rsidR="00C948A9" w:rsidRPr="00BF0668">
        <w:rPr>
          <w:rFonts w:ascii="Sylfaen" w:hAnsi="Sylfaen" w:cs="Arabic Transparent"/>
          <w:sz w:val="40"/>
          <w:szCs w:val="40"/>
          <w:lang w:val="en-US" w:bidi="ar-MA"/>
        </w:rPr>
        <w:t>2016</w:t>
      </w:r>
    </w:p>
    <w:p w:rsidR="00C948A9" w:rsidRPr="00BF0668" w:rsidRDefault="00C948A9" w:rsidP="00C948A9">
      <w:pPr>
        <w:tabs>
          <w:tab w:val="left" w:pos="3241"/>
        </w:tabs>
        <w:autoSpaceDE w:val="0"/>
        <w:autoSpaceDN w:val="0"/>
        <w:bidi/>
        <w:adjustRightInd w:val="0"/>
        <w:ind w:right="-284"/>
        <w:jc w:val="center"/>
        <w:rPr>
          <w:rFonts w:ascii="Sylfaen" w:hAnsi="Sylfaen" w:cs="Arabic Transparent"/>
          <w:sz w:val="40"/>
          <w:szCs w:val="40"/>
          <w:rtl/>
          <w:lang w:val="en-US" w:bidi="ar-MA"/>
        </w:rPr>
      </w:pPr>
    </w:p>
    <w:p w:rsidR="00FC39D2" w:rsidRDefault="00FC39D2" w:rsidP="00BF0668">
      <w:pPr>
        <w:pStyle w:val="Titre"/>
        <w:bidi/>
        <w:spacing w:before="240" w:after="120"/>
        <w:ind w:firstLine="709"/>
        <w:jc w:val="both"/>
        <w:rPr>
          <w:rFonts w:cs="Arabic Transparent"/>
          <w:b w:val="0"/>
          <w:bCs w:val="0"/>
          <w:sz w:val="32"/>
          <w:szCs w:val="32"/>
          <w:rtl/>
          <w:lang w:bidi="ar-MA"/>
        </w:rPr>
      </w:pPr>
    </w:p>
    <w:p w:rsidR="00BF0668" w:rsidRDefault="00BF0668" w:rsidP="00BF0668">
      <w:pPr>
        <w:pStyle w:val="Titre"/>
        <w:bidi/>
        <w:spacing w:before="240" w:after="120"/>
        <w:ind w:firstLine="709"/>
        <w:jc w:val="both"/>
        <w:rPr>
          <w:rFonts w:cs="Arabic Transparent"/>
          <w:b w:val="0"/>
          <w:bCs w:val="0"/>
          <w:sz w:val="32"/>
          <w:szCs w:val="32"/>
          <w:rtl/>
          <w:lang w:bidi="ar-MA"/>
        </w:rPr>
      </w:pPr>
    </w:p>
    <w:p w:rsidR="00BF0668" w:rsidRDefault="007109DB" w:rsidP="007109DB">
      <w:pPr>
        <w:pStyle w:val="Titre"/>
        <w:bidi/>
        <w:spacing w:before="240" w:after="120"/>
        <w:ind w:firstLine="709"/>
        <w:rPr>
          <w:rFonts w:cs="Arabic Transparent"/>
          <w:b w:val="0"/>
          <w:bCs w:val="0"/>
          <w:sz w:val="32"/>
          <w:szCs w:val="32"/>
          <w:rtl/>
          <w:lang w:bidi="ar-MA"/>
        </w:rPr>
      </w:pPr>
      <w:r>
        <w:rPr>
          <w:rFonts w:cs="Arabic Transparent"/>
          <w:b w:val="0"/>
          <w:bCs w:val="0"/>
          <w:sz w:val="32"/>
          <w:szCs w:val="32"/>
          <w:lang w:bidi="ar-MA"/>
        </w:rPr>
        <w:t xml:space="preserve">    </w:t>
      </w:r>
    </w:p>
    <w:p w:rsidR="00BF0668" w:rsidRPr="00BF0668" w:rsidRDefault="00BF0668" w:rsidP="00BF0668">
      <w:pPr>
        <w:pStyle w:val="Titre"/>
        <w:bidi/>
        <w:spacing w:before="240" w:after="120"/>
        <w:ind w:firstLine="709"/>
        <w:jc w:val="both"/>
        <w:rPr>
          <w:rFonts w:cs="Arabic Transparent"/>
          <w:b w:val="0"/>
          <w:bCs w:val="0"/>
          <w:sz w:val="32"/>
          <w:szCs w:val="32"/>
          <w:rtl/>
          <w:lang w:bidi="ar-MA"/>
        </w:rPr>
      </w:pPr>
    </w:p>
    <w:p w:rsidR="00FC39D2" w:rsidRPr="00BF0668" w:rsidRDefault="00FC39D2" w:rsidP="00C948A9">
      <w:pPr>
        <w:pStyle w:val="Titre"/>
        <w:spacing w:before="240" w:after="120"/>
        <w:ind w:firstLine="709"/>
        <w:jc w:val="both"/>
        <w:rPr>
          <w:rFonts w:cs="Arabic Transparent"/>
          <w:b w:val="0"/>
          <w:bCs w:val="0"/>
          <w:sz w:val="32"/>
          <w:szCs w:val="32"/>
          <w:lang w:bidi="ar-MA"/>
        </w:rPr>
      </w:pPr>
    </w:p>
    <w:p w:rsidR="000B38C0" w:rsidRPr="00BF0668" w:rsidRDefault="000B38C0" w:rsidP="000B38C0">
      <w:pPr>
        <w:autoSpaceDE w:val="0"/>
        <w:autoSpaceDN w:val="0"/>
        <w:bidi/>
        <w:adjustRightInd w:val="0"/>
        <w:ind w:right="-284" w:firstLine="708"/>
        <w:jc w:val="both"/>
        <w:rPr>
          <w:rFonts w:cs="Arabic Transparent"/>
          <w:sz w:val="32"/>
          <w:szCs w:val="32"/>
          <w:rtl/>
          <w:lang w:bidi="ar-MA"/>
        </w:rPr>
      </w:pPr>
    </w:p>
    <w:p w:rsidR="000B38C0" w:rsidRPr="00BF0668" w:rsidRDefault="00FC39D2" w:rsidP="00FC39D2">
      <w:pPr>
        <w:autoSpaceDE w:val="0"/>
        <w:autoSpaceDN w:val="0"/>
        <w:bidi/>
        <w:adjustRightInd w:val="0"/>
        <w:ind w:right="-284" w:firstLine="708"/>
        <w:jc w:val="center"/>
        <w:rPr>
          <w:rFonts w:ascii="Sylfaen" w:hAnsi="Sylfaen" w:cs="Arabic Transparent"/>
          <w:b/>
          <w:bCs/>
          <w:sz w:val="28"/>
          <w:szCs w:val="28"/>
          <w:rtl/>
          <w:lang w:val="en-US" w:bidi="ar-MA"/>
        </w:rPr>
      </w:pPr>
      <w:r w:rsidRPr="00BF0668">
        <w:rPr>
          <w:rFonts w:ascii="Sylfaen" w:hAnsi="Sylfaen" w:cs="Arabic Transparent" w:hint="cs"/>
          <w:b/>
          <w:bCs/>
          <w:sz w:val="28"/>
          <w:szCs w:val="28"/>
          <w:rtl/>
          <w:lang w:val="en-US" w:bidi="ar-MA"/>
        </w:rPr>
        <w:t>الدار البيضا</w:t>
      </w:r>
      <w:r w:rsidRPr="00BF0668">
        <w:rPr>
          <w:rFonts w:ascii="Sylfaen" w:hAnsi="Sylfaen" w:cs="Arabic Transparent" w:hint="eastAsia"/>
          <w:b/>
          <w:bCs/>
          <w:sz w:val="28"/>
          <w:szCs w:val="28"/>
          <w:rtl/>
          <w:lang w:val="en-US" w:bidi="ar-MA"/>
        </w:rPr>
        <w:t>ء</w:t>
      </w:r>
      <w:r w:rsidRPr="00BF0668">
        <w:rPr>
          <w:rFonts w:ascii="Sylfaen" w:hAnsi="Sylfaen" w:cs="Arabic Transparent" w:hint="cs"/>
          <w:b/>
          <w:bCs/>
          <w:sz w:val="28"/>
          <w:szCs w:val="28"/>
          <w:rtl/>
          <w:lang w:val="en-US" w:bidi="ar-MA"/>
        </w:rPr>
        <w:t>: 27 يناير 2016</w:t>
      </w:r>
    </w:p>
    <w:p w:rsidR="00FF543F" w:rsidRDefault="00FF543F">
      <w:pPr>
        <w:rPr>
          <w:rFonts w:cs="Simplified Arabic"/>
          <w:color w:val="000000"/>
          <w:sz w:val="32"/>
          <w:szCs w:val="32"/>
          <w:rtl/>
          <w:lang w:bidi="ar-MA"/>
        </w:rPr>
      </w:pPr>
      <w:r>
        <w:rPr>
          <w:rFonts w:cs="Simplified Arabic"/>
          <w:color w:val="000000"/>
          <w:sz w:val="32"/>
          <w:szCs w:val="32"/>
          <w:rtl/>
          <w:lang w:bidi="ar-MA"/>
        </w:rPr>
        <w:br w:type="page"/>
      </w:r>
    </w:p>
    <w:p w:rsidR="00A23F71" w:rsidRDefault="00F323B6" w:rsidP="009F3689">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Pr>
          <w:rFonts w:cs="Arabic Transparent" w:hint="cs"/>
          <w:color w:val="000000"/>
          <w:sz w:val="34"/>
          <w:szCs w:val="34"/>
          <w:rtl/>
          <w:lang w:bidi="ar-MA"/>
        </w:rPr>
        <w:lastRenderedPageBreak/>
        <w:t>تندرج سنت</w:t>
      </w:r>
      <w:r w:rsidR="001B5E83">
        <w:rPr>
          <w:rFonts w:cs="Arabic Transparent" w:hint="cs"/>
          <w:color w:val="000000"/>
          <w:sz w:val="34"/>
          <w:szCs w:val="34"/>
          <w:rtl/>
          <w:lang w:bidi="ar-MA"/>
        </w:rPr>
        <w:t>ا</w:t>
      </w:r>
      <w:r>
        <w:rPr>
          <w:rFonts w:cs="Arabic Transparent" w:hint="cs"/>
          <w:color w:val="000000"/>
          <w:sz w:val="34"/>
          <w:szCs w:val="34"/>
          <w:rtl/>
          <w:lang w:bidi="ar-MA"/>
        </w:rPr>
        <w:t xml:space="preserve"> 2015 و2016 في سياق دولي ووطني س</w:t>
      </w:r>
      <w:r w:rsidR="00C86DC0">
        <w:rPr>
          <w:rFonts w:cs="Arabic Transparent" w:hint="cs"/>
          <w:color w:val="000000"/>
          <w:sz w:val="34"/>
          <w:szCs w:val="34"/>
          <w:rtl/>
          <w:lang w:bidi="ar-MA"/>
        </w:rPr>
        <w:t>ي</w:t>
      </w:r>
      <w:r>
        <w:rPr>
          <w:rFonts w:cs="Arabic Transparent" w:hint="cs"/>
          <w:color w:val="000000"/>
          <w:sz w:val="34"/>
          <w:szCs w:val="34"/>
          <w:rtl/>
          <w:lang w:bidi="ar-MA"/>
        </w:rPr>
        <w:t>ؤثر في ملامحه</w:t>
      </w:r>
      <w:r w:rsidR="001B5E83">
        <w:rPr>
          <w:rFonts w:cs="Arabic Transparent" w:hint="cs"/>
          <w:color w:val="000000"/>
          <w:sz w:val="34"/>
          <w:szCs w:val="34"/>
          <w:rtl/>
          <w:lang w:bidi="ar-MA"/>
        </w:rPr>
        <w:t>م</w:t>
      </w:r>
      <w:r>
        <w:rPr>
          <w:rFonts w:cs="Arabic Transparent" w:hint="cs"/>
          <w:color w:val="000000"/>
          <w:sz w:val="34"/>
          <w:szCs w:val="34"/>
          <w:rtl/>
          <w:lang w:bidi="ar-MA"/>
        </w:rPr>
        <w:t xml:space="preserve">ا الاقتصادية. </w:t>
      </w:r>
      <w:r w:rsidR="00C22CE9">
        <w:rPr>
          <w:rFonts w:cs="Arabic Transparent" w:hint="cs"/>
          <w:color w:val="000000"/>
          <w:sz w:val="34"/>
          <w:szCs w:val="34"/>
          <w:rtl/>
          <w:lang w:bidi="ar-MA"/>
        </w:rPr>
        <w:t>على</w:t>
      </w:r>
      <w:r>
        <w:rPr>
          <w:rFonts w:cs="Arabic Transparent" w:hint="cs"/>
          <w:color w:val="000000"/>
          <w:sz w:val="34"/>
          <w:szCs w:val="34"/>
          <w:rtl/>
          <w:lang w:bidi="ar-MA"/>
        </w:rPr>
        <w:t xml:space="preserve"> أنني لن أتطرق في هذا العرض إلى المشهد الذي يميز في الوقت الراهن الاقتصاد الدولي ولا</w:t>
      </w:r>
      <w:r w:rsidR="00B93BBF">
        <w:rPr>
          <w:rFonts w:cs="Arabic Transparent" w:hint="cs"/>
          <w:color w:val="000000"/>
          <w:sz w:val="34"/>
          <w:szCs w:val="34"/>
          <w:rtl/>
          <w:lang w:bidi="ar-MA"/>
        </w:rPr>
        <w:t xml:space="preserve"> إلى</w:t>
      </w:r>
      <w:r>
        <w:rPr>
          <w:rFonts w:cs="Arabic Transparent" w:hint="cs"/>
          <w:color w:val="000000"/>
          <w:sz w:val="34"/>
          <w:szCs w:val="34"/>
          <w:rtl/>
          <w:lang w:bidi="ar-MA"/>
        </w:rPr>
        <w:t xml:space="preserve"> التباين الجغرافي لنموه، </w:t>
      </w:r>
      <w:r w:rsidR="00C22CE9">
        <w:rPr>
          <w:rFonts w:cs="Arabic Transparent" w:hint="cs"/>
          <w:color w:val="000000"/>
          <w:sz w:val="34"/>
          <w:szCs w:val="34"/>
          <w:rtl/>
          <w:lang w:bidi="ar-MA"/>
        </w:rPr>
        <w:t>سأكتفي بالتذكير أن الدول الصاعدة والنامية</w:t>
      </w:r>
      <w:r>
        <w:rPr>
          <w:rFonts w:cs="Arabic Transparent" w:hint="cs"/>
          <w:color w:val="000000"/>
          <w:sz w:val="34"/>
          <w:szCs w:val="34"/>
          <w:rtl/>
          <w:lang w:bidi="ar-MA"/>
        </w:rPr>
        <w:t>، إلى جانب الدول المتقدمة</w:t>
      </w:r>
      <w:r w:rsidR="00982141">
        <w:rPr>
          <w:rFonts w:cs="Arabic Transparent" w:hint="cs"/>
          <w:color w:val="000000"/>
          <w:sz w:val="34"/>
          <w:szCs w:val="34"/>
          <w:rtl/>
          <w:lang w:bidi="ar-MA"/>
        </w:rPr>
        <w:t xml:space="preserve"> التي</w:t>
      </w:r>
      <w:r w:rsidR="0020313C">
        <w:rPr>
          <w:rFonts w:cs="Arabic Transparent" w:hint="cs"/>
          <w:color w:val="000000"/>
          <w:sz w:val="34"/>
          <w:szCs w:val="34"/>
          <w:rtl/>
          <w:lang w:bidi="ar-MA"/>
        </w:rPr>
        <w:t xml:space="preserve"> </w:t>
      </w:r>
      <w:r w:rsidR="00483CCB">
        <w:rPr>
          <w:rFonts w:cs="Arabic Transparent" w:hint="cs"/>
          <w:color w:val="000000"/>
          <w:sz w:val="34"/>
          <w:szCs w:val="34"/>
          <w:rtl/>
          <w:lang w:bidi="ar-MA"/>
        </w:rPr>
        <w:t>لم تستعد بعد</w:t>
      </w:r>
      <w:r w:rsidR="0020313C">
        <w:rPr>
          <w:rFonts w:cs="Arabic Transparent" w:hint="cs"/>
          <w:color w:val="000000"/>
          <w:sz w:val="34"/>
          <w:szCs w:val="34"/>
          <w:rtl/>
          <w:lang w:bidi="ar-MA"/>
        </w:rPr>
        <w:t xml:space="preserve"> </w:t>
      </w:r>
      <w:r w:rsidR="00C22CE9">
        <w:rPr>
          <w:rFonts w:cs="Arabic Transparent" w:hint="cs"/>
          <w:color w:val="000000"/>
          <w:sz w:val="34"/>
          <w:szCs w:val="34"/>
          <w:rtl/>
          <w:lang w:bidi="ar-MA"/>
        </w:rPr>
        <w:t xml:space="preserve">مستوى </w:t>
      </w:r>
      <w:r>
        <w:rPr>
          <w:rFonts w:cs="Arabic Transparent" w:hint="cs"/>
          <w:color w:val="000000"/>
          <w:sz w:val="34"/>
          <w:szCs w:val="34"/>
          <w:rtl/>
          <w:lang w:bidi="ar-MA"/>
        </w:rPr>
        <w:t>انتعاش ا</w:t>
      </w:r>
      <w:r w:rsidR="0020313C">
        <w:rPr>
          <w:rFonts w:cs="Arabic Transparent" w:hint="cs"/>
          <w:color w:val="000000"/>
          <w:sz w:val="34"/>
          <w:szCs w:val="34"/>
          <w:rtl/>
          <w:lang w:bidi="ar-MA"/>
        </w:rPr>
        <w:t>قتصادها</w:t>
      </w:r>
      <w:r>
        <w:rPr>
          <w:rFonts w:cs="Arabic Transparent" w:hint="cs"/>
          <w:color w:val="000000"/>
          <w:sz w:val="34"/>
          <w:szCs w:val="34"/>
          <w:rtl/>
          <w:lang w:bidi="ar-MA"/>
        </w:rPr>
        <w:t xml:space="preserve"> في ظل ظروف</w:t>
      </w:r>
      <w:r w:rsidR="00C22CE9">
        <w:rPr>
          <w:rFonts w:cs="Arabic Transparent" w:hint="cs"/>
          <w:color w:val="000000"/>
          <w:sz w:val="34"/>
          <w:szCs w:val="34"/>
          <w:rtl/>
          <w:lang w:bidi="ar-MA"/>
        </w:rPr>
        <w:t xml:space="preserve"> غير مستق</w:t>
      </w:r>
      <w:r w:rsidR="00832994">
        <w:rPr>
          <w:rFonts w:cs="Arabic Transparent" w:hint="cs"/>
          <w:color w:val="000000"/>
          <w:sz w:val="34"/>
          <w:szCs w:val="34"/>
          <w:rtl/>
          <w:lang w:bidi="ar-MA"/>
        </w:rPr>
        <w:t>ر</w:t>
      </w:r>
      <w:r w:rsidR="00C22CE9">
        <w:rPr>
          <w:rFonts w:cs="Arabic Transparent" w:hint="cs"/>
          <w:color w:val="000000"/>
          <w:sz w:val="34"/>
          <w:szCs w:val="34"/>
          <w:rtl/>
          <w:lang w:bidi="ar-MA"/>
        </w:rPr>
        <w:t>ة</w:t>
      </w:r>
      <w:r w:rsidR="00FC5F48">
        <w:rPr>
          <w:rFonts w:cs="Arabic Transparent" w:hint="cs"/>
          <w:color w:val="000000"/>
          <w:sz w:val="34"/>
          <w:szCs w:val="34"/>
          <w:rtl/>
          <w:lang w:bidi="ar-MA"/>
        </w:rPr>
        <w:t>،</w:t>
      </w:r>
      <w:r>
        <w:rPr>
          <w:rFonts w:cs="Arabic Transparent" w:hint="cs"/>
          <w:color w:val="000000"/>
          <w:sz w:val="34"/>
          <w:szCs w:val="34"/>
          <w:rtl/>
          <w:lang w:bidi="ar-MA"/>
        </w:rPr>
        <w:t xml:space="preserve"> ما زالت تتحمل تبعات السياسات المالية الصارمة التي نهجتها </w:t>
      </w:r>
      <w:r w:rsidR="00C22CE9">
        <w:rPr>
          <w:rFonts w:cs="Arabic Transparent" w:hint="cs"/>
          <w:color w:val="000000"/>
          <w:sz w:val="34"/>
          <w:szCs w:val="34"/>
          <w:rtl/>
          <w:lang w:bidi="ar-MA"/>
        </w:rPr>
        <w:t>هذه الأخيرة</w:t>
      </w:r>
      <w:r>
        <w:rPr>
          <w:rFonts w:cs="Arabic Transparent" w:hint="cs"/>
          <w:color w:val="000000"/>
          <w:sz w:val="34"/>
          <w:szCs w:val="34"/>
          <w:rtl/>
          <w:lang w:bidi="ar-MA"/>
        </w:rPr>
        <w:t xml:space="preserve"> وانخفاض أسعار المواد الأولية </w:t>
      </w:r>
      <w:r w:rsidR="00C22CE9">
        <w:rPr>
          <w:rFonts w:cs="Arabic Transparent" w:hint="cs"/>
          <w:color w:val="000000"/>
          <w:sz w:val="34"/>
          <w:szCs w:val="34"/>
          <w:rtl/>
          <w:lang w:bidi="ar-MA"/>
        </w:rPr>
        <w:t xml:space="preserve"> كما تتحمل آثار </w:t>
      </w:r>
      <w:r w:rsidR="00A61955">
        <w:rPr>
          <w:rFonts w:cs="Arabic Transparent" w:hint="cs"/>
          <w:color w:val="000000"/>
          <w:sz w:val="34"/>
          <w:szCs w:val="34"/>
          <w:rtl/>
          <w:lang w:bidi="ar-MA"/>
        </w:rPr>
        <w:t>التحولات التي يعرفها الاقت</w:t>
      </w:r>
      <w:r w:rsidR="00FC5F48">
        <w:rPr>
          <w:rFonts w:cs="Arabic Transparent" w:hint="cs"/>
          <w:color w:val="000000"/>
          <w:sz w:val="34"/>
          <w:szCs w:val="34"/>
          <w:rtl/>
          <w:lang w:bidi="ar-MA"/>
        </w:rPr>
        <w:t>صاد الصيني وذلك في وضعية التباطؤ</w:t>
      </w:r>
      <w:r w:rsidR="00A61955">
        <w:rPr>
          <w:rFonts w:cs="Arabic Transparent" w:hint="cs"/>
          <w:color w:val="000000"/>
          <w:sz w:val="34"/>
          <w:szCs w:val="34"/>
          <w:rtl/>
          <w:lang w:bidi="ar-MA"/>
        </w:rPr>
        <w:t xml:space="preserve"> الملحوظ للتجارة العالمية.</w:t>
      </w:r>
      <w:r>
        <w:rPr>
          <w:rFonts w:cs="Arabic Transparent" w:hint="cs"/>
          <w:color w:val="000000"/>
          <w:sz w:val="34"/>
          <w:szCs w:val="34"/>
          <w:rtl/>
          <w:lang w:bidi="ar-MA"/>
        </w:rPr>
        <w:t xml:space="preserve"> </w:t>
      </w:r>
    </w:p>
    <w:p w:rsidR="00273994" w:rsidRPr="00A23F71" w:rsidRDefault="006806AD" w:rsidP="00C86DC0">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Pr>
          <w:rFonts w:cs="Arabic Transparent" w:hint="cs"/>
          <w:b/>
          <w:bCs/>
          <w:color w:val="000000"/>
          <w:sz w:val="34"/>
          <w:szCs w:val="34"/>
          <w:u w:val="single"/>
          <w:rtl/>
          <w:lang w:bidi="ar-MA"/>
        </w:rPr>
        <w:t>الفرص</w:t>
      </w:r>
      <w:r w:rsidR="00273994" w:rsidRPr="005616B3">
        <w:rPr>
          <w:rFonts w:cs="Arabic Transparent" w:hint="cs"/>
          <w:b/>
          <w:bCs/>
          <w:color w:val="000000"/>
          <w:sz w:val="34"/>
          <w:szCs w:val="34"/>
          <w:u w:val="single"/>
          <w:rtl/>
          <w:lang w:bidi="ar-MA"/>
        </w:rPr>
        <w:t xml:space="preserve"> الماكرو</w:t>
      </w:r>
      <w:r w:rsidR="00C86DC0">
        <w:rPr>
          <w:rFonts w:cs="Arabic Transparent" w:hint="cs"/>
          <w:b/>
          <w:bCs/>
          <w:color w:val="000000"/>
          <w:sz w:val="34"/>
          <w:szCs w:val="34"/>
          <w:u w:val="single"/>
          <w:rtl/>
          <w:lang w:bidi="ar-MA"/>
        </w:rPr>
        <w:t xml:space="preserve"> </w:t>
      </w:r>
      <w:r w:rsidR="00273994" w:rsidRPr="005616B3">
        <w:rPr>
          <w:rFonts w:cs="Arabic Transparent" w:hint="cs"/>
          <w:b/>
          <w:bCs/>
          <w:color w:val="000000"/>
          <w:sz w:val="34"/>
          <w:szCs w:val="34"/>
          <w:u w:val="single"/>
          <w:rtl/>
          <w:lang w:bidi="ar-MA"/>
        </w:rPr>
        <w:t>اقتصادي</w:t>
      </w:r>
      <w:r w:rsidR="00273994" w:rsidRPr="005616B3">
        <w:rPr>
          <w:rFonts w:cs="Arabic Transparent" w:hint="eastAsia"/>
          <w:b/>
          <w:bCs/>
          <w:color w:val="000000"/>
          <w:sz w:val="34"/>
          <w:szCs w:val="34"/>
          <w:u w:val="single"/>
          <w:rtl/>
          <w:lang w:bidi="ar-MA"/>
        </w:rPr>
        <w:t>ة</w:t>
      </w:r>
    </w:p>
    <w:p w:rsidR="007171BD" w:rsidRPr="005616B3" w:rsidRDefault="00273994" w:rsidP="00832994">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sidRPr="005616B3">
        <w:rPr>
          <w:rFonts w:cs="Arabic Transparent" w:hint="cs"/>
          <w:color w:val="000000"/>
          <w:sz w:val="34"/>
          <w:szCs w:val="34"/>
          <w:rtl/>
          <w:lang w:bidi="ar-MA"/>
        </w:rPr>
        <w:t>في هذا السياق</w:t>
      </w:r>
      <w:r w:rsidR="00E277EB" w:rsidRPr="005616B3">
        <w:rPr>
          <w:rFonts w:cs="Arabic Transparent" w:hint="cs"/>
          <w:color w:val="000000"/>
          <w:sz w:val="34"/>
          <w:szCs w:val="34"/>
          <w:rtl/>
          <w:lang w:bidi="ar-MA"/>
        </w:rPr>
        <w:t xml:space="preserve">، استفاد المغرب خلال سنة 2015 من تراجع الأسعار العالمية للمواد </w:t>
      </w:r>
      <w:r w:rsidR="00E277EB" w:rsidRPr="005616B3">
        <w:rPr>
          <w:rFonts w:cs="Arabic Transparent"/>
          <w:color w:val="000000"/>
          <w:sz w:val="34"/>
          <w:szCs w:val="34"/>
          <w:rtl/>
          <w:lang w:bidi="ar-MA"/>
        </w:rPr>
        <w:t>الطاقية</w:t>
      </w:r>
      <w:r w:rsidR="00E277EB" w:rsidRPr="005616B3">
        <w:rPr>
          <w:rFonts w:cs="Arabic Transparent" w:hint="cs"/>
          <w:color w:val="000000"/>
          <w:sz w:val="34"/>
          <w:szCs w:val="34"/>
          <w:rtl/>
          <w:lang w:bidi="ar-MA"/>
        </w:rPr>
        <w:t xml:space="preserve"> والمواد الأولية</w:t>
      </w:r>
      <w:r w:rsidR="00832994">
        <w:rPr>
          <w:rFonts w:cs="Arabic Transparent" w:hint="cs"/>
          <w:color w:val="000000"/>
          <w:sz w:val="34"/>
          <w:szCs w:val="34"/>
          <w:rtl/>
          <w:lang w:bidi="ar-MA"/>
        </w:rPr>
        <w:t>،</w:t>
      </w:r>
      <w:r w:rsidR="003D0AB8">
        <w:rPr>
          <w:rFonts w:cs="Arabic Transparent" w:hint="cs"/>
          <w:color w:val="000000"/>
          <w:sz w:val="34"/>
          <w:szCs w:val="34"/>
          <w:rtl/>
          <w:lang w:bidi="ar-MA"/>
        </w:rPr>
        <w:t xml:space="preserve"> ساهم في</w:t>
      </w:r>
      <w:r w:rsidR="00E277EB" w:rsidRPr="005616B3">
        <w:rPr>
          <w:rFonts w:cs="Arabic Transparent" w:hint="cs"/>
          <w:color w:val="000000"/>
          <w:sz w:val="34"/>
          <w:szCs w:val="34"/>
          <w:rtl/>
          <w:lang w:bidi="ar-MA"/>
        </w:rPr>
        <w:t xml:space="preserve"> </w:t>
      </w:r>
      <w:r w:rsidR="00E277EB" w:rsidRPr="005616B3">
        <w:rPr>
          <w:rFonts w:cs="Arabic Transparent"/>
          <w:color w:val="000000"/>
          <w:sz w:val="34"/>
          <w:szCs w:val="34"/>
          <w:rtl/>
          <w:lang w:bidi="ar-MA"/>
        </w:rPr>
        <w:t>تسهيل إصلاح صندوق المقاصة</w:t>
      </w:r>
      <w:r w:rsidR="00320E5A">
        <w:rPr>
          <w:rFonts w:cs="Arabic Transparent" w:hint="cs"/>
          <w:color w:val="000000"/>
          <w:sz w:val="34"/>
          <w:szCs w:val="34"/>
          <w:rtl/>
          <w:lang w:bidi="ar-MA"/>
        </w:rPr>
        <w:t>،</w:t>
      </w:r>
      <w:r w:rsidR="009F3EBF" w:rsidRPr="005616B3">
        <w:rPr>
          <w:rFonts w:cs="Arabic Transparent" w:hint="cs"/>
          <w:color w:val="000000"/>
          <w:sz w:val="34"/>
          <w:szCs w:val="34"/>
          <w:rtl/>
          <w:lang w:bidi="ar-MA"/>
        </w:rPr>
        <w:t xml:space="preserve"> دون ارتفاع ملموس للمستوى العام للأسعار</w:t>
      </w:r>
      <w:r w:rsidR="00832994">
        <w:rPr>
          <w:rFonts w:cs="Arabic Transparent" w:hint="cs"/>
          <w:color w:val="000000"/>
          <w:sz w:val="34"/>
          <w:szCs w:val="34"/>
          <w:rtl/>
          <w:lang w:bidi="ar-MA"/>
        </w:rPr>
        <w:t>،</w:t>
      </w:r>
      <w:r w:rsidR="006806AD">
        <w:rPr>
          <w:rFonts w:cs="Arabic Transparent" w:hint="cs"/>
          <w:color w:val="000000"/>
          <w:sz w:val="34"/>
          <w:szCs w:val="34"/>
          <w:rtl/>
          <w:lang w:bidi="ar-MA"/>
        </w:rPr>
        <w:t xml:space="preserve"> </w:t>
      </w:r>
      <w:r w:rsidR="003D0AB8">
        <w:rPr>
          <w:rFonts w:cs="Arabic Transparent" w:hint="cs"/>
          <w:color w:val="000000"/>
          <w:sz w:val="34"/>
          <w:szCs w:val="34"/>
          <w:rtl/>
          <w:lang w:bidi="ar-MA"/>
        </w:rPr>
        <w:t xml:space="preserve">كما ساهم في </w:t>
      </w:r>
      <w:r w:rsidR="006806AD">
        <w:rPr>
          <w:rFonts w:cs="Arabic Transparent" w:hint="cs"/>
          <w:color w:val="000000"/>
          <w:sz w:val="34"/>
          <w:szCs w:val="34"/>
          <w:rtl/>
          <w:lang w:bidi="ar-MA"/>
        </w:rPr>
        <w:t>تقليص</w:t>
      </w:r>
      <w:r w:rsidR="009F3EBF" w:rsidRPr="005616B3">
        <w:rPr>
          <w:rFonts w:cs="Arabic Transparent" w:hint="cs"/>
          <w:color w:val="000000"/>
          <w:sz w:val="34"/>
          <w:szCs w:val="34"/>
          <w:rtl/>
          <w:lang w:bidi="ar-MA"/>
        </w:rPr>
        <w:t xml:space="preserve"> </w:t>
      </w:r>
      <w:r w:rsidR="00B165EF" w:rsidRPr="005616B3">
        <w:rPr>
          <w:rFonts w:cs="Arabic Transparent" w:hint="cs"/>
          <w:color w:val="000000"/>
          <w:sz w:val="34"/>
          <w:szCs w:val="34"/>
          <w:rtl/>
          <w:lang w:bidi="ar-MA"/>
        </w:rPr>
        <w:t>اختلال</w:t>
      </w:r>
      <w:r w:rsidR="009F3EBF" w:rsidRPr="005616B3">
        <w:rPr>
          <w:rFonts w:cs="Arabic Transparent" w:hint="cs"/>
          <w:color w:val="000000"/>
          <w:sz w:val="34"/>
          <w:szCs w:val="34"/>
          <w:rtl/>
          <w:lang w:bidi="ar-MA"/>
        </w:rPr>
        <w:t xml:space="preserve"> التوازنات الماكرو</w:t>
      </w:r>
      <w:r w:rsidR="00AE3853" w:rsidRPr="005616B3">
        <w:rPr>
          <w:rFonts w:cs="Arabic Transparent" w:hint="cs"/>
          <w:color w:val="000000"/>
          <w:sz w:val="34"/>
          <w:szCs w:val="34"/>
          <w:rtl/>
          <w:lang w:bidi="ar-MA"/>
        </w:rPr>
        <w:t xml:space="preserve"> </w:t>
      </w:r>
      <w:r w:rsidR="009F3EBF" w:rsidRPr="005616B3">
        <w:rPr>
          <w:rFonts w:cs="Arabic Transparent" w:hint="cs"/>
          <w:color w:val="000000"/>
          <w:sz w:val="34"/>
          <w:szCs w:val="34"/>
          <w:rtl/>
          <w:lang w:bidi="ar-MA"/>
        </w:rPr>
        <w:t>اقتصادي</w:t>
      </w:r>
      <w:r w:rsidR="009F3EBF" w:rsidRPr="005616B3">
        <w:rPr>
          <w:rFonts w:cs="Arabic Transparent" w:hint="eastAsia"/>
          <w:color w:val="000000"/>
          <w:sz w:val="34"/>
          <w:szCs w:val="34"/>
          <w:rtl/>
          <w:lang w:bidi="ar-MA"/>
        </w:rPr>
        <w:t>ة</w:t>
      </w:r>
      <w:r w:rsidR="006806AD">
        <w:rPr>
          <w:rFonts w:cs="Arabic Transparent" w:hint="cs"/>
          <w:color w:val="000000"/>
          <w:sz w:val="34"/>
          <w:szCs w:val="34"/>
          <w:rtl/>
          <w:lang w:bidi="ar-MA"/>
        </w:rPr>
        <w:t>،</w:t>
      </w:r>
      <w:r w:rsidR="009F3EBF" w:rsidRPr="005616B3">
        <w:rPr>
          <w:rFonts w:cs="Arabic Transparent" w:hint="cs"/>
          <w:color w:val="000000"/>
          <w:sz w:val="34"/>
          <w:szCs w:val="34"/>
          <w:rtl/>
          <w:lang w:bidi="ar-MA"/>
        </w:rPr>
        <w:t xml:space="preserve"> </w:t>
      </w:r>
      <w:r w:rsidR="006806AD">
        <w:rPr>
          <w:rFonts w:cs="Arabic Transparent" w:hint="cs"/>
          <w:color w:val="000000"/>
          <w:sz w:val="34"/>
          <w:szCs w:val="34"/>
          <w:rtl/>
          <w:lang w:bidi="ar-MA"/>
        </w:rPr>
        <w:t xml:space="preserve">حيث </w:t>
      </w:r>
      <w:r w:rsidR="004078A6">
        <w:rPr>
          <w:rFonts w:cs="Arabic Transparent" w:hint="cs"/>
          <w:color w:val="000000"/>
          <w:sz w:val="34"/>
          <w:szCs w:val="34"/>
          <w:rtl/>
          <w:lang w:bidi="ar-MA"/>
        </w:rPr>
        <w:t>انخفض</w:t>
      </w:r>
      <w:r w:rsidR="009F3EBF" w:rsidRPr="005616B3">
        <w:rPr>
          <w:rFonts w:cs="Arabic Transparent" w:hint="cs"/>
          <w:color w:val="000000"/>
          <w:sz w:val="34"/>
          <w:szCs w:val="34"/>
          <w:rtl/>
          <w:lang w:bidi="ar-MA"/>
        </w:rPr>
        <w:t xml:space="preserve"> عجز الميزانية إلى 4</w:t>
      </w:r>
      <w:r w:rsidR="009F3EBF" w:rsidRPr="005616B3">
        <w:rPr>
          <w:rFonts w:cs="Arabic Transparent"/>
          <w:color w:val="000000"/>
          <w:sz w:val="34"/>
          <w:szCs w:val="34"/>
          <w:rtl/>
          <w:lang w:bidi="ar-MA"/>
        </w:rPr>
        <w:t>,</w:t>
      </w:r>
      <w:r w:rsidR="009F3EBF" w:rsidRPr="005616B3">
        <w:rPr>
          <w:rFonts w:cs="Arabic Transparent" w:hint="cs"/>
          <w:color w:val="000000"/>
          <w:sz w:val="34"/>
          <w:szCs w:val="34"/>
          <w:rtl/>
          <w:lang w:bidi="ar-MA"/>
        </w:rPr>
        <w:t>4</w:t>
      </w:r>
      <w:r w:rsidR="009F3EBF" w:rsidRPr="005616B3">
        <w:rPr>
          <w:rFonts w:cs="Arabic Transparent"/>
          <w:color w:val="000000"/>
          <w:sz w:val="34"/>
          <w:szCs w:val="34"/>
          <w:lang w:bidi="ar-MA"/>
        </w:rPr>
        <w:t>%</w:t>
      </w:r>
      <w:r w:rsidR="009F3EBF" w:rsidRPr="005616B3">
        <w:rPr>
          <w:rFonts w:cs="Arabic Transparent" w:hint="cs"/>
          <w:color w:val="000000"/>
          <w:sz w:val="34"/>
          <w:szCs w:val="34"/>
          <w:rtl/>
          <w:lang w:bidi="ar-MA"/>
        </w:rPr>
        <w:t xml:space="preserve"> من الن</w:t>
      </w:r>
      <w:r w:rsidR="00AE3853" w:rsidRPr="005616B3">
        <w:rPr>
          <w:rFonts w:cs="Arabic Transparent" w:hint="cs"/>
          <w:color w:val="000000"/>
          <w:sz w:val="34"/>
          <w:szCs w:val="34"/>
          <w:rtl/>
          <w:lang w:bidi="ar-MA"/>
        </w:rPr>
        <w:t xml:space="preserve">اتج الداخلي الإجمالي </w:t>
      </w:r>
      <w:r w:rsidR="006806AD">
        <w:rPr>
          <w:rFonts w:cs="Arabic Transparent" w:hint="cs"/>
          <w:color w:val="000000"/>
          <w:sz w:val="34"/>
          <w:szCs w:val="34"/>
          <w:rtl/>
          <w:lang w:bidi="ar-MA"/>
        </w:rPr>
        <w:t>وتقلص</w:t>
      </w:r>
      <w:r w:rsidR="009F3EBF" w:rsidRPr="005616B3">
        <w:rPr>
          <w:rFonts w:cs="Arabic Transparent" w:hint="cs"/>
          <w:color w:val="000000"/>
          <w:sz w:val="34"/>
          <w:szCs w:val="34"/>
          <w:rtl/>
          <w:lang w:bidi="ar-MA"/>
        </w:rPr>
        <w:t xml:space="preserve"> العجز التجاري للسلع ب</w:t>
      </w:r>
      <w:r w:rsidR="00832994">
        <w:rPr>
          <w:rFonts w:cs="Arabic Transparent" w:hint="cs"/>
          <w:color w:val="000000"/>
          <w:sz w:val="34"/>
          <w:szCs w:val="34"/>
          <w:rtl/>
          <w:lang w:bidi="ar-MA"/>
        </w:rPr>
        <w:t>ـ</w:t>
      </w:r>
      <w:r w:rsidR="009F3EBF" w:rsidRPr="005616B3">
        <w:rPr>
          <w:rFonts w:cs="Arabic Transparent" w:hint="cs"/>
          <w:color w:val="000000"/>
          <w:sz w:val="34"/>
          <w:szCs w:val="34"/>
          <w:rtl/>
          <w:lang w:bidi="ar-MA"/>
        </w:rPr>
        <w:t xml:space="preserve"> 18,7</w:t>
      </w:r>
      <w:r w:rsidR="009F3EBF" w:rsidRPr="005616B3">
        <w:rPr>
          <w:rFonts w:cs="Arabic Transparent"/>
          <w:color w:val="000000"/>
          <w:sz w:val="34"/>
          <w:szCs w:val="34"/>
          <w:lang w:bidi="ar-MA"/>
        </w:rPr>
        <w:t>%</w:t>
      </w:r>
      <w:r w:rsidR="006B3BF4">
        <w:rPr>
          <w:rFonts w:cs="Arabic Transparent" w:hint="cs"/>
          <w:color w:val="000000"/>
          <w:sz w:val="34"/>
          <w:szCs w:val="34"/>
          <w:rtl/>
          <w:lang w:bidi="ar-MA"/>
        </w:rPr>
        <w:t xml:space="preserve"> </w:t>
      </w:r>
      <w:r w:rsidR="006806AD">
        <w:rPr>
          <w:rFonts w:cs="Arabic Transparent" w:hint="cs"/>
          <w:color w:val="000000"/>
          <w:sz w:val="34"/>
          <w:szCs w:val="34"/>
          <w:rtl/>
          <w:lang w:bidi="ar-MA"/>
        </w:rPr>
        <w:t>وتراجع</w:t>
      </w:r>
      <w:r w:rsidR="008155AC">
        <w:rPr>
          <w:rFonts w:cs="Arabic Transparent" w:hint="cs"/>
          <w:color w:val="000000"/>
          <w:sz w:val="34"/>
          <w:szCs w:val="34"/>
          <w:rtl/>
          <w:lang w:bidi="ar-MA"/>
        </w:rPr>
        <w:t xml:space="preserve"> </w:t>
      </w:r>
      <w:r w:rsidR="006B3BF4">
        <w:rPr>
          <w:rFonts w:cs="Arabic Transparent" w:hint="cs"/>
          <w:color w:val="000000"/>
          <w:sz w:val="34"/>
          <w:szCs w:val="34"/>
          <w:rtl/>
          <w:lang w:bidi="ar-MA"/>
        </w:rPr>
        <w:t>العجز الجاري لميزان الأ</w:t>
      </w:r>
      <w:r w:rsidR="009F3EBF" w:rsidRPr="005616B3">
        <w:rPr>
          <w:rFonts w:cs="Arabic Transparent" w:hint="cs"/>
          <w:color w:val="000000"/>
          <w:sz w:val="34"/>
          <w:szCs w:val="34"/>
          <w:rtl/>
          <w:lang w:bidi="ar-MA"/>
        </w:rPr>
        <w:t>داءات</w:t>
      </w:r>
      <w:r w:rsidR="00AE3853" w:rsidRPr="005616B3">
        <w:rPr>
          <w:rFonts w:cs="Arabic Transparent" w:hint="cs"/>
          <w:color w:val="000000"/>
          <w:sz w:val="34"/>
          <w:szCs w:val="34"/>
          <w:rtl/>
          <w:lang w:bidi="ar-MA"/>
        </w:rPr>
        <w:t xml:space="preserve"> </w:t>
      </w:r>
      <w:r w:rsidR="00136473">
        <w:rPr>
          <w:rFonts w:cs="Arabic Transparent" w:hint="cs"/>
          <w:color w:val="000000"/>
          <w:sz w:val="34"/>
          <w:szCs w:val="34"/>
          <w:rtl/>
          <w:lang w:bidi="ar-MA"/>
        </w:rPr>
        <w:t>إلى</w:t>
      </w:r>
      <w:r w:rsidR="009F3EBF" w:rsidRPr="005616B3">
        <w:rPr>
          <w:rFonts w:cs="Arabic Transparent" w:hint="cs"/>
          <w:color w:val="000000"/>
          <w:sz w:val="34"/>
          <w:szCs w:val="34"/>
          <w:rtl/>
          <w:lang w:bidi="ar-MA"/>
        </w:rPr>
        <w:t xml:space="preserve"> </w:t>
      </w:r>
      <w:r w:rsidR="00EC1DCB">
        <w:rPr>
          <w:rFonts w:cs="Arabic Transparent" w:hint="cs"/>
          <w:color w:val="000000"/>
          <w:sz w:val="34"/>
          <w:szCs w:val="34"/>
          <w:rtl/>
          <w:lang w:bidi="ar-MA"/>
        </w:rPr>
        <w:t>2,3</w:t>
      </w:r>
      <w:r w:rsidR="007171BD" w:rsidRPr="005616B3">
        <w:rPr>
          <w:rFonts w:cs="Arabic Transparent"/>
          <w:color w:val="000000"/>
          <w:sz w:val="34"/>
          <w:szCs w:val="34"/>
          <w:lang w:bidi="ar-MA"/>
        </w:rPr>
        <w:t>%</w:t>
      </w:r>
      <w:r w:rsidR="007171BD" w:rsidRPr="005616B3">
        <w:rPr>
          <w:rFonts w:cs="Arabic Transparent" w:hint="cs"/>
          <w:color w:val="000000"/>
          <w:sz w:val="34"/>
          <w:szCs w:val="34"/>
          <w:rtl/>
          <w:lang w:bidi="ar-MA"/>
        </w:rPr>
        <w:t xml:space="preserve"> من الناتج الداخلي الإجمالي</w:t>
      </w:r>
      <w:r w:rsidR="00832994">
        <w:rPr>
          <w:rFonts w:cs="Arabic Transparent" w:hint="cs"/>
          <w:color w:val="000000"/>
          <w:sz w:val="34"/>
          <w:szCs w:val="34"/>
          <w:rtl/>
          <w:lang w:bidi="ar-MA"/>
        </w:rPr>
        <w:t>،</w:t>
      </w:r>
      <w:r w:rsidR="004175B8">
        <w:rPr>
          <w:rFonts w:cs="Arabic Transparent" w:hint="cs"/>
          <w:color w:val="000000"/>
          <w:sz w:val="34"/>
          <w:szCs w:val="34"/>
          <w:rtl/>
          <w:lang w:bidi="ar-MA"/>
        </w:rPr>
        <w:t xml:space="preserve"> مما تحقق معه ارتفاع </w:t>
      </w:r>
      <w:r w:rsidR="00C86DC0">
        <w:rPr>
          <w:rFonts w:cs="Arabic Transparent" w:hint="cs"/>
          <w:color w:val="000000"/>
          <w:sz w:val="34"/>
          <w:szCs w:val="34"/>
          <w:rtl/>
          <w:lang w:bidi="ar-MA"/>
        </w:rPr>
        <w:t>احتياطات العملة الصعبة</w:t>
      </w:r>
      <w:r w:rsidR="00AE3853" w:rsidRPr="005616B3">
        <w:rPr>
          <w:rFonts w:cs="Arabic Transparent" w:hint="cs"/>
          <w:color w:val="000000"/>
          <w:sz w:val="34"/>
          <w:szCs w:val="34"/>
          <w:rtl/>
          <w:lang w:bidi="ar-MA"/>
        </w:rPr>
        <w:t xml:space="preserve"> </w:t>
      </w:r>
      <w:r w:rsidR="007171BD" w:rsidRPr="005616B3">
        <w:rPr>
          <w:rFonts w:cs="Arabic Transparent" w:hint="cs"/>
          <w:color w:val="000000"/>
          <w:sz w:val="34"/>
          <w:szCs w:val="34"/>
          <w:rtl/>
          <w:lang w:bidi="ar-MA"/>
        </w:rPr>
        <w:t xml:space="preserve">إلى حوالي 224,6 مليار درهم </w:t>
      </w:r>
      <w:r w:rsidR="006806AD">
        <w:rPr>
          <w:rFonts w:cs="Arabic Transparent" w:hint="cs"/>
          <w:color w:val="000000"/>
          <w:sz w:val="34"/>
          <w:szCs w:val="34"/>
          <w:rtl/>
          <w:lang w:bidi="ar-MA"/>
        </w:rPr>
        <w:t>في نهاية دجنبر</w:t>
      </w:r>
      <w:r w:rsidR="007171BD" w:rsidRPr="005616B3">
        <w:rPr>
          <w:rFonts w:cs="Arabic Transparent" w:hint="cs"/>
          <w:color w:val="000000"/>
          <w:sz w:val="34"/>
          <w:szCs w:val="34"/>
          <w:rtl/>
          <w:lang w:bidi="ar-MA"/>
        </w:rPr>
        <w:t xml:space="preserve"> 2015، </w:t>
      </w:r>
      <w:r w:rsidR="005B0DB5">
        <w:rPr>
          <w:rFonts w:cs="Arabic Transparent" w:hint="cs"/>
          <w:color w:val="000000"/>
          <w:sz w:val="34"/>
          <w:szCs w:val="34"/>
          <w:rtl/>
          <w:lang w:bidi="ar-MA"/>
        </w:rPr>
        <w:t>وهو ما يعادل</w:t>
      </w:r>
      <w:r w:rsidR="00E4799B">
        <w:rPr>
          <w:rFonts w:cs="Arabic Transparent" w:hint="cs"/>
          <w:color w:val="000000"/>
          <w:sz w:val="34"/>
          <w:szCs w:val="34"/>
          <w:rtl/>
          <w:lang w:bidi="ar-MA"/>
        </w:rPr>
        <w:t xml:space="preserve"> 6,8</w:t>
      </w:r>
      <w:r w:rsidR="001B6073">
        <w:rPr>
          <w:rFonts w:cs="Arabic Transparent" w:hint="cs"/>
          <w:color w:val="000000"/>
          <w:sz w:val="34"/>
          <w:szCs w:val="34"/>
          <w:rtl/>
          <w:lang w:bidi="ar-MA"/>
        </w:rPr>
        <w:t xml:space="preserve"> أشهر من واردات السلع والخدمات،</w:t>
      </w:r>
      <w:r w:rsidR="005B0DB5">
        <w:rPr>
          <w:rFonts w:cs="Arabic Transparent" w:hint="cs"/>
          <w:color w:val="000000"/>
          <w:sz w:val="34"/>
          <w:szCs w:val="34"/>
          <w:rtl/>
          <w:lang w:bidi="ar-MA"/>
        </w:rPr>
        <w:t xml:space="preserve"> </w:t>
      </w:r>
      <w:r w:rsidR="004175B8">
        <w:rPr>
          <w:rFonts w:cs="Arabic Transparent" w:hint="cs"/>
          <w:color w:val="000000"/>
          <w:sz w:val="34"/>
          <w:szCs w:val="34"/>
          <w:rtl/>
          <w:lang w:bidi="ar-MA"/>
        </w:rPr>
        <w:t>وا</w:t>
      </w:r>
      <w:r w:rsidR="005B0DB5">
        <w:rPr>
          <w:rFonts w:cs="Arabic Transparent" w:hint="cs"/>
          <w:color w:val="000000"/>
          <w:sz w:val="34"/>
          <w:szCs w:val="34"/>
          <w:rtl/>
          <w:lang w:bidi="ar-MA"/>
        </w:rPr>
        <w:t>نتقل</w:t>
      </w:r>
      <w:r w:rsidR="00C825E2" w:rsidRPr="005616B3">
        <w:rPr>
          <w:rFonts w:cs="Arabic Transparent" w:hint="cs"/>
          <w:color w:val="000000"/>
          <w:sz w:val="34"/>
          <w:szCs w:val="34"/>
          <w:rtl/>
          <w:lang w:bidi="ar-MA"/>
        </w:rPr>
        <w:t xml:space="preserve"> عجز السيولة البنكية من 68,4 مليار سنة 2013 إلى 16,5 مليار سنة 2015.</w:t>
      </w:r>
    </w:p>
    <w:p w:rsidR="00C825E2" w:rsidRDefault="008A25A1" w:rsidP="004175B8">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Pr>
          <w:rFonts w:cs="Arabic Transparent" w:hint="cs"/>
          <w:color w:val="000000"/>
          <w:sz w:val="34"/>
          <w:szCs w:val="34"/>
          <w:rtl/>
          <w:lang w:bidi="ar-MA"/>
        </w:rPr>
        <w:t>إلا أن</w:t>
      </w:r>
      <w:r w:rsidR="00C825E2" w:rsidRPr="005616B3">
        <w:rPr>
          <w:rFonts w:cs="Arabic Transparent" w:hint="cs"/>
          <w:color w:val="000000"/>
          <w:sz w:val="34"/>
          <w:szCs w:val="34"/>
          <w:rtl/>
          <w:lang w:bidi="ar-MA"/>
        </w:rPr>
        <w:t xml:space="preserve"> الظرفية ا</w:t>
      </w:r>
      <w:r w:rsidR="00C825E2" w:rsidRPr="005616B3">
        <w:rPr>
          <w:rFonts w:cs="Arabic Transparent"/>
          <w:color w:val="000000"/>
          <w:sz w:val="34"/>
          <w:szCs w:val="34"/>
          <w:rtl/>
          <w:lang w:bidi="ar-MA"/>
        </w:rPr>
        <w:t>لاقتصادي</w:t>
      </w:r>
      <w:r w:rsidR="00AE3853" w:rsidRPr="005616B3">
        <w:rPr>
          <w:rFonts w:cs="Arabic Transparent" w:hint="cs"/>
          <w:color w:val="000000"/>
          <w:sz w:val="34"/>
          <w:szCs w:val="34"/>
          <w:rtl/>
          <w:lang w:bidi="ar-MA"/>
        </w:rPr>
        <w:t>ة</w:t>
      </w:r>
      <w:r>
        <w:rPr>
          <w:rFonts w:cs="Arabic Transparent" w:hint="cs"/>
          <w:color w:val="000000"/>
          <w:sz w:val="34"/>
          <w:szCs w:val="34"/>
          <w:rtl/>
          <w:lang w:bidi="ar-MA"/>
        </w:rPr>
        <w:t xml:space="preserve"> </w:t>
      </w:r>
      <w:r w:rsidR="004175B8">
        <w:rPr>
          <w:rFonts w:cs="Arabic Transparent" w:hint="cs"/>
          <w:color w:val="000000"/>
          <w:sz w:val="34"/>
          <w:szCs w:val="34"/>
          <w:rtl/>
          <w:lang w:bidi="ar-MA"/>
        </w:rPr>
        <w:t>ظ</w:t>
      </w:r>
      <w:r>
        <w:rPr>
          <w:rFonts w:cs="Arabic Transparent" w:hint="cs"/>
          <w:color w:val="000000"/>
          <w:sz w:val="34"/>
          <w:szCs w:val="34"/>
          <w:rtl/>
          <w:lang w:bidi="ar-MA"/>
        </w:rPr>
        <w:t>لت مع ذلك</w:t>
      </w:r>
      <w:r w:rsidR="00AE3853" w:rsidRPr="005616B3">
        <w:rPr>
          <w:rFonts w:cs="Arabic Transparent" w:hint="cs"/>
          <w:color w:val="000000"/>
          <w:sz w:val="34"/>
          <w:szCs w:val="34"/>
          <w:rtl/>
          <w:lang w:bidi="ar-MA"/>
        </w:rPr>
        <w:t xml:space="preserve"> مطبوعة </w:t>
      </w:r>
      <w:r w:rsidR="00C825E2" w:rsidRPr="005616B3">
        <w:rPr>
          <w:rFonts w:cs="Arabic Transparent" w:hint="cs"/>
          <w:color w:val="000000"/>
          <w:sz w:val="34"/>
          <w:szCs w:val="34"/>
          <w:rtl/>
          <w:lang w:bidi="ar-MA"/>
        </w:rPr>
        <w:t>ب</w:t>
      </w:r>
      <w:r w:rsidR="00C825E2" w:rsidRPr="005616B3">
        <w:rPr>
          <w:rFonts w:cs="Arabic Transparent"/>
          <w:color w:val="000000"/>
          <w:sz w:val="34"/>
          <w:szCs w:val="34"/>
          <w:rtl/>
          <w:lang w:bidi="ar-MA"/>
        </w:rPr>
        <w:t xml:space="preserve">تأثيرات </w:t>
      </w:r>
      <w:r w:rsidR="004175B8">
        <w:rPr>
          <w:rFonts w:cs="Arabic Transparent" w:hint="cs"/>
          <w:color w:val="000000"/>
          <w:sz w:val="34"/>
          <w:szCs w:val="34"/>
          <w:rtl/>
          <w:lang w:bidi="ar-MA"/>
        </w:rPr>
        <w:t>السياق المناخي</w:t>
      </w:r>
      <w:r w:rsidR="004D44E6">
        <w:rPr>
          <w:rFonts w:cs="Arabic Transparent" w:hint="cs"/>
          <w:color w:val="000000"/>
          <w:sz w:val="34"/>
          <w:szCs w:val="34"/>
          <w:rtl/>
          <w:lang w:bidi="ar-MA"/>
        </w:rPr>
        <w:t xml:space="preserve"> على</w:t>
      </w:r>
      <w:r w:rsidR="00C825E2" w:rsidRPr="005616B3">
        <w:rPr>
          <w:rFonts w:cs="Arabic Transparent" w:hint="cs"/>
          <w:color w:val="000000"/>
          <w:sz w:val="34"/>
          <w:szCs w:val="34"/>
          <w:rtl/>
          <w:lang w:bidi="ar-MA"/>
        </w:rPr>
        <w:t xml:space="preserve"> </w:t>
      </w:r>
      <w:r>
        <w:rPr>
          <w:rFonts w:cs="Arabic Transparent" w:hint="cs"/>
          <w:color w:val="000000"/>
          <w:sz w:val="34"/>
          <w:szCs w:val="34"/>
          <w:rtl/>
          <w:lang w:bidi="ar-MA"/>
        </w:rPr>
        <w:t xml:space="preserve">الإنتاج الفلاحي وبتراجع </w:t>
      </w:r>
      <w:r w:rsidR="00C825E2" w:rsidRPr="005616B3">
        <w:rPr>
          <w:rFonts w:cs="Arabic Transparent" w:hint="cs"/>
          <w:color w:val="000000"/>
          <w:sz w:val="34"/>
          <w:szCs w:val="34"/>
          <w:rtl/>
          <w:lang w:bidi="ar-MA"/>
        </w:rPr>
        <w:t xml:space="preserve"> مساهمة </w:t>
      </w:r>
      <w:r>
        <w:rPr>
          <w:rFonts w:cs="Arabic Transparent" w:hint="cs"/>
          <w:color w:val="000000"/>
          <w:sz w:val="34"/>
          <w:szCs w:val="34"/>
          <w:rtl/>
          <w:lang w:bidi="ar-MA"/>
        </w:rPr>
        <w:t>ا</w:t>
      </w:r>
      <w:r w:rsidR="00C825E2" w:rsidRPr="005616B3">
        <w:rPr>
          <w:rFonts w:cs="Arabic Transparent" w:hint="cs"/>
          <w:color w:val="000000"/>
          <w:sz w:val="34"/>
          <w:szCs w:val="34"/>
          <w:rtl/>
          <w:lang w:bidi="ar-MA"/>
        </w:rPr>
        <w:t>لأنشطة غير الفلاحية</w:t>
      </w:r>
      <w:r w:rsidR="00C825E2" w:rsidRPr="005616B3">
        <w:rPr>
          <w:rFonts w:cs="Arabic Transparent"/>
          <w:color w:val="000000"/>
          <w:sz w:val="34"/>
          <w:szCs w:val="34"/>
          <w:rtl/>
          <w:lang w:bidi="ar-MA"/>
        </w:rPr>
        <w:t xml:space="preserve"> </w:t>
      </w:r>
      <w:r w:rsidR="00B165EF" w:rsidRPr="005616B3">
        <w:rPr>
          <w:rFonts w:cs="Arabic Transparent" w:hint="cs"/>
          <w:color w:val="000000"/>
          <w:sz w:val="34"/>
          <w:szCs w:val="34"/>
          <w:rtl/>
          <w:lang w:bidi="ar-MA"/>
        </w:rPr>
        <w:t xml:space="preserve">في </w:t>
      </w:r>
      <w:r w:rsidR="00AE3853" w:rsidRPr="005616B3">
        <w:rPr>
          <w:rFonts w:cs="Arabic Transparent" w:hint="cs"/>
          <w:color w:val="000000"/>
          <w:sz w:val="34"/>
          <w:szCs w:val="34"/>
          <w:rtl/>
          <w:lang w:bidi="ar-MA"/>
        </w:rPr>
        <w:t>نمو</w:t>
      </w:r>
      <w:r>
        <w:rPr>
          <w:rFonts w:cs="Arabic Transparent" w:hint="cs"/>
          <w:color w:val="000000"/>
          <w:sz w:val="34"/>
          <w:szCs w:val="34"/>
          <w:rtl/>
          <w:lang w:bidi="ar-MA"/>
        </w:rPr>
        <w:t xml:space="preserve"> الناتج الإجمالي للبلاد</w:t>
      </w:r>
      <w:r w:rsidR="00B165EF" w:rsidRPr="005616B3">
        <w:rPr>
          <w:rFonts w:cs="Arabic Transparent" w:hint="cs"/>
          <w:color w:val="000000"/>
          <w:sz w:val="34"/>
          <w:szCs w:val="34"/>
          <w:rtl/>
          <w:lang w:bidi="ar-MA"/>
        </w:rPr>
        <w:t>.</w:t>
      </w:r>
    </w:p>
    <w:p w:rsidR="00C86DC0" w:rsidRDefault="00FA14B8" w:rsidP="004175B8">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Pr>
          <w:rFonts w:cs="Arabic Transparent" w:hint="cs"/>
          <w:color w:val="000000"/>
          <w:sz w:val="34"/>
          <w:szCs w:val="34"/>
          <w:rtl/>
          <w:lang w:bidi="ar-MA"/>
        </w:rPr>
        <w:t>وهكذا، فالتساقطات المطرية بقدر ما مكنت من تحقيق موس</w:t>
      </w:r>
      <w:r w:rsidR="004175B8">
        <w:rPr>
          <w:rFonts w:cs="Arabic Transparent" w:hint="cs"/>
          <w:color w:val="000000"/>
          <w:sz w:val="34"/>
          <w:szCs w:val="34"/>
          <w:rtl/>
          <w:lang w:bidi="ar-MA"/>
        </w:rPr>
        <w:t xml:space="preserve">م فلاحي استثنائي سنة 2015، فإن بداية الموسم تؤشر </w:t>
      </w:r>
      <w:r>
        <w:rPr>
          <w:rFonts w:cs="Arabic Transparent" w:hint="cs"/>
          <w:color w:val="000000"/>
          <w:sz w:val="34"/>
          <w:szCs w:val="34"/>
          <w:rtl/>
          <w:lang w:bidi="ar-MA"/>
        </w:rPr>
        <w:t>على أن</w:t>
      </w:r>
      <w:r w:rsidR="004175B8">
        <w:rPr>
          <w:rFonts w:cs="Arabic Transparent" w:hint="cs"/>
          <w:color w:val="000000"/>
          <w:sz w:val="34"/>
          <w:szCs w:val="34"/>
          <w:rtl/>
          <w:lang w:bidi="ar-MA"/>
        </w:rPr>
        <w:t>ه سيعرف خلال 2016 ال</w:t>
      </w:r>
      <w:r>
        <w:rPr>
          <w:rFonts w:cs="Arabic Transparent" w:hint="cs"/>
          <w:color w:val="000000"/>
          <w:sz w:val="34"/>
          <w:szCs w:val="34"/>
          <w:rtl/>
          <w:lang w:bidi="ar-MA"/>
        </w:rPr>
        <w:t>صعوبات</w:t>
      </w:r>
      <w:r w:rsidR="004175B8">
        <w:rPr>
          <w:rFonts w:cs="Arabic Transparent" w:hint="cs"/>
          <w:color w:val="000000"/>
          <w:sz w:val="34"/>
          <w:szCs w:val="34"/>
          <w:rtl/>
          <w:lang w:bidi="ar-MA"/>
        </w:rPr>
        <w:t xml:space="preserve"> التي تطبع</w:t>
      </w:r>
      <w:r>
        <w:rPr>
          <w:rFonts w:cs="Arabic Transparent" w:hint="cs"/>
          <w:color w:val="000000"/>
          <w:sz w:val="34"/>
          <w:szCs w:val="34"/>
          <w:rtl/>
          <w:lang w:bidi="ar-MA"/>
        </w:rPr>
        <w:t xml:space="preserve"> </w:t>
      </w:r>
      <w:r>
        <w:rPr>
          <w:rFonts w:cs="Arabic Transparent" w:hint="cs"/>
          <w:color w:val="000000"/>
          <w:sz w:val="34"/>
          <w:szCs w:val="34"/>
          <w:rtl/>
          <w:lang w:bidi="ar-MA"/>
        </w:rPr>
        <w:lastRenderedPageBreak/>
        <w:t>سنوات الجفاف، حيث من المحتمل أن يصنف الموسم الفلاحي 201</w:t>
      </w:r>
      <w:r w:rsidR="00C86DC0">
        <w:rPr>
          <w:rFonts w:cs="Arabic Transparent" w:hint="cs"/>
          <w:color w:val="000000"/>
          <w:sz w:val="34"/>
          <w:szCs w:val="34"/>
          <w:rtl/>
          <w:lang w:bidi="ar-MA"/>
        </w:rPr>
        <w:t>6</w:t>
      </w:r>
      <w:r>
        <w:rPr>
          <w:rFonts w:cs="Arabic Transparent" w:hint="cs"/>
          <w:color w:val="000000"/>
          <w:sz w:val="34"/>
          <w:szCs w:val="34"/>
          <w:rtl/>
          <w:lang w:bidi="ar-MA"/>
        </w:rPr>
        <w:t xml:space="preserve"> ضمن السنوات الأكثر جفافا التي عرفها المغرب والحالة أنها تزامنت </w:t>
      </w:r>
      <w:r w:rsidR="00BD033B" w:rsidRPr="005616B3">
        <w:rPr>
          <w:rFonts w:cs="Arabic Transparent"/>
          <w:color w:val="000000"/>
          <w:sz w:val="34"/>
          <w:szCs w:val="34"/>
          <w:rtl/>
          <w:lang w:bidi="ar-MA"/>
        </w:rPr>
        <w:t>مع بروز ظاهرة "النينيو"</w:t>
      </w:r>
      <w:r w:rsidR="00C86DC0">
        <w:rPr>
          <w:rFonts w:cs="Arabic Transparent" w:hint="cs"/>
          <w:color w:val="000000"/>
          <w:sz w:val="34"/>
          <w:szCs w:val="34"/>
          <w:rtl/>
          <w:lang w:bidi="ar-MA"/>
        </w:rPr>
        <w:t>.</w:t>
      </w:r>
    </w:p>
    <w:p w:rsidR="00BD033B" w:rsidRPr="005616B3" w:rsidRDefault="005A4E60" w:rsidP="008866A0">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Pr>
          <w:rFonts w:cs="Arabic Transparent" w:hint="cs"/>
          <w:color w:val="000000"/>
          <w:sz w:val="34"/>
          <w:szCs w:val="34"/>
          <w:rtl/>
          <w:lang w:bidi="ar-MA"/>
        </w:rPr>
        <w:t>و</w:t>
      </w:r>
      <w:r w:rsidR="008043B6">
        <w:rPr>
          <w:rFonts w:cs="Arabic Transparent" w:hint="cs"/>
          <w:color w:val="000000"/>
          <w:sz w:val="34"/>
          <w:szCs w:val="34"/>
          <w:rtl/>
          <w:lang w:bidi="ar-MA"/>
        </w:rPr>
        <w:t>بهذا قد</w:t>
      </w:r>
      <w:r w:rsidR="00BD033B" w:rsidRPr="005616B3">
        <w:rPr>
          <w:rFonts w:cs="Arabic Transparent"/>
          <w:color w:val="000000"/>
          <w:sz w:val="34"/>
          <w:szCs w:val="34"/>
          <w:rtl/>
          <w:lang w:bidi="ar-MA"/>
        </w:rPr>
        <w:t xml:space="preserve"> ي</w:t>
      </w:r>
      <w:r w:rsidR="00390BBD" w:rsidRPr="005616B3">
        <w:rPr>
          <w:rFonts w:cs="Arabic Transparent" w:hint="cs"/>
          <w:color w:val="000000"/>
          <w:sz w:val="34"/>
          <w:szCs w:val="34"/>
          <w:rtl/>
          <w:lang w:bidi="ar-MA"/>
        </w:rPr>
        <w:t xml:space="preserve">كون </w:t>
      </w:r>
      <w:r w:rsidR="00BD033B" w:rsidRPr="005616B3">
        <w:rPr>
          <w:rFonts w:cs="Arabic Transparent"/>
          <w:color w:val="000000"/>
          <w:sz w:val="34"/>
          <w:szCs w:val="34"/>
          <w:rtl/>
          <w:lang w:bidi="ar-MA"/>
        </w:rPr>
        <w:t xml:space="preserve">الموسم الفلاحي الحالي </w:t>
      </w:r>
      <w:r w:rsidR="00390BBD" w:rsidRPr="005616B3">
        <w:rPr>
          <w:rFonts w:cs="Arabic Transparent" w:hint="cs"/>
          <w:color w:val="000000"/>
          <w:sz w:val="34"/>
          <w:szCs w:val="34"/>
          <w:rtl/>
          <w:lang w:bidi="ar-MA"/>
        </w:rPr>
        <w:t>شبيها</w:t>
      </w:r>
      <w:r w:rsidR="00F03A59" w:rsidRPr="005616B3">
        <w:rPr>
          <w:rFonts w:cs="Arabic Transparent" w:hint="cs"/>
          <w:color w:val="000000"/>
          <w:sz w:val="34"/>
          <w:szCs w:val="34"/>
          <w:rtl/>
          <w:lang w:bidi="ar-MA"/>
        </w:rPr>
        <w:t xml:space="preserve"> بموسمي </w:t>
      </w:r>
      <w:r w:rsidR="00BD033B" w:rsidRPr="005616B3">
        <w:rPr>
          <w:rFonts w:cs="Arabic Transparent"/>
          <w:color w:val="000000"/>
          <w:sz w:val="34"/>
          <w:szCs w:val="34"/>
          <w:rtl/>
          <w:lang w:bidi="ar-MA"/>
        </w:rPr>
        <w:t xml:space="preserve">1995 و2007، سواء </w:t>
      </w:r>
      <w:r w:rsidR="00390BBD" w:rsidRPr="005616B3">
        <w:rPr>
          <w:rFonts w:cs="Arabic Transparent" w:hint="cs"/>
          <w:color w:val="000000"/>
          <w:sz w:val="34"/>
          <w:szCs w:val="34"/>
          <w:rtl/>
          <w:lang w:bidi="ar-MA"/>
        </w:rPr>
        <w:t>على مستوى</w:t>
      </w:r>
      <w:r w:rsidR="00F03A59" w:rsidRPr="005616B3">
        <w:rPr>
          <w:rFonts w:cs="Arabic Transparent" w:hint="cs"/>
          <w:color w:val="000000"/>
          <w:sz w:val="34"/>
          <w:szCs w:val="34"/>
          <w:rtl/>
          <w:lang w:bidi="ar-MA"/>
        </w:rPr>
        <w:t xml:space="preserve"> كمية</w:t>
      </w:r>
      <w:r w:rsidR="00BD033B" w:rsidRPr="005616B3">
        <w:rPr>
          <w:rFonts w:cs="Arabic Transparent"/>
          <w:color w:val="000000"/>
          <w:sz w:val="34"/>
          <w:szCs w:val="34"/>
          <w:rtl/>
          <w:lang w:bidi="ar-MA"/>
        </w:rPr>
        <w:t xml:space="preserve"> التساقطات المطرية </w:t>
      </w:r>
      <w:r w:rsidR="008D59F5" w:rsidRPr="005616B3">
        <w:rPr>
          <w:rFonts w:cs="Arabic Transparent" w:hint="cs"/>
          <w:color w:val="000000"/>
          <w:sz w:val="34"/>
          <w:szCs w:val="34"/>
          <w:rtl/>
          <w:lang w:bidi="ar-MA"/>
        </w:rPr>
        <w:t>أ</w:t>
      </w:r>
      <w:r w:rsidR="00390BBD" w:rsidRPr="005616B3">
        <w:rPr>
          <w:rFonts w:cs="Arabic Transparent" w:hint="cs"/>
          <w:color w:val="000000"/>
          <w:sz w:val="34"/>
          <w:szCs w:val="34"/>
          <w:rtl/>
          <w:lang w:bidi="ar-MA"/>
        </w:rPr>
        <w:t>و</w:t>
      </w:r>
      <w:r w:rsidR="008D59F5" w:rsidRPr="005616B3">
        <w:rPr>
          <w:rFonts w:cs="Arabic Transparent" w:hint="cs"/>
          <w:color w:val="000000"/>
          <w:sz w:val="34"/>
          <w:szCs w:val="34"/>
          <w:rtl/>
          <w:lang w:bidi="ar-MA"/>
        </w:rPr>
        <w:t xml:space="preserve"> </w:t>
      </w:r>
      <w:r w:rsidR="00BD033B" w:rsidRPr="005616B3">
        <w:rPr>
          <w:rFonts w:cs="Arabic Transparent"/>
          <w:color w:val="000000"/>
          <w:sz w:val="34"/>
          <w:szCs w:val="34"/>
          <w:rtl/>
          <w:lang w:bidi="ar-MA"/>
        </w:rPr>
        <w:t>توزيعها الم</w:t>
      </w:r>
      <w:r w:rsidR="008D59F5" w:rsidRPr="005616B3">
        <w:rPr>
          <w:rFonts w:cs="Arabic Transparent" w:hint="cs"/>
          <w:color w:val="000000"/>
          <w:sz w:val="34"/>
          <w:szCs w:val="34"/>
          <w:rtl/>
          <w:lang w:bidi="ar-MA"/>
        </w:rPr>
        <w:t xml:space="preserve">جالي </w:t>
      </w:r>
      <w:r w:rsidR="00F03A59" w:rsidRPr="005616B3">
        <w:rPr>
          <w:rFonts w:cs="Arabic Transparent"/>
          <w:color w:val="000000"/>
          <w:sz w:val="34"/>
          <w:szCs w:val="34"/>
          <w:rtl/>
          <w:lang w:bidi="ar-MA"/>
        </w:rPr>
        <w:t>والزمني</w:t>
      </w:r>
      <w:r w:rsidR="00F03A59" w:rsidRPr="005616B3">
        <w:rPr>
          <w:rFonts w:cs="Arabic Transparent" w:hint="cs"/>
          <w:color w:val="000000"/>
          <w:sz w:val="34"/>
          <w:szCs w:val="34"/>
          <w:rtl/>
          <w:lang w:bidi="ar-MA"/>
        </w:rPr>
        <w:t xml:space="preserve">، حيث </w:t>
      </w:r>
      <w:r w:rsidR="00390BBD" w:rsidRPr="005616B3">
        <w:rPr>
          <w:rFonts w:cs="Arabic Transparent" w:hint="cs"/>
          <w:color w:val="000000"/>
          <w:sz w:val="34"/>
          <w:szCs w:val="34"/>
          <w:rtl/>
          <w:lang w:bidi="ar-MA"/>
        </w:rPr>
        <w:t xml:space="preserve">سجلت </w:t>
      </w:r>
      <w:r w:rsidR="00BD033B" w:rsidRPr="005616B3">
        <w:rPr>
          <w:rFonts w:cs="Arabic Transparent"/>
          <w:color w:val="000000"/>
          <w:sz w:val="34"/>
          <w:szCs w:val="34"/>
          <w:rtl/>
          <w:lang w:bidi="ar-MA"/>
        </w:rPr>
        <w:t xml:space="preserve">القيمة المضافة </w:t>
      </w:r>
      <w:r w:rsidR="00390BBD" w:rsidRPr="005616B3">
        <w:rPr>
          <w:rFonts w:cs="Arabic Transparent" w:hint="cs"/>
          <w:color w:val="000000"/>
          <w:sz w:val="34"/>
          <w:szCs w:val="34"/>
          <w:rtl/>
          <w:lang w:bidi="ar-MA"/>
        </w:rPr>
        <w:t>للقطاع الفلاحي</w:t>
      </w:r>
      <w:r w:rsidR="00543EC6">
        <w:rPr>
          <w:rFonts w:cs="Arabic Transparent" w:hint="cs"/>
          <w:color w:val="000000"/>
          <w:sz w:val="34"/>
          <w:szCs w:val="34"/>
          <w:rtl/>
          <w:lang w:bidi="ar-MA"/>
        </w:rPr>
        <w:t xml:space="preserve"> خلال هاتين السنتين</w:t>
      </w:r>
      <w:r w:rsidR="00390BBD" w:rsidRPr="005616B3">
        <w:rPr>
          <w:rFonts w:cs="Arabic Transparent" w:hint="cs"/>
          <w:color w:val="000000"/>
          <w:sz w:val="34"/>
          <w:szCs w:val="34"/>
          <w:rtl/>
          <w:lang w:bidi="ar-MA"/>
        </w:rPr>
        <w:t xml:space="preserve"> </w:t>
      </w:r>
      <w:r w:rsidR="00BD033B" w:rsidRPr="005616B3">
        <w:rPr>
          <w:rFonts w:cs="Arabic Transparent"/>
          <w:color w:val="000000"/>
          <w:sz w:val="34"/>
          <w:szCs w:val="34"/>
          <w:rtl/>
          <w:lang w:bidi="ar-MA"/>
        </w:rPr>
        <w:t xml:space="preserve">تراجعا </w:t>
      </w:r>
      <w:r w:rsidR="00C86DC0" w:rsidRPr="005616B3">
        <w:rPr>
          <w:rFonts w:cs="Arabic Transparent"/>
          <w:color w:val="000000"/>
          <w:sz w:val="34"/>
          <w:szCs w:val="34"/>
          <w:rtl/>
          <w:lang w:bidi="ar-MA"/>
        </w:rPr>
        <w:t xml:space="preserve">على التوالي </w:t>
      </w:r>
      <w:r w:rsidR="00BD033B" w:rsidRPr="005616B3">
        <w:rPr>
          <w:rFonts w:cs="Arabic Transparent"/>
          <w:color w:val="000000"/>
          <w:sz w:val="34"/>
          <w:szCs w:val="34"/>
          <w:rtl/>
          <w:lang w:bidi="ar-MA"/>
        </w:rPr>
        <w:t>ب</w:t>
      </w:r>
      <w:r w:rsidR="00543EC6">
        <w:rPr>
          <w:rFonts w:cs="Arabic Transparent" w:hint="cs"/>
          <w:color w:val="000000"/>
          <w:sz w:val="34"/>
          <w:szCs w:val="34"/>
          <w:rtl/>
          <w:lang w:bidi="ar-MA"/>
        </w:rPr>
        <w:t>نسبة</w:t>
      </w:r>
      <w:r w:rsidR="00BD033B" w:rsidRPr="005616B3">
        <w:rPr>
          <w:rFonts w:cs="Arabic Transparent"/>
          <w:color w:val="000000"/>
          <w:sz w:val="34"/>
          <w:szCs w:val="34"/>
          <w:rtl/>
          <w:lang w:bidi="ar-MA"/>
        </w:rPr>
        <w:t xml:space="preserve"> 41</w:t>
      </w:r>
      <w:r w:rsidR="00390BBD" w:rsidRPr="005616B3">
        <w:rPr>
          <w:rFonts w:cs="Arabic Transparent"/>
          <w:color w:val="000000"/>
          <w:sz w:val="34"/>
          <w:szCs w:val="34"/>
          <w:lang w:bidi="ar-MA"/>
        </w:rPr>
        <w:t>%</w:t>
      </w:r>
      <w:r w:rsidR="00BD033B" w:rsidRPr="005616B3">
        <w:rPr>
          <w:rFonts w:cs="Arabic Transparent"/>
          <w:color w:val="000000"/>
          <w:sz w:val="34"/>
          <w:szCs w:val="34"/>
          <w:rtl/>
          <w:lang w:bidi="ar-MA"/>
        </w:rPr>
        <w:t xml:space="preserve"> و20,8</w:t>
      </w:r>
      <w:r w:rsidR="00390BBD" w:rsidRPr="005616B3">
        <w:rPr>
          <w:rFonts w:cs="Arabic Transparent"/>
          <w:color w:val="000000"/>
          <w:sz w:val="34"/>
          <w:szCs w:val="34"/>
          <w:lang w:bidi="ar-MA"/>
        </w:rPr>
        <w:t>%</w:t>
      </w:r>
      <w:r w:rsidR="0043003B" w:rsidRPr="005616B3">
        <w:rPr>
          <w:rFonts w:cs="Arabic Transparent" w:hint="cs"/>
          <w:color w:val="000000"/>
          <w:sz w:val="34"/>
          <w:szCs w:val="34"/>
          <w:rtl/>
          <w:lang w:bidi="ar-MA"/>
        </w:rPr>
        <w:t>.</w:t>
      </w:r>
      <w:r>
        <w:rPr>
          <w:rFonts w:cs="Arabic Transparent" w:hint="cs"/>
          <w:color w:val="000000"/>
          <w:sz w:val="34"/>
          <w:szCs w:val="34"/>
          <w:rtl/>
          <w:lang w:bidi="ar-MA"/>
        </w:rPr>
        <w:t xml:space="preserve"> فيما نتوقع أن تتراجع خلال 2016 بـ</w:t>
      </w:r>
      <w:r w:rsidR="00543EC6">
        <w:rPr>
          <w:rFonts w:cs="Arabic Transparent" w:hint="cs"/>
          <w:color w:val="000000"/>
          <w:sz w:val="34"/>
          <w:szCs w:val="34"/>
          <w:rtl/>
          <w:lang w:bidi="ar-MA"/>
        </w:rPr>
        <w:t xml:space="preserve"> </w:t>
      </w:r>
      <w:r w:rsidR="00C86DC0">
        <w:rPr>
          <w:rFonts w:cs="Arabic Transparent" w:hint="cs"/>
          <w:color w:val="000000"/>
          <w:sz w:val="34"/>
          <w:szCs w:val="34"/>
          <w:rtl/>
          <w:lang w:bidi="ar-MA"/>
        </w:rPr>
        <w:t>12,7</w:t>
      </w:r>
      <w:r w:rsidR="00BD0234" w:rsidRPr="005616B3">
        <w:rPr>
          <w:rFonts w:cs="Arabic Transparent"/>
          <w:color w:val="000000"/>
          <w:sz w:val="34"/>
          <w:szCs w:val="34"/>
          <w:lang w:bidi="ar-MA"/>
        </w:rPr>
        <w:t>%</w:t>
      </w:r>
      <w:r w:rsidR="00BD0234" w:rsidRPr="005616B3">
        <w:rPr>
          <w:rFonts w:cs="Arabic Transparent" w:hint="cs"/>
          <w:color w:val="000000"/>
          <w:sz w:val="34"/>
          <w:szCs w:val="34"/>
          <w:rtl/>
          <w:lang w:bidi="ar-MA"/>
        </w:rPr>
        <w:t xml:space="preserve"> </w:t>
      </w:r>
      <w:r w:rsidR="00543EC6">
        <w:rPr>
          <w:rFonts w:cs="Arabic Transparent" w:hint="cs"/>
          <w:color w:val="000000"/>
          <w:sz w:val="34"/>
          <w:szCs w:val="34"/>
          <w:rtl/>
          <w:lang w:bidi="ar-MA"/>
        </w:rPr>
        <w:t>وذلك</w:t>
      </w:r>
      <w:r w:rsidR="008866A0">
        <w:rPr>
          <w:rFonts w:cs="Arabic Transparent" w:hint="cs"/>
          <w:color w:val="000000"/>
          <w:sz w:val="34"/>
          <w:szCs w:val="34"/>
          <w:rtl/>
          <w:lang w:bidi="ar-MA"/>
        </w:rPr>
        <w:t xml:space="preserve"> في انتظار احتمال أن نراجعها</w:t>
      </w:r>
      <w:r w:rsidR="00543EC6">
        <w:rPr>
          <w:rFonts w:cs="Arabic Transparent" w:hint="cs"/>
          <w:color w:val="000000"/>
          <w:sz w:val="34"/>
          <w:szCs w:val="34"/>
          <w:rtl/>
          <w:lang w:bidi="ar-MA"/>
        </w:rPr>
        <w:t xml:space="preserve"> </w:t>
      </w:r>
      <w:r w:rsidR="008866A0">
        <w:rPr>
          <w:rFonts w:cs="Arabic Transparent" w:hint="cs"/>
          <w:color w:val="000000"/>
          <w:sz w:val="34"/>
          <w:szCs w:val="34"/>
          <w:rtl/>
          <w:lang w:bidi="ar-MA"/>
        </w:rPr>
        <w:t xml:space="preserve">لاحقا في ظل فرضية تحسن الظروف المناخية </w:t>
      </w:r>
      <w:r w:rsidR="00543EC6">
        <w:rPr>
          <w:rFonts w:cs="Arabic Transparent" w:hint="cs"/>
          <w:color w:val="000000"/>
          <w:sz w:val="34"/>
          <w:szCs w:val="34"/>
          <w:rtl/>
          <w:lang w:bidi="ar-MA"/>
        </w:rPr>
        <w:t>خلال شهري فبراير ومارس.</w:t>
      </w:r>
      <w:r w:rsidR="008A468A" w:rsidRPr="005616B3">
        <w:rPr>
          <w:rFonts w:cs="Arabic Transparent" w:hint="cs"/>
          <w:color w:val="000000"/>
          <w:sz w:val="34"/>
          <w:szCs w:val="34"/>
          <w:rtl/>
          <w:lang w:bidi="ar-MA"/>
        </w:rPr>
        <w:t xml:space="preserve"> </w:t>
      </w:r>
    </w:p>
    <w:p w:rsidR="00E3378D" w:rsidRPr="005616B3" w:rsidRDefault="00E3378D" w:rsidP="00794EFF">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sidRPr="005616B3">
        <w:rPr>
          <w:rFonts w:cs="Arabic Transparent" w:hint="cs"/>
          <w:color w:val="000000"/>
          <w:sz w:val="34"/>
          <w:szCs w:val="34"/>
          <w:rtl/>
          <w:lang w:bidi="ar-MA"/>
        </w:rPr>
        <w:t xml:space="preserve">غير أن تأثير الجفاف على النشاط الفلاحي </w:t>
      </w:r>
      <w:r w:rsidR="00BB7B97" w:rsidRPr="005616B3">
        <w:rPr>
          <w:rFonts w:cs="Arabic Transparent" w:hint="cs"/>
          <w:color w:val="000000"/>
          <w:sz w:val="34"/>
          <w:szCs w:val="34"/>
          <w:rtl/>
          <w:lang w:bidi="ar-MA"/>
        </w:rPr>
        <w:t xml:space="preserve">قد </w:t>
      </w:r>
      <w:r w:rsidR="00483CCB">
        <w:rPr>
          <w:rFonts w:cs="Arabic Transparent" w:hint="cs"/>
          <w:color w:val="000000"/>
          <w:sz w:val="34"/>
          <w:szCs w:val="34"/>
          <w:rtl/>
          <w:lang w:bidi="ar-MA"/>
        </w:rPr>
        <w:t>تعتدل</w:t>
      </w:r>
      <w:r w:rsidR="00BB7B97" w:rsidRPr="005616B3">
        <w:rPr>
          <w:rFonts w:cs="Arabic Transparent" w:hint="cs"/>
          <w:color w:val="000000"/>
          <w:sz w:val="34"/>
          <w:szCs w:val="34"/>
          <w:rtl/>
          <w:lang w:bidi="ar-MA"/>
        </w:rPr>
        <w:t xml:space="preserve"> حدته</w:t>
      </w:r>
      <w:r w:rsidRPr="005616B3">
        <w:rPr>
          <w:rFonts w:cs="Arabic Transparent" w:hint="cs"/>
          <w:color w:val="000000"/>
          <w:sz w:val="34"/>
          <w:szCs w:val="34"/>
          <w:rtl/>
          <w:lang w:bidi="ar-MA"/>
        </w:rPr>
        <w:t xml:space="preserve"> سنة 2016، نتيجة التحسن النسبي للزراعات السقوية و</w:t>
      </w:r>
      <w:r w:rsidR="00BB7B97" w:rsidRPr="005616B3">
        <w:rPr>
          <w:rFonts w:cs="Arabic Transparent" w:hint="cs"/>
          <w:color w:val="000000"/>
          <w:sz w:val="34"/>
          <w:szCs w:val="34"/>
          <w:rtl/>
          <w:lang w:bidi="ar-MA"/>
        </w:rPr>
        <w:t>ل</w:t>
      </w:r>
      <w:r w:rsidRPr="005616B3">
        <w:rPr>
          <w:rFonts w:cs="Arabic Transparent" w:hint="cs"/>
          <w:color w:val="000000"/>
          <w:sz w:val="34"/>
          <w:szCs w:val="34"/>
          <w:rtl/>
          <w:lang w:bidi="ar-MA"/>
        </w:rPr>
        <w:t xml:space="preserve">إنتاج زراعات </w:t>
      </w:r>
      <w:r w:rsidR="00381335" w:rsidRPr="005616B3">
        <w:rPr>
          <w:rFonts w:cs="Arabic Transparent" w:hint="cs"/>
          <w:color w:val="000000"/>
          <w:sz w:val="34"/>
          <w:szCs w:val="34"/>
          <w:rtl/>
          <w:lang w:bidi="ar-MA"/>
        </w:rPr>
        <w:t>التشجير</w:t>
      </w:r>
      <w:r w:rsidRPr="005616B3">
        <w:rPr>
          <w:rFonts w:cs="Arabic Transparent" w:hint="cs"/>
          <w:color w:val="000000"/>
          <w:sz w:val="34"/>
          <w:szCs w:val="34"/>
          <w:rtl/>
          <w:lang w:bidi="ar-MA"/>
        </w:rPr>
        <w:t xml:space="preserve"> التي تستفيد من تناوب دورة الإنتاج</w:t>
      </w:r>
      <w:r w:rsidR="00483CCB">
        <w:rPr>
          <w:rFonts w:cs="Arabic Transparent" w:hint="cs"/>
          <w:color w:val="000000"/>
          <w:sz w:val="34"/>
          <w:szCs w:val="34"/>
          <w:rtl/>
          <w:lang w:bidi="ar-MA"/>
        </w:rPr>
        <w:t xml:space="preserve"> بها</w:t>
      </w:r>
      <w:r w:rsidR="00381335" w:rsidRPr="005616B3">
        <w:rPr>
          <w:rFonts w:cs="Arabic Transparent" w:hint="cs"/>
          <w:color w:val="000000"/>
          <w:sz w:val="34"/>
          <w:szCs w:val="34"/>
          <w:rtl/>
          <w:lang w:bidi="ar-MA"/>
        </w:rPr>
        <w:t xml:space="preserve">، وكذا نتيجة </w:t>
      </w:r>
      <w:r w:rsidR="00BB7B97" w:rsidRPr="005616B3">
        <w:rPr>
          <w:rFonts w:cs="Arabic Transparent" w:hint="cs"/>
          <w:color w:val="000000"/>
          <w:sz w:val="34"/>
          <w:szCs w:val="34"/>
          <w:rtl/>
          <w:lang w:bidi="ar-MA"/>
        </w:rPr>
        <w:t>ل</w:t>
      </w:r>
      <w:r w:rsidR="00ED29B8" w:rsidRPr="005616B3">
        <w:rPr>
          <w:rFonts w:cs="Arabic Transparent" w:hint="cs"/>
          <w:color w:val="000000"/>
          <w:sz w:val="34"/>
          <w:szCs w:val="34"/>
          <w:rtl/>
          <w:lang w:bidi="ar-MA"/>
        </w:rPr>
        <w:t>ل</w:t>
      </w:r>
      <w:r w:rsidR="00ED29B8" w:rsidRPr="005616B3">
        <w:rPr>
          <w:rFonts w:cs="Arabic Transparent"/>
          <w:color w:val="000000"/>
          <w:sz w:val="34"/>
          <w:szCs w:val="34"/>
          <w:rtl/>
          <w:lang w:bidi="ar-MA"/>
        </w:rPr>
        <w:t xml:space="preserve">احتياطيات </w:t>
      </w:r>
      <w:r w:rsidR="00ED29B8" w:rsidRPr="005616B3">
        <w:rPr>
          <w:rFonts w:cs="Arabic Transparent" w:hint="cs"/>
          <w:color w:val="000000"/>
          <w:sz w:val="34"/>
          <w:szCs w:val="34"/>
          <w:rtl/>
          <w:lang w:bidi="ar-MA"/>
        </w:rPr>
        <w:t>ال</w:t>
      </w:r>
      <w:r w:rsidR="00ED29B8" w:rsidRPr="005616B3">
        <w:rPr>
          <w:rFonts w:cs="Arabic Transparent"/>
          <w:color w:val="000000"/>
          <w:sz w:val="34"/>
          <w:szCs w:val="34"/>
          <w:rtl/>
          <w:lang w:bidi="ar-MA"/>
        </w:rPr>
        <w:t>مهمة من الأعلاف و</w:t>
      </w:r>
      <w:r w:rsidR="00BB7B97" w:rsidRPr="005616B3">
        <w:rPr>
          <w:rFonts w:cs="Arabic Transparent" w:hint="cs"/>
          <w:color w:val="000000"/>
          <w:sz w:val="34"/>
          <w:szCs w:val="34"/>
          <w:rtl/>
          <w:lang w:bidi="ar-MA"/>
        </w:rPr>
        <w:t>ل</w:t>
      </w:r>
      <w:r w:rsidR="00ED29B8" w:rsidRPr="005616B3">
        <w:rPr>
          <w:rFonts w:cs="Arabic Transparent"/>
          <w:color w:val="000000"/>
          <w:sz w:val="34"/>
          <w:szCs w:val="34"/>
          <w:rtl/>
          <w:lang w:bidi="ar-MA"/>
        </w:rPr>
        <w:t xml:space="preserve">تحسن الوضعية </w:t>
      </w:r>
      <w:r w:rsidR="00ED29B8" w:rsidRPr="005616B3">
        <w:rPr>
          <w:rFonts w:cs="Arabic Transparent" w:hint="cs"/>
          <w:color w:val="000000"/>
          <w:sz w:val="34"/>
          <w:szCs w:val="34"/>
          <w:rtl/>
          <w:lang w:bidi="ar-MA"/>
        </w:rPr>
        <w:t xml:space="preserve">المادية </w:t>
      </w:r>
      <w:r w:rsidR="00BB7B97" w:rsidRPr="005616B3">
        <w:rPr>
          <w:rFonts w:cs="Arabic Transparent" w:hint="cs"/>
          <w:color w:val="000000"/>
          <w:sz w:val="34"/>
          <w:szCs w:val="34"/>
          <w:rtl/>
          <w:lang w:bidi="ar-MA"/>
        </w:rPr>
        <w:t>ل</w:t>
      </w:r>
      <w:r w:rsidRPr="005616B3">
        <w:rPr>
          <w:rFonts w:cs="Arabic Transparent" w:hint="cs"/>
          <w:color w:val="000000"/>
          <w:sz w:val="34"/>
          <w:szCs w:val="34"/>
          <w:rtl/>
          <w:lang w:bidi="ar-MA"/>
        </w:rPr>
        <w:t>لفلاحين</w:t>
      </w:r>
      <w:r w:rsidR="00381335" w:rsidRPr="005616B3">
        <w:rPr>
          <w:rFonts w:cs="Arabic Transparent" w:hint="cs"/>
          <w:color w:val="000000"/>
          <w:sz w:val="34"/>
          <w:szCs w:val="34"/>
          <w:rtl/>
          <w:lang w:bidi="ar-MA"/>
        </w:rPr>
        <w:t xml:space="preserve">، خلال </w:t>
      </w:r>
      <w:r w:rsidR="00BB7B97" w:rsidRPr="005616B3">
        <w:rPr>
          <w:rFonts w:cs="Arabic Transparent" w:hint="cs"/>
          <w:color w:val="000000"/>
          <w:sz w:val="34"/>
          <w:szCs w:val="34"/>
          <w:rtl/>
          <w:lang w:bidi="ar-MA"/>
        </w:rPr>
        <w:t>موسم</w:t>
      </w:r>
      <w:r w:rsidR="00381335" w:rsidRPr="005616B3">
        <w:rPr>
          <w:rFonts w:cs="Arabic Transparent" w:hint="cs"/>
          <w:color w:val="000000"/>
          <w:sz w:val="34"/>
          <w:szCs w:val="34"/>
          <w:rtl/>
          <w:lang w:bidi="ar-MA"/>
        </w:rPr>
        <w:t xml:space="preserve"> 2015، فضلا عن تقوية برامج الاستثمار والدعم التقني والمالي</w:t>
      </w:r>
      <w:r w:rsidR="004E75A1">
        <w:rPr>
          <w:rFonts w:cs="Arabic Transparent" w:hint="cs"/>
          <w:color w:val="000000"/>
          <w:sz w:val="34"/>
          <w:szCs w:val="34"/>
          <w:rtl/>
          <w:lang w:bidi="ar-MA"/>
        </w:rPr>
        <w:t xml:space="preserve"> التي يتيحها </w:t>
      </w:r>
      <w:r w:rsidR="00381335" w:rsidRPr="005616B3">
        <w:rPr>
          <w:rFonts w:cs="Arabic Transparent" w:hint="cs"/>
          <w:color w:val="000000"/>
          <w:sz w:val="34"/>
          <w:szCs w:val="34"/>
          <w:rtl/>
          <w:lang w:bidi="ar-MA"/>
        </w:rPr>
        <w:t>مخطط المغرب الأخضر</w:t>
      </w:r>
      <w:r w:rsidR="00A473DC">
        <w:rPr>
          <w:rFonts w:cs="Arabic Transparent" w:hint="cs"/>
          <w:color w:val="000000"/>
          <w:sz w:val="34"/>
          <w:szCs w:val="34"/>
          <w:rtl/>
          <w:lang w:bidi="ar-MA"/>
        </w:rPr>
        <w:t xml:space="preserve"> الذي رغم ما يحمله من آفاق تحديثية لبنيات القطاع الفلاحي ورفع لإنتاجيته في مسلسل سيكون بطبيعته طويل المدى، فإن</w:t>
      </w:r>
      <w:r w:rsidR="00794EFF">
        <w:rPr>
          <w:rFonts w:cs="Arabic Transparent"/>
          <w:color w:val="000000"/>
          <w:sz w:val="34"/>
          <w:szCs w:val="34"/>
          <w:lang w:bidi="ar-MA"/>
        </w:rPr>
        <w:t xml:space="preserve"> </w:t>
      </w:r>
      <w:r w:rsidR="00794EFF">
        <w:rPr>
          <w:rFonts w:cs="Arabic Transparent" w:hint="cs"/>
          <w:color w:val="000000"/>
          <w:sz w:val="34"/>
          <w:szCs w:val="34"/>
          <w:rtl/>
          <w:lang w:bidi="ar-MA"/>
        </w:rPr>
        <w:t xml:space="preserve"> هذا الأخير</w:t>
      </w:r>
      <w:r w:rsidR="00A473DC">
        <w:rPr>
          <w:rFonts w:cs="Arabic Transparent" w:hint="cs"/>
          <w:color w:val="000000"/>
          <w:sz w:val="34"/>
          <w:szCs w:val="34"/>
          <w:rtl/>
          <w:lang w:bidi="ar-MA"/>
        </w:rPr>
        <w:t xml:space="preserve"> سيظل متأثرا بالظروف المناخية ومؤثرا على النمو الاقتصادي</w:t>
      </w:r>
      <w:r w:rsidR="00381335" w:rsidRPr="005616B3">
        <w:rPr>
          <w:rFonts w:cs="Arabic Transparent" w:hint="cs"/>
          <w:color w:val="000000"/>
          <w:sz w:val="34"/>
          <w:szCs w:val="34"/>
          <w:rtl/>
          <w:lang w:bidi="ar-MA"/>
        </w:rPr>
        <w:t>.</w:t>
      </w:r>
    </w:p>
    <w:p w:rsidR="001A5F0C" w:rsidRPr="005616B3" w:rsidRDefault="00381335" w:rsidP="00A40CCC">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sidRPr="005616B3">
        <w:rPr>
          <w:rFonts w:cs="Arabic Transparent" w:hint="cs"/>
          <w:color w:val="000000"/>
          <w:sz w:val="34"/>
          <w:szCs w:val="34"/>
          <w:rtl/>
          <w:lang w:bidi="ar-MA"/>
        </w:rPr>
        <w:t xml:space="preserve">إن </w:t>
      </w:r>
      <w:r w:rsidR="00A40CCC">
        <w:rPr>
          <w:rFonts w:cs="Arabic Transparent" w:hint="cs"/>
          <w:color w:val="000000"/>
          <w:sz w:val="34"/>
          <w:szCs w:val="34"/>
          <w:rtl/>
          <w:lang w:bidi="ar-MA"/>
        </w:rPr>
        <w:t>الإشكالية</w:t>
      </w:r>
      <w:r w:rsidRPr="005616B3">
        <w:rPr>
          <w:rFonts w:cs="Arabic Transparent" w:hint="cs"/>
          <w:color w:val="000000"/>
          <w:sz w:val="34"/>
          <w:szCs w:val="34"/>
          <w:rtl/>
          <w:lang w:bidi="ar-MA"/>
        </w:rPr>
        <w:t xml:space="preserve"> البنيوية التي تطرح نفسها اليوم تكمن في ضعف </w:t>
      </w:r>
      <w:r w:rsidR="0021603D" w:rsidRPr="005616B3">
        <w:rPr>
          <w:rFonts w:cs="Arabic Transparent" w:hint="cs"/>
          <w:color w:val="000000"/>
          <w:sz w:val="34"/>
          <w:szCs w:val="34"/>
          <w:rtl/>
          <w:lang w:bidi="ar-MA"/>
        </w:rPr>
        <w:t xml:space="preserve">نمو القطاع غير الفلاحي، </w:t>
      </w:r>
      <w:r w:rsidR="00A40CCC">
        <w:rPr>
          <w:rFonts w:cs="Arabic Transparent" w:hint="cs"/>
          <w:color w:val="000000"/>
          <w:sz w:val="34"/>
          <w:szCs w:val="34"/>
          <w:rtl/>
          <w:lang w:bidi="ar-MA"/>
        </w:rPr>
        <w:t>الذي</w:t>
      </w:r>
      <w:r w:rsidR="0021603D" w:rsidRPr="005616B3">
        <w:rPr>
          <w:rFonts w:cs="Arabic Transparent" w:hint="cs"/>
          <w:color w:val="000000"/>
          <w:sz w:val="34"/>
          <w:szCs w:val="34"/>
          <w:rtl/>
          <w:lang w:bidi="ar-MA"/>
        </w:rPr>
        <w:t xml:space="preserve"> انتقلت وتيرة نموه من</w:t>
      </w:r>
      <w:r w:rsidR="0021603D" w:rsidRPr="005616B3">
        <w:rPr>
          <w:rFonts w:cs="Arabic Transparent"/>
          <w:color w:val="000000"/>
          <w:sz w:val="34"/>
          <w:szCs w:val="34"/>
          <w:rtl/>
          <w:lang w:bidi="ar-MA"/>
        </w:rPr>
        <w:t xml:space="preserve"> </w:t>
      </w:r>
      <w:r w:rsidR="0021603D" w:rsidRPr="005616B3">
        <w:rPr>
          <w:rFonts w:cs="Arabic Transparent" w:hint="cs"/>
          <w:color w:val="000000"/>
          <w:sz w:val="34"/>
          <w:szCs w:val="34"/>
          <w:rtl/>
          <w:lang w:bidi="ar-MA"/>
        </w:rPr>
        <w:t>4</w:t>
      </w:r>
      <w:r w:rsidR="0021603D" w:rsidRPr="005616B3">
        <w:rPr>
          <w:rFonts w:cs="Arabic Transparent"/>
          <w:color w:val="000000"/>
          <w:sz w:val="34"/>
          <w:szCs w:val="34"/>
          <w:rtl/>
          <w:lang w:bidi="ar-MA"/>
        </w:rPr>
        <w:t>,</w:t>
      </w:r>
      <w:r w:rsidR="0021603D" w:rsidRPr="005616B3">
        <w:rPr>
          <w:rFonts w:cs="Arabic Transparent" w:hint="cs"/>
          <w:color w:val="000000"/>
          <w:sz w:val="34"/>
          <w:szCs w:val="34"/>
          <w:rtl/>
          <w:lang w:bidi="ar-MA"/>
        </w:rPr>
        <w:t>7</w:t>
      </w:r>
      <w:r w:rsidR="0021603D" w:rsidRPr="005616B3">
        <w:rPr>
          <w:rFonts w:cs="Arabic Transparent"/>
          <w:color w:val="000000"/>
          <w:sz w:val="34"/>
          <w:szCs w:val="34"/>
          <w:lang w:bidi="ar-MA"/>
        </w:rPr>
        <w:t>%</w:t>
      </w:r>
      <w:r w:rsidR="0021603D" w:rsidRPr="005616B3">
        <w:rPr>
          <w:rFonts w:cs="Arabic Transparent" w:hint="cs"/>
          <w:color w:val="000000"/>
          <w:sz w:val="34"/>
          <w:szCs w:val="34"/>
          <w:rtl/>
          <w:lang w:bidi="ar-MA"/>
        </w:rPr>
        <w:t xml:space="preserve"> سنويا خلال الفترة 2004-2012 إلى 2</w:t>
      </w:r>
      <w:r w:rsidR="0021603D" w:rsidRPr="005616B3">
        <w:rPr>
          <w:rFonts w:cs="Arabic Transparent"/>
          <w:color w:val="000000"/>
          <w:sz w:val="34"/>
          <w:szCs w:val="34"/>
          <w:lang w:bidi="ar-MA"/>
        </w:rPr>
        <w:t>%</w:t>
      </w:r>
      <w:r w:rsidR="0021603D" w:rsidRPr="005616B3">
        <w:rPr>
          <w:rFonts w:cs="Arabic Transparent"/>
          <w:color w:val="000000"/>
          <w:sz w:val="34"/>
          <w:szCs w:val="34"/>
          <w:rtl/>
          <w:lang w:bidi="ar-MA"/>
        </w:rPr>
        <w:t xml:space="preserve"> </w:t>
      </w:r>
      <w:r w:rsidR="0021603D" w:rsidRPr="005616B3">
        <w:rPr>
          <w:rFonts w:cs="Arabic Transparent" w:hint="cs"/>
          <w:color w:val="000000"/>
          <w:sz w:val="34"/>
          <w:szCs w:val="34"/>
          <w:rtl/>
          <w:lang w:bidi="ar-MA"/>
        </w:rPr>
        <w:t>خلال 2013-2015. ويعزى هذا التراجع إلى التباطؤ الكبير لأنشط</w:t>
      </w:r>
      <w:r w:rsidR="001A5F0C" w:rsidRPr="005616B3">
        <w:rPr>
          <w:rFonts w:cs="Arabic Transparent" w:hint="cs"/>
          <w:color w:val="000000"/>
          <w:sz w:val="34"/>
          <w:szCs w:val="34"/>
          <w:rtl/>
          <w:lang w:bidi="ar-MA"/>
        </w:rPr>
        <w:t>ة</w:t>
      </w:r>
      <w:r w:rsidR="0021603D" w:rsidRPr="005616B3">
        <w:rPr>
          <w:rFonts w:cs="Arabic Transparent" w:hint="cs"/>
          <w:color w:val="000000"/>
          <w:sz w:val="34"/>
          <w:szCs w:val="34"/>
          <w:rtl/>
          <w:lang w:bidi="ar-MA"/>
        </w:rPr>
        <w:t xml:space="preserve"> القطاع الثالثي التي تمثل 66</w:t>
      </w:r>
      <w:r w:rsidR="0021603D" w:rsidRPr="005616B3">
        <w:rPr>
          <w:rFonts w:cs="Arabic Transparent"/>
          <w:color w:val="000000"/>
          <w:sz w:val="34"/>
          <w:szCs w:val="34"/>
          <w:lang w:bidi="ar-MA"/>
        </w:rPr>
        <w:t>%</w:t>
      </w:r>
      <w:r w:rsidR="0021603D" w:rsidRPr="005616B3">
        <w:rPr>
          <w:rFonts w:cs="Arabic Transparent"/>
          <w:color w:val="000000"/>
          <w:sz w:val="34"/>
          <w:szCs w:val="34"/>
          <w:rtl/>
          <w:lang w:bidi="ar-MA"/>
        </w:rPr>
        <w:t xml:space="preserve"> </w:t>
      </w:r>
      <w:r w:rsidR="0021603D" w:rsidRPr="005616B3">
        <w:rPr>
          <w:rFonts w:cs="Arabic Transparent" w:hint="cs"/>
          <w:color w:val="000000"/>
          <w:sz w:val="34"/>
          <w:szCs w:val="34"/>
          <w:rtl/>
          <w:lang w:bidi="ar-MA"/>
        </w:rPr>
        <w:t>من القيمة المضافة للأنشطة غير الفلاحية. و</w:t>
      </w:r>
      <w:r w:rsidR="004E5C49" w:rsidRPr="005616B3">
        <w:rPr>
          <w:rFonts w:cs="Arabic Transparent" w:hint="cs"/>
          <w:color w:val="000000"/>
          <w:sz w:val="34"/>
          <w:szCs w:val="34"/>
          <w:rtl/>
          <w:lang w:bidi="ar-MA"/>
        </w:rPr>
        <w:t xml:space="preserve">قد </w:t>
      </w:r>
      <w:r w:rsidR="0021603D" w:rsidRPr="005616B3">
        <w:rPr>
          <w:rFonts w:cs="Arabic Transparent" w:hint="cs"/>
          <w:color w:val="000000"/>
          <w:sz w:val="34"/>
          <w:szCs w:val="34"/>
          <w:rtl/>
          <w:lang w:bidi="ar-MA"/>
        </w:rPr>
        <w:t xml:space="preserve">ساهمت </w:t>
      </w:r>
      <w:r w:rsidR="004E5C49" w:rsidRPr="005616B3">
        <w:rPr>
          <w:rFonts w:cs="Arabic Transparent" w:hint="cs"/>
          <w:color w:val="000000"/>
          <w:sz w:val="34"/>
          <w:szCs w:val="34"/>
          <w:rtl/>
          <w:lang w:bidi="ar-MA"/>
        </w:rPr>
        <w:t xml:space="preserve">بشكل كبير في هذا التراجع </w:t>
      </w:r>
      <w:r w:rsidR="0021603D" w:rsidRPr="005616B3">
        <w:rPr>
          <w:rFonts w:cs="Arabic Transparent" w:hint="cs"/>
          <w:color w:val="000000"/>
          <w:sz w:val="34"/>
          <w:szCs w:val="34"/>
          <w:rtl/>
          <w:lang w:bidi="ar-MA"/>
        </w:rPr>
        <w:t>أنشطة الخدمات المالية والعقارية والخدمات المقدمة للمقاولات، والتي</w:t>
      </w:r>
      <w:r w:rsidR="001A5F0C" w:rsidRPr="005616B3">
        <w:rPr>
          <w:rFonts w:cs="Arabic Transparent" w:hint="cs"/>
          <w:color w:val="000000"/>
          <w:sz w:val="34"/>
          <w:szCs w:val="34"/>
          <w:rtl/>
          <w:lang w:bidi="ar-MA"/>
        </w:rPr>
        <w:t xml:space="preserve"> </w:t>
      </w:r>
      <w:r w:rsidR="004E5C49" w:rsidRPr="005616B3">
        <w:rPr>
          <w:rFonts w:cs="Arabic Transparent" w:hint="cs"/>
          <w:color w:val="000000"/>
          <w:sz w:val="34"/>
          <w:szCs w:val="34"/>
          <w:rtl/>
          <w:lang w:bidi="ar-MA"/>
        </w:rPr>
        <w:t>تمثل</w:t>
      </w:r>
      <w:r w:rsidR="001A5F0C" w:rsidRPr="005616B3">
        <w:rPr>
          <w:rFonts w:cs="Arabic Transparent" w:hint="cs"/>
          <w:color w:val="000000"/>
          <w:sz w:val="34"/>
          <w:szCs w:val="34"/>
          <w:rtl/>
          <w:lang w:bidi="ar-MA"/>
        </w:rPr>
        <w:t xml:space="preserve"> 32</w:t>
      </w:r>
      <w:r w:rsidR="001A5F0C" w:rsidRPr="005616B3">
        <w:rPr>
          <w:rFonts w:cs="Arabic Transparent"/>
          <w:color w:val="000000"/>
          <w:sz w:val="34"/>
          <w:szCs w:val="34"/>
          <w:lang w:bidi="ar-MA"/>
        </w:rPr>
        <w:t>%</w:t>
      </w:r>
      <w:r w:rsidR="005031E4">
        <w:rPr>
          <w:rFonts w:cs="Arabic Transparent" w:hint="cs"/>
          <w:color w:val="000000"/>
          <w:sz w:val="34"/>
          <w:szCs w:val="34"/>
          <w:rtl/>
          <w:lang w:bidi="ar-MA"/>
        </w:rPr>
        <w:t xml:space="preserve"> </w:t>
      </w:r>
      <w:r w:rsidR="004E5C49" w:rsidRPr="005616B3">
        <w:rPr>
          <w:rFonts w:cs="Arabic Transparent" w:hint="cs"/>
          <w:color w:val="000000"/>
          <w:sz w:val="34"/>
          <w:szCs w:val="34"/>
          <w:rtl/>
          <w:lang w:bidi="ar-MA"/>
        </w:rPr>
        <w:t xml:space="preserve">تعد من </w:t>
      </w:r>
      <w:r w:rsidR="0021603D" w:rsidRPr="005616B3">
        <w:rPr>
          <w:rFonts w:cs="Arabic Transparent" w:hint="cs"/>
          <w:color w:val="000000"/>
          <w:sz w:val="34"/>
          <w:szCs w:val="34"/>
          <w:rtl/>
          <w:lang w:bidi="ar-MA"/>
        </w:rPr>
        <w:t>الفروع الحديثة للاقتصاد</w:t>
      </w:r>
      <w:r w:rsidR="001A5F0C" w:rsidRPr="005616B3">
        <w:rPr>
          <w:rFonts w:cs="Arabic Transparent" w:hint="cs"/>
          <w:color w:val="000000"/>
          <w:sz w:val="34"/>
          <w:szCs w:val="34"/>
          <w:rtl/>
          <w:lang w:bidi="ar-MA"/>
        </w:rPr>
        <w:t xml:space="preserve">، </w:t>
      </w:r>
      <w:r w:rsidR="00320E5A">
        <w:rPr>
          <w:rFonts w:cs="Arabic Transparent" w:hint="cs"/>
          <w:color w:val="000000"/>
          <w:sz w:val="34"/>
          <w:szCs w:val="34"/>
          <w:rtl/>
          <w:lang w:bidi="ar-MA"/>
        </w:rPr>
        <w:t xml:space="preserve">حيث </w:t>
      </w:r>
      <w:r w:rsidR="001A5F0C" w:rsidRPr="005616B3">
        <w:rPr>
          <w:rFonts w:cs="Arabic Transparent" w:hint="cs"/>
          <w:color w:val="000000"/>
          <w:sz w:val="34"/>
          <w:szCs w:val="34"/>
          <w:rtl/>
          <w:lang w:bidi="ar-MA"/>
        </w:rPr>
        <w:t>انتقلت وتيرة نموها من 5,9</w:t>
      </w:r>
      <w:r w:rsidR="001A5F0C" w:rsidRPr="005616B3">
        <w:rPr>
          <w:rFonts w:cs="Arabic Transparent"/>
          <w:color w:val="000000"/>
          <w:sz w:val="34"/>
          <w:szCs w:val="34"/>
          <w:lang w:bidi="ar-MA"/>
        </w:rPr>
        <w:t>%</w:t>
      </w:r>
      <w:r w:rsidR="001A5F0C" w:rsidRPr="005616B3">
        <w:rPr>
          <w:rFonts w:cs="Arabic Transparent" w:hint="cs"/>
          <w:color w:val="000000"/>
          <w:sz w:val="34"/>
          <w:szCs w:val="34"/>
          <w:rtl/>
          <w:lang w:bidi="ar-MA"/>
        </w:rPr>
        <w:t xml:space="preserve"> كمتوسط سنوي خلال الفترة 2004-2012 إلى 1,8</w:t>
      </w:r>
      <w:r w:rsidR="001A5F0C" w:rsidRPr="005616B3">
        <w:rPr>
          <w:rFonts w:cs="Arabic Transparent"/>
          <w:color w:val="000000"/>
          <w:sz w:val="34"/>
          <w:szCs w:val="34"/>
          <w:lang w:bidi="ar-MA"/>
        </w:rPr>
        <w:t>%</w:t>
      </w:r>
      <w:r w:rsidR="001A5F0C" w:rsidRPr="005616B3">
        <w:rPr>
          <w:rFonts w:cs="Arabic Transparent" w:hint="cs"/>
          <w:color w:val="000000"/>
          <w:sz w:val="34"/>
          <w:szCs w:val="34"/>
          <w:rtl/>
          <w:lang w:bidi="ar-MA"/>
        </w:rPr>
        <w:t xml:space="preserve"> سنة 2015</w:t>
      </w:r>
      <w:r w:rsidR="00AC7F2A" w:rsidRPr="005616B3">
        <w:rPr>
          <w:rFonts w:cs="Arabic Transparent" w:hint="cs"/>
          <w:color w:val="000000"/>
          <w:sz w:val="34"/>
          <w:szCs w:val="34"/>
          <w:rtl/>
          <w:lang w:bidi="ar-MA"/>
        </w:rPr>
        <w:t xml:space="preserve">. </w:t>
      </w:r>
      <w:r w:rsidR="008D30C3">
        <w:rPr>
          <w:rFonts w:cs="Arabic Transparent" w:hint="cs"/>
          <w:color w:val="000000"/>
          <w:sz w:val="34"/>
          <w:szCs w:val="34"/>
          <w:rtl/>
          <w:lang w:bidi="ar-MA"/>
        </w:rPr>
        <w:t>فيما عرفت</w:t>
      </w:r>
      <w:r w:rsidR="00794EFF">
        <w:rPr>
          <w:rFonts w:cs="Arabic Transparent" w:hint="cs"/>
          <w:color w:val="000000"/>
          <w:sz w:val="34"/>
          <w:szCs w:val="34"/>
          <w:rtl/>
          <w:lang w:bidi="ar-MA"/>
        </w:rPr>
        <w:t>،</w:t>
      </w:r>
      <w:r w:rsidR="008D30C3">
        <w:rPr>
          <w:rFonts w:cs="Arabic Transparent" w:hint="cs"/>
          <w:color w:val="000000"/>
          <w:sz w:val="34"/>
          <w:szCs w:val="34"/>
          <w:rtl/>
          <w:lang w:bidi="ar-MA"/>
        </w:rPr>
        <w:t xml:space="preserve"> </w:t>
      </w:r>
      <w:r w:rsidR="00AC7F2A" w:rsidRPr="005616B3">
        <w:rPr>
          <w:rFonts w:cs="Arabic Transparent" w:hint="cs"/>
          <w:color w:val="000000"/>
          <w:sz w:val="34"/>
          <w:szCs w:val="34"/>
          <w:rtl/>
          <w:lang w:bidi="ar-MA"/>
        </w:rPr>
        <w:t>بالإضافة إلى ذلك</w:t>
      </w:r>
      <w:r w:rsidR="00693E14" w:rsidRPr="005616B3">
        <w:rPr>
          <w:rFonts w:cs="Arabic Transparent" w:hint="cs"/>
          <w:color w:val="000000"/>
          <w:sz w:val="34"/>
          <w:szCs w:val="34"/>
          <w:rtl/>
          <w:lang w:bidi="ar-MA"/>
        </w:rPr>
        <w:t>،</w:t>
      </w:r>
      <w:r w:rsidR="00AC7F2A" w:rsidRPr="005616B3">
        <w:rPr>
          <w:rFonts w:cs="Arabic Transparent" w:hint="cs"/>
          <w:color w:val="000000"/>
          <w:sz w:val="34"/>
          <w:szCs w:val="34"/>
          <w:rtl/>
          <w:lang w:bidi="ar-MA"/>
        </w:rPr>
        <w:t xml:space="preserve"> </w:t>
      </w:r>
      <w:r w:rsidR="00AC7F2A" w:rsidRPr="005616B3">
        <w:rPr>
          <w:rFonts w:cs="Arabic Transparent" w:hint="cs"/>
          <w:color w:val="000000"/>
          <w:sz w:val="34"/>
          <w:szCs w:val="34"/>
          <w:rtl/>
          <w:lang w:bidi="ar-MA"/>
        </w:rPr>
        <w:lastRenderedPageBreak/>
        <w:t>الخدمات غير التسويقية</w:t>
      </w:r>
      <w:r w:rsidR="00693E14" w:rsidRPr="005616B3">
        <w:rPr>
          <w:rFonts w:cs="Arabic Transparent" w:hint="cs"/>
          <w:color w:val="000000"/>
          <w:sz w:val="34"/>
          <w:szCs w:val="34"/>
          <w:rtl/>
          <w:lang w:bidi="ar-MA"/>
        </w:rPr>
        <w:t xml:space="preserve">، التي تأثرت بالسياسة </w:t>
      </w:r>
      <w:r w:rsidR="00310E9B">
        <w:rPr>
          <w:rFonts w:cs="Arabic Transparent" w:hint="cs"/>
          <w:color w:val="000000"/>
          <w:sz w:val="34"/>
          <w:szCs w:val="34"/>
          <w:rtl/>
          <w:lang w:bidi="ar-MA"/>
        </w:rPr>
        <w:t>النقدية</w:t>
      </w:r>
      <w:r w:rsidR="00693E14" w:rsidRPr="005616B3">
        <w:rPr>
          <w:rFonts w:cs="Arabic Transparent" w:hint="cs"/>
          <w:color w:val="000000"/>
          <w:sz w:val="34"/>
          <w:szCs w:val="34"/>
          <w:rtl/>
          <w:lang w:bidi="ar-MA"/>
        </w:rPr>
        <w:t>، تراجعا في ديناميتها بعد الارتفاع الملحوظ خلال الفترة 2003-2013.</w:t>
      </w:r>
    </w:p>
    <w:p w:rsidR="00D616CE" w:rsidRPr="005616B3" w:rsidRDefault="00310E9B" w:rsidP="00310E9B">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Pr>
          <w:rFonts w:cs="Arabic Transparent" w:hint="cs"/>
          <w:color w:val="000000"/>
          <w:sz w:val="34"/>
          <w:szCs w:val="34"/>
          <w:rtl/>
          <w:lang w:bidi="ar-MA"/>
        </w:rPr>
        <w:t>وعلاوة على ذلك تأثرت</w:t>
      </w:r>
      <w:r w:rsidR="00BD6AC3" w:rsidRPr="005616B3">
        <w:rPr>
          <w:rFonts w:cs="Arabic Transparent" w:hint="cs"/>
          <w:color w:val="000000"/>
          <w:sz w:val="34"/>
          <w:szCs w:val="34"/>
          <w:rtl/>
          <w:lang w:bidi="ar-MA"/>
        </w:rPr>
        <w:t xml:space="preserve"> الأنشطة غير الفلاحية ب</w:t>
      </w:r>
      <w:r w:rsidR="00BD6AC3" w:rsidRPr="005616B3">
        <w:rPr>
          <w:rFonts w:cs="Arabic Transparent"/>
          <w:color w:val="000000"/>
          <w:sz w:val="34"/>
          <w:szCs w:val="34"/>
          <w:rtl/>
          <w:lang w:bidi="ar-MA"/>
        </w:rPr>
        <w:t xml:space="preserve">ضعف القطاع الثانوي، </w:t>
      </w:r>
      <w:r>
        <w:rPr>
          <w:rFonts w:cs="Arabic Transparent" w:hint="cs"/>
          <w:color w:val="000000"/>
          <w:sz w:val="34"/>
          <w:szCs w:val="34"/>
          <w:rtl/>
          <w:lang w:bidi="ar-MA"/>
        </w:rPr>
        <w:t>وبالذات منها الصناعات ا</w:t>
      </w:r>
      <w:r w:rsidR="00BD6AC3" w:rsidRPr="005616B3">
        <w:rPr>
          <w:rFonts w:cs="Arabic Transparent"/>
          <w:color w:val="000000"/>
          <w:sz w:val="34"/>
          <w:szCs w:val="34"/>
          <w:rtl/>
          <w:lang w:bidi="ar-MA"/>
        </w:rPr>
        <w:t>لتقليدية</w:t>
      </w:r>
      <w:r w:rsidR="00BD6AC3" w:rsidRPr="005616B3">
        <w:rPr>
          <w:rFonts w:cs="Arabic Transparent" w:hint="cs"/>
          <w:color w:val="000000"/>
          <w:sz w:val="34"/>
          <w:szCs w:val="34"/>
          <w:rtl/>
          <w:lang w:bidi="ar-MA"/>
        </w:rPr>
        <w:t xml:space="preserve">، كصناعات </w:t>
      </w:r>
      <w:r w:rsidR="00BD6AC3" w:rsidRPr="005616B3">
        <w:rPr>
          <w:rFonts w:cs="Arabic Transparent"/>
          <w:color w:val="000000"/>
          <w:sz w:val="34"/>
          <w:szCs w:val="34"/>
          <w:rtl/>
          <w:lang w:bidi="ar-MA"/>
        </w:rPr>
        <w:t>النسيج</w:t>
      </w:r>
      <w:r w:rsidR="00674361" w:rsidRPr="005616B3">
        <w:rPr>
          <w:rFonts w:cs="Arabic Transparent" w:hint="cs"/>
          <w:color w:val="000000"/>
          <w:sz w:val="34"/>
          <w:szCs w:val="34"/>
          <w:rtl/>
          <w:lang w:bidi="ar-MA"/>
        </w:rPr>
        <w:t xml:space="preserve"> والألبسة</w:t>
      </w:r>
      <w:r w:rsidR="00BD6AC3" w:rsidRPr="005616B3">
        <w:rPr>
          <w:rFonts w:cs="Arabic Transparent"/>
          <w:color w:val="000000"/>
          <w:sz w:val="34"/>
          <w:szCs w:val="34"/>
          <w:rtl/>
          <w:lang w:bidi="ar-MA"/>
        </w:rPr>
        <w:t xml:space="preserve"> و</w:t>
      </w:r>
      <w:r w:rsidR="00BD6AC3" w:rsidRPr="005616B3">
        <w:rPr>
          <w:rFonts w:cs="Arabic Transparent" w:hint="cs"/>
          <w:color w:val="000000"/>
          <w:sz w:val="34"/>
          <w:szCs w:val="34"/>
          <w:rtl/>
          <w:lang w:bidi="ar-MA"/>
        </w:rPr>
        <w:t>الصناعات</w:t>
      </w:r>
      <w:r w:rsidR="00BD6AC3" w:rsidRPr="005616B3">
        <w:rPr>
          <w:rFonts w:cs="Arabic Transparent"/>
          <w:color w:val="000000"/>
          <w:sz w:val="34"/>
          <w:szCs w:val="34"/>
          <w:rtl/>
          <w:lang w:bidi="ar-MA"/>
        </w:rPr>
        <w:t xml:space="preserve"> الغذائية، </w:t>
      </w:r>
      <w:r w:rsidR="00BD6AC3" w:rsidRPr="005616B3">
        <w:rPr>
          <w:rFonts w:cs="Arabic Transparent" w:hint="cs"/>
          <w:color w:val="000000"/>
          <w:sz w:val="34"/>
          <w:szCs w:val="34"/>
          <w:rtl/>
          <w:lang w:bidi="ar-MA"/>
        </w:rPr>
        <w:t xml:space="preserve">حيث واصلت </w:t>
      </w:r>
      <w:r w:rsidR="00BD6AC3" w:rsidRPr="005616B3">
        <w:rPr>
          <w:rFonts w:cs="Arabic Transparent"/>
          <w:color w:val="000000"/>
          <w:sz w:val="34"/>
          <w:szCs w:val="34"/>
          <w:rtl/>
          <w:lang w:bidi="ar-MA"/>
        </w:rPr>
        <w:t>حصتها في إجمالي الصادرات</w:t>
      </w:r>
      <w:r w:rsidR="001C00E5" w:rsidRPr="005616B3">
        <w:rPr>
          <w:rFonts w:cs="Arabic Transparent" w:hint="cs"/>
          <w:color w:val="000000"/>
          <w:sz w:val="34"/>
          <w:szCs w:val="34"/>
          <w:rtl/>
          <w:lang w:bidi="ar-MA"/>
        </w:rPr>
        <w:t xml:space="preserve"> انخفاضها</w:t>
      </w:r>
      <w:r w:rsidR="00BD6AC3" w:rsidRPr="005616B3">
        <w:rPr>
          <w:rFonts w:cs="Arabic Transparent"/>
          <w:color w:val="000000"/>
          <w:sz w:val="34"/>
          <w:szCs w:val="34"/>
          <w:rtl/>
          <w:lang w:bidi="ar-MA"/>
        </w:rPr>
        <w:t xml:space="preserve">، </w:t>
      </w:r>
      <w:r w:rsidR="00BD6AC3" w:rsidRPr="005616B3">
        <w:rPr>
          <w:rFonts w:cs="Arabic Transparent" w:hint="cs"/>
          <w:color w:val="000000"/>
          <w:sz w:val="34"/>
          <w:szCs w:val="34"/>
          <w:rtl/>
          <w:lang w:bidi="ar-MA"/>
        </w:rPr>
        <w:t>لتنتقل من 40</w:t>
      </w:r>
      <w:r w:rsidR="00BD6AC3" w:rsidRPr="005616B3">
        <w:rPr>
          <w:rFonts w:cs="Arabic Transparent"/>
          <w:color w:val="000000"/>
          <w:sz w:val="34"/>
          <w:szCs w:val="34"/>
          <w:lang w:bidi="ar-MA"/>
        </w:rPr>
        <w:t>%</w:t>
      </w:r>
      <w:r w:rsidR="00BD6AC3" w:rsidRPr="005616B3">
        <w:rPr>
          <w:rFonts w:cs="Arabic Transparent" w:hint="cs"/>
          <w:color w:val="000000"/>
          <w:sz w:val="34"/>
          <w:szCs w:val="34"/>
          <w:rtl/>
          <w:lang w:bidi="ar-MA"/>
        </w:rPr>
        <w:t xml:space="preserve"> سنة 2007 إلى 29</w:t>
      </w:r>
      <w:r w:rsidR="00BD6AC3" w:rsidRPr="005616B3">
        <w:rPr>
          <w:rFonts w:cs="Arabic Transparent"/>
          <w:color w:val="000000"/>
          <w:sz w:val="34"/>
          <w:szCs w:val="34"/>
          <w:lang w:bidi="ar-MA"/>
        </w:rPr>
        <w:t>%</w:t>
      </w:r>
      <w:r w:rsidR="00BD6AC3" w:rsidRPr="005616B3">
        <w:rPr>
          <w:rFonts w:cs="Arabic Transparent" w:hint="cs"/>
          <w:color w:val="000000"/>
          <w:sz w:val="34"/>
          <w:szCs w:val="34"/>
          <w:rtl/>
          <w:lang w:bidi="ar-MA"/>
        </w:rPr>
        <w:t xml:space="preserve"> سنة 2015.</w:t>
      </w:r>
      <w:r w:rsidR="00063FB8" w:rsidRPr="005616B3">
        <w:rPr>
          <w:rFonts w:cs="Arabic Transparent" w:hint="cs"/>
          <w:color w:val="000000"/>
          <w:sz w:val="34"/>
          <w:szCs w:val="34"/>
          <w:rtl/>
          <w:lang w:bidi="ar-MA"/>
        </w:rPr>
        <w:t xml:space="preserve"> </w:t>
      </w:r>
      <w:r>
        <w:rPr>
          <w:rFonts w:cs="Arabic Transparent" w:hint="cs"/>
          <w:color w:val="000000"/>
          <w:sz w:val="34"/>
          <w:szCs w:val="34"/>
          <w:rtl/>
          <w:lang w:bidi="ar-MA"/>
        </w:rPr>
        <w:t>وإذا كانت</w:t>
      </w:r>
      <w:r w:rsidR="00BD6AC3" w:rsidRPr="005616B3">
        <w:rPr>
          <w:rFonts w:cs="Arabic Transparent" w:hint="cs"/>
          <w:color w:val="000000"/>
          <w:sz w:val="34"/>
          <w:szCs w:val="34"/>
          <w:rtl/>
          <w:lang w:bidi="ar-MA"/>
        </w:rPr>
        <w:t xml:space="preserve"> القطاعات الصاعدة</w:t>
      </w:r>
      <w:r w:rsidR="00330F17">
        <w:rPr>
          <w:rFonts w:cs="Arabic Transparent" w:hint="cs"/>
          <w:color w:val="000000"/>
          <w:sz w:val="34"/>
          <w:szCs w:val="34"/>
          <w:rtl/>
          <w:lang w:bidi="ar-MA"/>
        </w:rPr>
        <w:t xml:space="preserve"> للمهن العالمية بالمغرب</w:t>
      </w:r>
      <w:r w:rsidR="00BD6AC3" w:rsidRPr="005616B3">
        <w:rPr>
          <w:rFonts w:cs="Arabic Transparent" w:hint="cs"/>
          <w:color w:val="000000"/>
          <w:sz w:val="34"/>
          <w:szCs w:val="34"/>
          <w:rtl/>
          <w:lang w:bidi="ar-MA"/>
        </w:rPr>
        <w:t xml:space="preserve"> كصناعة السيارات والطائرات</w:t>
      </w:r>
      <w:r w:rsidR="00063FB8" w:rsidRPr="005616B3">
        <w:rPr>
          <w:rFonts w:cs="Arabic Transparent" w:hint="cs"/>
          <w:color w:val="000000"/>
          <w:sz w:val="34"/>
          <w:szCs w:val="34"/>
          <w:rtl/>
          <w:lang w:bidi="ar-MA"/>
        </w:rPr>
        <w:t xml:space="preserve"> و</w:t>
      </w:r>
      <w:r w:rsidR="00BD6AC3" w:rsidRPr="005616B3">
        <w:rPr>
          <w:rFonts w:cs="Arabic Transparent" w:hint="cs"/>
          <w:color w:val="000000"/>
          <w:sz w:val="34"/>
          <w:szCs w:val="34"/>
          <w:rtl/>
          <w:lang w:bidi="ar-MA"/>
        </w:rPr>
        <w:t xml:space="preserve">التي </w:t>
      </w:r>
      <w:r w:rsidR="00330F17">
        <w:rPr>
          <w:rFonts w:cs="Arabic Transparent" w:hint="cs"/>
          <w:color w:val="000000"/>
          <w:sz w:val="34"/>
          <w:szCs w:val="34"/>
          <w:rtl/>
          <w:lang w:bidi="ar-MA"/>
        </w:rPr>
        <w:t>يعرف إنتاجها</w:t>
      </w:r>
      <w:r w:rsidR="00BD6AC3" w:rsidRPr="005616B3">
        <w:rPr>
          <w:rFonts w:cs="Arabic Transparent" w:hint="cs"/>
          <w:color w:val="000000"/>
          <w:sz w:val="34"/>
          <w:szCs w:val="34"/>
          <w:rtl/>
          <w:lang w:bidi="ar-MA"/>
        </w:rPr>
        <w:t xml:space="preserve"> دينامية مهمة</w:t>
      </w:r>
      <w:r w:rsidR="00330F17">
        <w:rPr>
          <w:rFonts w:cs="Arabic Transparent" w:hint="cs"/>
          <w:color w:val="000000"/>
          <w:sz w:val="34"/>
          <w:szCs w:val="34"/>
          <w:rtl/>
          <w:lang w:bidi="ar-MA"/>
        </w:rPr>
        <w:t xml:space="preserve"> منذ</w:t>
      </w:r>
      <w:r w:rsidR="00063FB8" w:rsidRPr="005616B3">
        <w:rPr>
          <w:rFonts w:cs="Arabic Transparent" w:hint="cs"/>
          <w:color w:val="000000"/>
          <w:sz w:val="34"/>
          <w:szCs w:val="34"/>
          <w:rtl/>
          <w:lang w:bidi="ar-MA"/>
        </w:rPr>
        <w:t xml:space="preserve"> سنة 2010،</w:t>
      </w:r>
      <w:r w:rsidR="00BD6AC3" w:rsidRPr="005616B3">
        <w:rPr>
          <w:rFonts w:cs="Arabic Transparent" w:hint="cs"/>
          <w:color w:val="000000"/>
          <w:sz w:val="34"/>
          <w:szCs w:val="34"/>
          <w:rtl/>
          <w:lang w:bidi="ar-MA"/>
        </w:rPr>
        <w:t xml:space="preserve"> </w:t>
      </w:r>
      <w:r>
        <w:rPr>
          <w:rFonts w:cs="Arabic Transparent" w:hint="cs"/>
          <w:color w:val="000000"/>
          <w:sz w:val="34"/>
          <w:szCs w:val="34"/>
          <w:rtl/>
          <w:lang w:bidi="ar-MA"/>
        </w:rPr>
        <w:t>قد ساهمت في</w:t>
      </w:r>
      <w:r w:rsidR="00BD6AC3" w:rsidRPr="005616B3">
        <w:rPr>
          <w:rFonts w:cs="Arabic Transparent" w:hint="cs"/>
          <w:color w:val="000000"/>
          <w:sz w:val="34"/>
          <w:szCs w:val="34"/>
          <w:rtl/>
          <w:lang w:bidi="ar-MA"/>
        </w:rPr>
        <w:t xml:space="preserve"> تحسين مستوى تنافسية صادراتنا، </w:t>
      </w:r>
      <w:r>
        <w:rPr>
          <w:rFonts w:cs="Arabic Transparent" w:hint="cs"/>
          <w:color w:val="000000"/>
          <w:sz w:val="34"/>
          <w:szCs w:val="34"/>
          <w:rtl/>
          <w:lang w:bidi="ar-MA"/>
        </w:rPr>
        <w:t>إلا</w:t>
      </w:r>
      <w:r w:rsidR="00BD6AC3" w:rsidRPr="005616B3">
        <w:rPr>
          <w:rFonts w:cs="Arabic Transparent" w:hint="cs"/>
          <w:color w:val="000000"/>
          <w:sz w:val="34"/>
          <w:szCs w:val="34"/>
          <w:rtl/>
          <w:lang w:bidi="ar-MA"/>
        </w:rPr>
        <w:t xml:space="preserve"> أن</w:t>
      </w:r>
      <w:r w:rsidR="00FB20AA" w:rsidRPr="005616B3">
        <w:rPr>
          <w:rFonts w:cs="Arabic Transparent" w:hint="cs"/>
          <w:color w:val="000000"/>
          <w:sz w:val="34"/>
          <w:szCs w:val="34"/>
          <w:rtl/>
          <w:lang w:bidi="ar-MA"/>
        </w:rPr>
        <w:t>ها</w:t>
      </w:r>
      <w:r w:rsidR="00BD6AC3" w:rsidRPr="005616B3">
        <w:rPr>
          <w:rFonts w:cs="Arabic Transparent" w:hint="cs"/>
          <w:color w:val="000000"/>
          <w:sz w:val="34"/>
          <w:szCs w:val="34"/>
          <w:rtl/>
          <w:lang w:bidi="ar-MA"/>
        </w:rPr>
        <w:t xml:space="preserve"> لم تتمكن</w:t>
      </w:r>
      <w:r w:rsidR="00063FB8" w:rsidRPr="005616B3">
        <w:rPr>
          <w:rFonts w:cs="Arabic Transparent" w:hint="cs"/>
          <w:color w:val="000000"/>
          <w:sz w:val="34"/>
          <w:szCs w:val="34"/>
          <w:rtl/>
          <w:lang w:bidi="ar-MA"/>
        </w:rPr>
        <w:t xml:space="preserve"> بعد</w:t>
      </w:r>
      <w:r w:rsidR="00BD6AC3" w:rsidRPr="005616B3">
        <w:rPr>
          <w:rFonts w:cs="Arabic Transparent" w:hint="cs"/>
          <w:color w:val="000000"/>
          <w:sz w:val="34"/>
          <w:szCs w:val="34"/>
          <w:rtl/>
          <w:lang w:bidi="ar-MA"/>
        </w:rPr>
        <w:t xml:space="preserve"> من النهوض بالنسيج الإنتاجي </w:t>
      </w:r>
      <w:r w:rsidR="00D616CE" w:rsidRPr="005616B3">
        <w:rPr>
          <w:rFonts w:cs="Arabic Transparent" w:hint="cs"/>
          <w:color w:val="000000"/>
          <w:sz w:val="34"/>
          <w:szCs w:val="34"/>
          <w:rtl/>
          <w:lang w:bidi="ar-MA"/>
        </w:rPr>
        <w:t>ومن الرفع من القيمة المضافة للقطاع غير الفلاحي</w:t>
      </w:r>
      <w:r w:rsidR="00203C99" w:rsidRPr="005616B3">
        <w:rPr>
          <w:rFonts w:cs="Arabic Transparent" w:hint="cs"/>
          <w:color w:val="000000"/>
          <w:sz w:val="34"/>
          <w:szCs w:val="34"/>
          <w:rtl/>
          <w:lang w:bidi="ar-MA"/>
        </w:rPr>
        <w:t>.</w:t>
      </w:r>
    </w:p>
    <w:p w:rsidR="00E937C8" w:rsidRPr="005616B3" w:rsidRDefault="00784336" w:rsidP="00794EFF">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Pr>
          <w:rFonts w:cs="Arabic Transparent" w:hint="cs"/>
          <w:color w:val="000000"/>
          <w:sz w:val="34"/>
          <w:szCs w:val="34"/>
          <w:rtl/>
          <w:lang w:bidi="ar-MA"/>
        </w:rPr>
        <w:t>والخلاصة أن</w:t>
      </w:r>
      <w:r w:rsidR="00203C99" w:rsidRPr="005616B3">
        <w:rPr>
          <w:rFonts w:cs="Arabic Transparent" w:hint="cs"/>
          <w:color w:val="000000"/>
          <w:sz w:val="34"/>
          <w:szCs w:val="34"/>
          <w:rtl/>
          <w:lang w:bidi="ar-MA"/>
        </w:rPr>
        <w:t xml:space="preserve"> </w:t>
      </w:r>
      <w:r w:rsidR="00E937C8" w:rsidRPr="005616B3">
        <w:rPr>
          <w:rFonts w:cs="Arabic Transparent" w:hint="cs"/>
          <w:color w:val="000000"/>
          <w:sz w:val="34"/>
          <w:szCs w:val="34"/>
          <w:rtl/>
          <w:lang w:bidi="ar-MA"/>
        </w:rPr>
        <w:t>نمو</w:t>
      </w:r>
      <w:r w:rsidR="00203C99" w:rsidRPr="005616B3">
        <w:rPr>
          <w:rFonts w:cs="Arabic Transparent" w:hint="cs"/>
          <w:color w:val="000000"/>
          <w:sz w:val="34"/>
          <w:szCs w:val="34"/>
          <w:rtl/>
          <w:lang w:bidi="ar-MA"/>
        </w:rPr>
        <w:t xml:space="preserve"> القيمة المضافة للقطاع </w:t>
      </w:r>
      <w:r w:rsidR="00136473">
        <w:rPr>
          <w:rFonts w:cs="Arabic Transparent" w:hint="cs"/>
          <w:color w:val="000000"/>
          <w:sz w:val="34"/>
          <w:szCs w:val="34"/>
          <w:rtl/>
          <w:lang w:bidi="ar-MA"/>
        </w:rPr>
        <w:t>الأولي</w:t>
      </w:r>
      <w:r w:rsidR="00203C99" w:rsidRPr="005616B3">
        <w:rPr>
          <w:rFonts w:cs="Arabic Transparent" w:hint="cs"/>
          <w:color w:val="000000"/>
          <w:sz w:val="34"/>
          <w:szCs w:val="34"/>
          <w:rtl/>
          <w:lang w:bidi="ar-MA"/>
        </w:rPr>
        <w:t xml:space="preserve"> ب</w:t>
      </w:r>
      <w:r w:rsidR="00136473">
        <w:rPr>
          <w:rFonts w:cs="Arabic Transparent" w:hint="cs"/>
          <w:color w:val="000000"/>
          <w:sz w:val="34"/>
          <w:szCs w:val="34"/>
          <w:rtl/>
          <w:lang w:bidi="ar-MA"/>
        </w:rPr>
        <w:t>ـ</w:t>
      </w:r>
      <w:r w:rsidR="00203C99" w:rsidRPr="005616B3">
        <w:rPr>
          <w:rFonts w:cs="Arabic Transparent" w:hint="cs"/>
          <w:color w:val="000000"/>
          <w:sz w:val="34"/>
          <w:szCs w:val="34"/>
          <w:rtl/>
          <w:lang w:bidi="ar-MA"/>
        </w:rPr>
        <w:t xml:space="preserve"> 14,</w:t>
      </w:r>
      <w:r w:rsidR="00330F17">
        <w:rPr>
          <w:rFonts w:cs="Arabic Transparent" w:hint="cs"/>
          <w:color w:val="000000"/>
          <w:sz w:val="34"/>
          <w:szCs w:val="34"/>
          <w:rtl/>
          <w:lang w:bidi="ar-MA"/>
        </w:rPr>
        <w:t>2</w:t>
      </w:r>
      <w:r w:rsidR="00203C99" w:rsidRPr="005616B3">
        <w:rPr>
          <w:rFonts w:cs="Arabic Transparent"/>
          <w:color w:val="000000"/>
          <w:sz w:val="34"/>
          <w:szCs w:val="34"/>
          <w:lang w:bidi="ar-MA"/>
        </w:rPr>
        <w:t>%</w:t>
      </w:r>
      <w:r w:rsidR="00203C99" w:rsidRPr="005616B3">
        <w:rPr>
          <w:rFonts w:cs="Arabic Transparent" w:hint="cs"/>
          <w:color w:val="000000"/>
          <w:sz w:val="34"/>
          <w:szCs w:val="34"/>
          <w:rtl/>
          <w:lang w:bidi="ar-MA"/>
        </w:rPr>
        <w:t xml:space="preserve"> </w:t>
      </w:r>
      <w:r w:rsidR="00320E5A">
        <w:rPr>
          <w:rFonts w:cs="Arabic Transparent" w:hint="cs"/>
          <w:color w:val="000000"/>
          <w:sz w:val="34"/>
          <w:szCs w:val="34"/>
          <w:rtl/>
          <w:lang w:bidi="ar-MA"/>
        </w:rPr>
        <w:t>و</w:t>
      </w:r>
      <w:r w:rsidR="00203C99" w:rsidRPr="005616B3">
        <w:rPr>
          <w:rFonts w:cs="Arabic Transparent" w:hint="cs"/>
          <w:color w:val="000000"/>
          <w:sz w:val="34"/>
          <w:szCs w:val="34"/>
          <w:rtl/>
          <w:lang w:bidi="ar-MA"/>
        </w:rPr>
        <w:t>أنشطة القطاع غير الفلاحي ب</w:t>
      </w:r>
      <w:r w:rsidR="0002158A">
        <w:rPr>
          <w:rFonts w:cs="Arabic Transparent" w:hint="cs"/>
          <w:color w:val="000000"/>
          <w:sz w:val="34"/>
          <w:szCs w:val="34"/>
          <w:rtl/>
          <w:lang w:bidi="ar-MA"/>
        </w:rPr>
        <w:t>ـ</w:t>
      </w:r>
      <w:r w:rsidR="00203C99" w:rsidRPr="005616B3">
        <w:rPr>
          <w:rFonts w:cs="Arabic Transparent" w:hint="cs"/>
          <w:color w:val="000000"/>
          <w:sz w:val="34"/>
          <w:szCs w:val="34"/>
          <w:rtl/>
          <w:lang w:bidi="ar-MA"/>
        </w:rPr>
        <w:t xml:space="preserve"> 1,8</w:t>
      </w:r>
      <w:r w:rsidR="00203C99" w:rsidRPr="005616B3">
        <w:rPr>
          <w:rFonts w:cs="Arabic Transparent"/>
          <w:color w:val="000000"/>
          <w:sz w:val="34"/>
          <w:szCs w:val="34"/>
          <w:lang w:bidi="ar-MA"/>
        </w:rPr>
        <w:t xml:space="preserve"> %</w:t>
      </w:r>
      <w:r w:rsidR="00203C99" w:rsidRPr="005616B3">
        <w:rPr>
          <w:rFonts w:cs="Arabic Transparent" w:hint="cs"/>
          <w:color w:val="000000"/>
          <w:sz w:val="34"/>
          <w:szCs w:val="34"/>
          <w:rtl/>
          <w:lang w:bidi="ar-MA"/>
        </w:rPr>
        <w:t xml:space="preserve">، </w:t>
      </w:r>
      <w:r>
        <w:rPr>
          <w:rFonts w:cs="Arabic Transparent" w:hint="cs"/>
          <w:color w:val="000000"/>
          <w:sz w:val="34"/>
          <w:szCs w:val="34"/>
          <w:rtl/>
          <w:lang w:bidi="ar-MA"/>
        </w:rPr>
        <w:t xml:space="preserve">أدى </w:t>
      </w:r>
      <w:r w:rsidR="00794EFF">
        <w:rPr>
          <w:rFonts w:cs="Arabic Transparent" w:hint="cs"/>
          <w:color w:val="000000"/>
          <w:sz w:val="34"/>
          <w:szCs w:val="34"/>
          <w:rtl/>
          <w:lang w:bidi="ar-MA"/>
        </w:rPr>
        <w:t>حسب</w:t>
      </w:r>
      <w:r w:rsidR="00203C99" w:rsidRPr="005616B3">
        <w:rPr>
          <w:rFonts w:cs="Arabic Transparent" w:hint="cs"/>
          <w:color w:val="000000"/>
          <w:sz w:val="34"/>
          <w:szCs w:val="34"/>
          <w:rtl/>
          <w:lang w:bidi="ar-MA"/>
        </w:rPr>
        <w:t xml:space="preserve"> تقديراتنا</w:t>
      </w:r>
      <w:r w:rsidR="00BD6AC3" w:rsidRPr="005616B3">
        <w:rPr>
          <w:rFonts w:cs="Arabic Transparent" w:hint="cs"/>
          <w:color w:val="000000"/>
          <w:sz w:val="34"/>
          <w:szCs w:val="34"/>
          <w:rtl/>
          <w:lang w:bidi="ar-MA"/>
        </w:rPr>
        <w:t xml:space="preserve"> </w:t>
      </w:r>
      <w:r w:rsidR="00203C99" w:rsidRPr="005616B3">
        <w:rPr>
          <w:rFonts w:cs="Arabic Transparent" w:hint="cs"/>
          <w:color w:val="000000"/>
          <w:sz w:val="34"/>
          <w:szCs w:val="34"/>
          <w:rtl/>
          <w:lang w:bidi="ar-MA"/>
        </w:rPr>
        <w:t>للنمو الاقتصادي إلى تحقيق معدل في حدود 4,4</w:t>
      </w:r>
      <w:r w:rsidR="00203C99" w:rsidRPr="005616B3">
        <w:rPr>
          <w:rFonts w:cs="Arabic Transparent"/>
          <w:color w:val="000000"/>
          <w:sz w:val="34"/>
          <w:szCs w:val="34"/>
          <w:lang w:bidi="ar-MA"/>
        </w:rPr>
        <w:t>%</w:t>
      </w:r>
      <w:r w:rsidR="00203C99" w:rsidRPr="005616B3">
        <w:rPr>
          <w:rFonts w:cs="Arabic Transparent" w:hint="cs"/>
          <w:color w:val="000000"/>
          <w:sz w:val="34"/>
          <w:szCs w:val="34"/>
          <w:rtl/>
          <w:lang w:bidi="ar-MA"/>
        </w:rPr>
        <w:t xml:space="preserve"> </w:t>
      </w:r>
      <w:r w:rsidR="00BD6AC3" w:rsidRPr="005616B3">
        <w:rPr>
          <w:rFonts w:cs="Arabic Transparent" w:hint="cs"/>
          <w:color w:val="000000"/>
          <w:sz w:val="34"/>
          <w:szCs w:val="34"/>
          <w:rtl/>
          <w:lang w:bidi="ar-MA"/>
        </w:rPr>
        <w:t>سنة</w:t>
      </w:r>
      <w:r w:rsidR="00203C99" w:rsidRPr="005616B3">
        <w:rPr>
          <w:rFonts w:cs="Arabic Transparent" w:hint="cs"/>
          <w:color w:val="000000"/>
          <w:sz w:val="34"/>
          <w:szCs w:val="34"/>
          <w:rtl/>
          <w:lang w:bidi="ar-MA"/>
        </w:rPr>
        <w:t xml:space="preserve"> 2015</w:t>
      </w:r>
      <w:r w:rsidR="000B38C0" w:rsidRPr="005616B3">
        <w:rPr>
          <w:rFonts w:cs="Arabic Transparent" w:hint="cs"/>
          <w:color w:val="000000"/>
          <w:sz w:val="34"/>
          <w:szCs w:val="34"/>
          <w:rtl/>
          <w:lang w:bidi="ar-MA"/>
        </w:rPr>
        <w:t xml:space="preserve">، </w:t>
      </w:r>
      <w:r w:rsidR="007E5FD3">
        <w:rPr>
          <w:rFonts w:cs="Arabic Transparent" w:hint="cs"/>
          <w:color w:val="000000"/>
          <w:sz w:val="34"/>
          <w:szCs w:val="34"/>
          <w:rtl/>
          <w:lang w:bidi="ar-MA"/>
        </w:rPr>
        <w:t>و</w:t>
      </w:r>
      <w:r w:rsidR="00E937C8" w:rsidRPr="005616B3">
        <w:rPr>
          <w:rFonts w:cs="Arabic Transparent" w:hint="cs"/>
          <w:color w:val="000000"/>
          <w:sz w:val="34"/>
          <w:szCs w:val="34"/>
          <w:rtl/>
          <w:lang w:bidi="ar-MA"/>
        </w:rPr>
        <w:t>هو</w:t>
      </w:r>
      <w:r w:rsidR="000B38C0" w:rsidRPr="005616B3">
        <w:rPr>
          <w:rFonts w:cs="Arabic Transparent" w:hint="cs"/>
          <w:color w:val="000000"/>
          <w:sz w:val="34"/>
          <w:szCs w:val="34"/>
          <w:rtl/>
          <w:lang w:bidi="ar-MA"/>
        </w:rPr>
        <w:t xml:space="preserve"> نفس </w:t>
      </w:r>
      <w:r w:rsidR="00E937C8" w:rsidRPr="005616B3">
        <w:rPr>
          <w:rFonts w:cs="Arabic Transparent" w:hint="cs"/>
          <w:color w:val="000000"/>
          <w:sz w:val="34"/>
          <w:szCs w:val="34"/>
          <w:rtl/>
          <w:lang w:bidi="ar-MA"/>
        </w:rPr>
        <w:t>المعدل</w:t>
      </w:r>
      <w:r w:rsidR="000B38C0" w:rsidRPr="005616B3">
        <w:rPr>
          <w:rFonts w:cs="Arabic Transparent" w:hint="cs"/>
          <w:color w:val="000000"/>
          <w:sz w:val="34"/>
          <w:szCs w:val="34"/>
          <w:rtl/>
          <w:lang w:bidi="ar-MA"/>
        </w:rPr>
        <w:t xml:space="preserve"> </w:t>
      </w:r>
      <w:r w:rsidR="00330F17">
        <w:rPr>
          <w:rFonts w:cs="Arabic Transparent" w:hint="cs"/>
          <w:color w:val="000000"/>
          <w:sz w:val="34"/>
          <w:szCs w:val="34"/>
          <w:rtl/>
          <w:lang w:bidi="ar-MA"/>
        </w:rPr>
        <w:t xml:space="preserve">الذي </w:t>
      </w:r>
      <w:r>
        <w:rPr>
          <w:rFonts w:cs="Arabic Transparent" w:hint="cs"/>
          <w:color w:val="000000"/>
          <w:sz w:val="34"/>
          <w:szCs w:val="34"/>
          <w:rtl/>
          <w:lang w:bidi="ar-MA"/>
        </w:rPr>
        <w:t>سبق أن توقعناه في</w:t>
      </w:r>
      <w:r w:rsidR="000B38C0" w:rsidRPr="005616B3">
        <w:rPr>
          <w:rFonts w:cs="Arabic Transparent" w:hint="cs"/>
          <w:color w:val="000000"/>
          <w:sz w:val="34"/>
          <w:szCs w:val="34"/>
          <w:rtl/>
          <w:lang w:bidi="ar-MA"/>
        </w:rPr>
        <w:t xml:space="preserve"> الميزانية الاستشرافية </w:t>
      </w:r>
      <w:r w:rsidR="00E937C8" w:rsidRPr="005616B3">
        <w:rPr>
          <w:rFonts w:cs="Arabic Transparent" w:hint="cs"/>
          <w:color w:val="000000"/>
          <w:sz w:val="34"/>
          <w:szCs w:val="34"/>
          <w:rtl/>
          <w:lang w:bidi="ar-MA"/>
        </w:rPr>
        <w:t>ل</w:t>
      </w:r>
      <w:r w:rsidR="000B38C0" w:rsidRPr="005616B3">
        <w:rPr>
          <w:rFonts w:cs="Arabic Transparent" w:hint="cs"/>
          <w:color w:val="000000"/>
          <w:sz w:val="34"/>
          <w:szCs w:val="34"/>
          <w:rtl/>
          <w:lang w:bidi="ar-MA"/>
        </w:rPr>
        <w:t xml:space="preserve">شهر يونيو </w:t>
      </w:r>
      <w:r w:rsidR="00E937C8" w:rsidRPr="005616B3">
        <w:rPr>
          <w:rFonts w:cs="Arabic Transparent" w:hint="cs"/>
          <w:color w:val="000000"/>
          <w:sz w:val="34"/>
          <w:szCs w:val="34"/>
          <w:rtl/>
          <w:lang w:bidi="ar-MA"/>
        </w:rPr>
        <w:t>الماضي</w:t>
      </w:r>
      <w:r w:rsidR="000B38C0" w:rsidRPr="005616B3">
        <w:rPr>
          <w:rFonts w:cs="Arabic Transparent" w:hint="cs"/>
          <w:color w:val="000000"/>
          <w:sz w:val="34"/>
          <w:szCs w:val="34"/>
          <w:rtl/>
          <w:lang w:bidi="ar-MA"/>
        </w:rPr>
        <w:t>.</w:t>
      </w:r>
    </w:p>
    <w:p w:rsidR="00203C99" w:rsidRPr="005616B3" w:rsidRDefault="000B38C0" w:rsidP="00784336">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sidRPr="005616B3">
        <w:rPr>
          <w:rFonts w:cs="Arabic Transparent" w:hint="cs"/>
          <w:color w:val="000000"/>
          <w:sz w:val="34"/>
          <w:szCs w:val="34"/>
          <w:rtl/>
          <w:lang w:bidi="ar-MA"/>
        </w:rPr>
        <w:t xml:space="preserve"> </w:t>
      </w:r>
      <w:r w:rsidR="00784336">
        <w:rPr>
          <w:rFonts w:cs="Arabic Transparent" w:hint="cs"/>
          <w:color w:val="000000"/>
          <w:sz w:val="34"/>
          <w:szCs w:val="34"/>
          <w:rtl/>
          <w:lang w:bidi="ar-MA"/>
        </w:rPr>
        <w:t>أما فيما يخص</w:t>
      </w:r>
      <w:r w:rsidR="00AD7529" w:rsidRPr="005616B3">
        <w:rPr>
          <w:rFonts w:cs="Arabic Transparent" w:hint="cs"/>
          <w:color w:val="000000"/>
          <w:sz w:val="34"/>
          <w:szCs w:val="34"/>
          <w:rtl/>
          <w:lang w:bidi="ar-MA"/>
        </w:rPr>
        <w:t xml:space="preserve"> 2016</w:t>
      </w:r>
      <w:r w:rsidRPr="005616B3">
        <w:rPr>
          <w:rFonts w:cs="Arabic Transparent" w:hint="cs"/>
          <w:color w:val="000000"/>
          <w:sz w:val="34"/>
          <w:szCs w:val="34"/>
          <w:rtl/>
          <w:lang w:bidi="ar-MA"/>
        </w:rPr>
        <w:t>، فإن</w:t>
      </w:r>
      <w:r w:rsidR="00784336">
        <w:rPr>
          <w:rFonts w:cs="Arabic Transparent" w:hint="cs"/>
          <w:color w:val="000000"/>
          <w:sz w:val="34"/>
          <w:szCs w:val="34"/>
          <w:rtl/>
          <w:lang w:bidi="ar-MA"/>
        </w:rPr>
        <w:t xml:space="preserve"> توقعاتنا ل</w:t>
      </w:r>
      <w:r w:rsidRPr="005616B3">
        <w:rPr>
          <w:rFonts w:cs="Arabic Transparent" w:hint="cs"/>
          <w:color w:val="000000"/>
          <w:sz w:val="34"/>
          <w:szCs w:val="34"/>
          <w:rtl/>
          <w:lang w:bidi="ar-MA"/>
        </w:rPr>
        <w:t xml:space="preserve">لنمو </w:t>
      </w:r>
      <w:r w:rsidR="00784336">
        <w:rPr>
          <w:rFonts w:cs="Arabic Transparent" w:hint="cs"/>
          <w:color w:val="000000"/>
          <w:sz w:val="34"/>
          <w:szCs w:val="34"/>
          <w:rtl/>
          <w:lang w:bidi="ar-MA"/>
        </w:rPr>
        <w:t>أفضت إلى حدود</w:t>
      </w:r>
      <w:r w:rsidR="00203C99" w:rsidRPr="005616B3">
        <w:rPr>
          <w:rFonts w:cs="Arabic Transparent" w:hint="cs"/>
          <w:color w:val="000000"/>
          <w:sz w:val="34"/>
          <w:szCs w:val="34"/>
          <w:rtl/>
          <w:lang w:bidi="ar-MA"/>
        </w:rPr>
        <w:t xml:space="preserve"> 1,3</w:t>
      </w:r>
      <w:r w:rsidR="00203C99" w:rsidRPr="005616B3">
        <w:rPr>
          <w:rFonts w:cs="Arabic Transparent"/>
          <w:color w:val="000000"/>
          <w:sz w:val="34"/>
          <w:szCs w:val="34"/>
          <w:lang w:bidi="ar-MA"/>
        </w:rPr>
        <w:t>%</w:t>
      </w:r>
      <w:r w:rsidR="00203C99" w:rsidRPr="005616B3">
        <w:rPr>
          <w:rFonts w:cs="Arabic Transparent" w:hint="cs"/>
          <w:color w:val="000000"/>
          <w:sz w:val="34"/>
          <w:szCs w:val="34"/>
          <w:rtl/>
          <w:lang w:bidi="ar-MA"/>
        </w:rPr>
        <w:t xml:space="preserve"> ويعزى ذلك إلى تراجع </w:t>
      </w:r>
      <w:r w:rsidR="00AD7529" w:rsidRPr="005616B3">
        <w:rPr>
          <w:rFonts w:cs="Arabic Transparent" w:hint="cs"/>
          <w:color w:val="000000"/>
          <w:sz w:val="34"/>
          <w:szCs w:val="34"/>
          <w:rtl/>
          <w:lang w:bidi="ar-MA"/>
        </w:rPr>
        <w:t>و</w:t>
      </w:r>
      <w:r w:rsidR="007E5FD3">
        <w:rPr>
          <w:rFonts w:cs="Arabic Transparent" w:hint="cs"/>
          <w:color w:val="000000"/>
          <w:sz w:val="34"/>
          <w:szCs w:val="34"/>
          <w:rtl/>
          <w:lang w:bidi="ar-MA"/>
        </w:rPr>
        <w:t>ت</w:t>
      </w:r>
      <w:r w:rsidR="00AD7529" w:rsidRPr="005616B3">
        <w:rPr>
          <w:rFonts w:cs="Arabic Transparent" w:hint="cs"/>
          <w:color w:val="000000"/>
          <w:sz w:val="34"/>
          <w:szCs w:val="34"/>
          <w:rtl/>
          <w:lang w:bidi="ar-MA"/>
        </w:rPr>
        <w:t>يرة نمو</w:t>
      </w:r>
      <w:r w:rsidRPr="005616B3">
        <w:rPr>
          <w:rFonts w:cs="Arabic Transparent" w:hint="cs"/>
          <w:color w:val="000000"/>
          <w:sz w:val="34"/>
          <w:szCs w:val="34"/>
          <w:rtl/>
          <w:lang w:bidi="ar-MA"/>
        </w:rPr>
        <w:t xml:space="preserve"> </w:t>
      </w:r>
      <w:r w:rsidR="00203C99" w:rsidRPr="005616B3">
        <w:rPr>
          <w:rFonts w:cs="Arabic Transparent" w:hint="cs"/>
          <w:color w:val="000000"/>
          <w:sz w:val="34"/>
          <w:szCs w:val="34"/>
          <w:rtl/>
          <w:lang w:bidi="ar-MA"/>
        </w:rPr>
        <w:t xml:space="preserve">أنشطة القطاع </w:t>
      </w:r>
      <w:r w:rsidR="00330F17">
        <w:rPr>
          <w:rFonts w:cs="Arabic Transparent" w:hint="cs"/>
          <w:color w:val="000000"/>
          <w:sz w:val="34"/>
          <w:szCs w:val="34"/>
          <w:rtl/>
          <w:lang w:bidi="ar-MA"/>
        </w:rPr>
        <w:t>الفلاحي</w:t>
      </w:r>
      <w:r w:rsidRPr="005616B3">
        <w:rPr>
          <w:rFonts w:cs="Arabic Transparent" w:hint="cs"/>
          <w:color w:val="000000"/>
          <w:sz w:val="34"/>
          <w:szCs w:val="34"/>
          <w:rtl/>
          <w:lang w:bidi="ar-MA"/>
        </w:rPr>
        <w:t xml:space="preserve"> </w:t>
      </w:r>
      <w:r w:rsidR="00192CA7" w:rsidRPr="005616B3">
        <w:rPr>
          <w:rFonts w:cs="Arabic Transparent" w:hint="cs"/>
          <w:color w:val="000000"/>
          <w:sz w:val="34"/>
          <w:szCs w:val="34"/>
          <w:rtl/>
          <w:lang w:bidi="ar-MA"/>
        </w:rPr>
        <w:t>بـ</w:t>
      </w:r>
      <w:r w:rsidRPr="005616B3">
        <w:rPr>
          <w:rFonts w:cs="Arabic Transparent" w:hint="cs"/>
          <w:color w:val="000000"/>
          <w:sz w:val="34"/>
          <w:szCs w:val="34"/>
          <w:rtl/>
          <w:lang w:bidi="ar-MA"/>
        </w:rPr>
        <w:t xml:space="preserve"> 1</w:t>
      </w:r>
      <w:r w:rsidR="00330F17">
        <w:rPr>
          <w:rFonts w:cs="Arabic Transparent" w:hint="cs"/>
          <w:color w:val="000000"/>
          <w:sz w:val="34"/>
          <w:szCs w:val="34"/>
          <w:rtl/>
          <w:lang w:bidi="ar-MA"/>
        </w:rPr>
        <w:t>2</w:t>
      </w:r>
      <w:r w:rsidRPr="005616B3">
        <w:rPr>
          <w:rFonts w:cs="Arabic Transparent" w:hint="cs"/>
          <w:color w:val="000000"/>
          <w:sz w:val="34"/>
          <w:szCs w:val="34"/>
          <w:rtl/>
          <w:lang w:bidi="ar-MA"/>
        </w:rPr>
        <w:t>,</w:t>
      </w:r>
      <w:r w:rsidR="00330F17">
        <w:rPr>
          <w:rFonts w:cs="Arabic Transparent" w:hint="cs"/>
          <w:color w:val="000000"/>
          <w:sz w:val="34"/>
          <w:szCs w:val="34"/>
          <w:rtl/>
          <w:lang w:bidi="ar-MA"/>
        </w:rPr>
        <w:t>7</w:t>
      </w:r>
      <w:r w:rsidRPr="005616B3">
        <w:rPr>
          <w:rFonts w:cs="Arabic Transparent"/>
          <w:color w:val="000000"/>
          <w:sz w:val="34"/>
          <w:szCs w:val="34"/>
          <w:lang w:bidi="ar-MA"/>
        </w:rPr>
        <w:t>%</w:t>
      </w:r>
      <w:r w:rsidR="00203C99" w:rsidRPr="005616B3">
        <w:rPr>
          <w:rFonts w:cs="Arabic Transparent" w:hint="cs"/>
          <w:color w:val="000000"/>
          <w:sz w:val="34"/>
          <w:szCs w:val="34"/>
          <w:rtl/>
          <w:lang w:bidi="ar-MA"/>
        </w:rPr>
        <w:t xml:space="preserve">، </w:t>
      </w:r>
      <w:r w:rsidR="00A73512" w:rsidRPr="005616B3">
        <w:rPr>
          <w:rFonts w:cs="Arabic Transparent" w:hint="cs"/>
          <w:color w:val="000000"/>
          <w:sz w:val="34"/>
          <w:szCs w:val="34"/>
          <w:rtl/>
          <w:lang w:bidi="ar-MA"/>
        </w:rPr>
        <w:t>و</w:t>
      </w:r>
      <w:r w:rsidR="00940776" w:rsidRPr="005616B3">
        <w:rPr>
          <w:rFonts w:cs="Arabic Transparent" w:hint="cs"/>
          <w:color w:val="000000"/>
          <w:sz w:val="34"/>
          <w:szCs w:val="34"/>
          <w:rtl/>
          <w:lang w:bidi="ar-MA"/>
        </w:rPr>
        <w:t>ال</w:t>
      </w:r>
      <w:r w:rsidR="00192CA7" w:rsidRPr="005616B3">
        <w:rPr>
          <w:rFonts w:cs="Arabic Transparent" w:hint="cs"/>
          <w:color w:val="000000"/>
          <w:sz w:val="34"/>
          <w:szCs w:val="34"/>
          <w:rtl/>
          <w:lang w:bidi="ar-MA"/>
        </w:rPr>
        <w:t>ت</w:t>
      </w:r>
      <w:r w:rsidR="00940776" w:rsidRPr="005616B3">
        <w:rPr>
          <w:rFonts w:cs="Arabic Transparent" w:hint="cs"/>
          <w:color w:val="000000"/>
          <w:sz w:val="34"/>
          <w:szCs w:val="34"/>
          <w:rtl/>
          <w:lang w:bidi="ar-MA"/>
        </w:rPr>
        <w:t xml:space="preserve">ي تقارب </w:t>
      </w:r>
      <w:r w:rsidR="00330F17">
        <w:rPr>
          <w:rFonts w:cs="Arabic Transparent" w:hint="cs"/>
          <w:color w:val="000000"/>
          <w:sz w:val="34"/>
          <w:szCs w:val="34"/>
          <w:rtl/>
          <w:lang w:bidi="ar-MA"/>
        </w:rPr>
        <w:t>المستويات</w:t>
      </w:r>
      <w:r w:rsidR="00940776" w:rsidRPr="005616B3">
        <w:rPr>
          <w:rFonts w:cs="Arabic Transparent" w:hint="cs"/>
          <w:color w:val="000000"/>
          <w:sz w:val="34"/>
          <w:szCs w:val="34"/>
          <w:rtl/>
          <w:lang w:bidi="ar-MA"/>
        </w:rPr>
        <w:t xml:space="preserve"> المسجلة خلال </w:t>
      </w:r>
      <w:r w:rsidR="00203C99" w:rsidRPr="005616B3">
        <w:rPr>
          <w:rFonts w:cs="Arabic Transparent" w:hint="cs"/>
          <w:color w:val="000000"/>
          <w:sz w:val="34"/>
          <w:szCs w:val="34"/>
          <w:rtl/>
          <w:lang w:bidi="ar-MA"/>
        </w:rPr>
        <w:t>المواسم الفلاحية الجافة</w:t>
      </w:r>
      <w:r w:rsidR="00940776" w:rsidRPr="005616B3">
        <w:rPr>
          <w:rFonts w:cs="Arabic Transparent" w:hint="cs"/>
          <w:color w:val="000000"/>
          <w:sz w:val="34"/>
          <w:szCs w:val="34"/>
          <w:rtl/>
          <w:lang w:bidi="ar-MA"/>
        </w:rPr>
        <w:t xml:space="preserve">. كما يعزى </w:t>
      </w:r>
      <w:r w:rsidR="003332F8" w:rsidRPr="005616B3">
        <w:rPr>
          <w:rFonts w:cs="Arabic Transparent" w:hint="cs"/>
          <w:color w:val="000000"/>
          <w:sz w:val="34"/>
          <w:szCs w:val="34"/>
          <w:rtl/>
          <w:lang w:bidi="ar-MA"/>
        </w:rPr>
        <w:t>إلى</w:t>
      </w:r>
      <w:r w:rsidR="00330F17">
        <w:rPr>
          <w:rFonts w:cs="Arabic Transparent" w:hint="cs"/>
          <w:color w:val="000000"/>
          <w:sz w:val="34"/>
          <w:szCs w:val="34"/>
          <w:rtl/>
          <w:lang w:bidi="ar-MA"/>
        </w:rPr>
        <w:t xml:space="preserve"> ضعف</w:t>
      </w:r>
      <w:r w:rsidR="003332F8" w:rsidRPr="005616B3">
        <w:rPr>
          <w:rFonts w:cs="Arabic Transparent" w:hint="cs"/>
          <w:color w:val="000000"/>
          <w:sz w:val="34"/>
          <w:szCs w:val="34"/>
          <w:rtl/>
          <w:lang w:bidi="ar-MA"/>
        </w:rPr>
        <w:t xml:space="preserve"> وتيرة نمو</w:t>
      </w:r>
      <w:r w:rsidR="00940776" w:rsidRPr="005616B3">
        <w:rPr>
          <w:rFonts w:cs="Arabic Transparent" w:hint="cs"/>
          <w:color w:val="000000"/>
          <w:sz w:val="34"/>
          <w:szCs w:val="34"/>
          <w:rtl/>
          <w:lang w:bidi="ar-MA"/>
        </w:rPr>
        <w:t xml:space="preserve"> </w:t>
      </w:r>
      <w:r w:rsidR="00330F17">
        <w:rPr>
          <w:rFonts w:cs="Arabic Transparent" w:hint="cs"/>
          <w:color w:val="000000"/>
          <w:sz w:val="34"/>
          <w:szCs w:val="34"/>
          <w:rtl/>
          <w:lang w:bidi="ar-MA"/>
        </w:rPr>
        <w:t>ا</w:t>
      </w:r>
      <w:r w:rsidR="003332F8" w:rsidRPr="005616B3">
        <w:rPr>
          <w:rFonts w:cs="Arabic Transparent" w:hint="cs"/>
          <w:color w:val="000000"/>
          <w:sz w:val="34"/>
          <w:szCs w:val="34"/>
          <w:rtl/>
          <w:lang w:bidi="ar-MA"/>
        </w:rPr>
        <w:t xml:space="preserve">لأنشطة غير الفلاحية التي </w:t>
      </w:r>
      <w:r w:rsidR="00192CA7" w:rsidRPr="005616B3">
        <w:rPr>
          <w:rFonts w:cs="Arabic Transparent" w:hint="cs"/>
          <w:color w:val="000000"/>
          <w:sz w:val="34"/>
          <w:szCs w:val="34"/>
          <w:rtl/>
          <w:lang w:bidi="ar-MA"/>
        </w:rPr>
        <w:t>تقدر</w:t>
      </w:r>
      <w:r w:rsidR="003332F8" w:rsidRPr="005616B3">
        <w:rPr>
          <w:rFonts w:cs="Arabic Transparent" w:hint="cs"/>
          <w:color w:val="000000"/>
          <w:sz w:val="34"/>
          <w:szCs w:val="34"/>
          <w:rtl/>
          <w:lang w:bidi="ar-MA"/>
        </w:rPr>
        <w:t xml:space="preserve"> ب</w:t>
      </w:r>
      <w:r w:rsidR="0002158A">
        <w:rPr>
          <w:rFonts w:cs="Arabic Transparent" w:hint="cs"/>
          <w:color w:val="000000"/>
          <w:sz w:val="34"/>
          <w:szCs w:val="34"/>
          <w:rtl/>
          <w:lang w:bidi="ar-MA"/>
        </w:rPr>
        <w:t>ـ</w:t>
      </w:r>
      <w:r w:rsidR="003332F8" w:rsidRPr="005616B3">
        <w:rPr>
          <w:rFonts w:cs="Arabic Transparent" w:hint="cs"/>
          <w:color w:val="000000"/>
          <w:sz w:val="34"/>
          <w:szCs w:val="34"/>
          <w:rtl/>
          <w:lang w:bidi="ar-MA"/>
        </w:rPr>
        <w:t xml:space="preserve"> 2,2</w:t>
      </w:r>
      <w:r w:rsidR="003332F8" w:rsidRPr="005616B3">
        <w:rPr>
          <w:rFonts w:cs="Arabic Transparent"/>
          <w:color w:val="000000"/>
          <w:sz w:val="34"/>
          <w:szCs w:val="34"/>
          <w:lang w:bidi="ar-MA"/>
        </w:rPr>
        <w:t>%</w:t>
      </w:r>
      <w:r w:rsidR="008E1DE0" w:rsidRPr="005616B3">
        <w:rPr>
          <w:rFonts w:cs="Arabic Transparent" w:hint="cs"/>
          <w:color w:val="000000"/>
          <w:sz w:val="34"/>
          <w:szCs w:val="34"/>
          <w:rtl/>
          <w:lang w:bidi="ar-MA"/>
        </w:rPr>
        <w:t>.</w:t>
      </w:r>
    </w:p>
    <w:p w:rsidR="007B59CD" w:rsidRPr="005616B3" w:rsidRDefault="00790BEC" w:rsidP="002E2ED6">
      <w:pPr>
        <w:autoSpaceDE w:val="0"/>
        <w:autoSpaceDN w:val="0"/>
        <w:bidi/>
        <w:adjustRightInd w:val="0"/>
        <w:spacing w:before="240" w:after="240" w:line="360" w:lineRule="auto"/>
        <w:ind w:right="-284" w:firstLine="708"/>
        <w:jc w:val="both"/>
        <w:rPr>
          <w:rFonts w:cs="Arabic Transparent"/>
          <w:color w:val="000000"/>
          <w:sz w:val="34"/>
          <w:szCs w:val="34"/>
          <w:rtl/>
          <w:lang w:bidi="ar-MA"/>
        </w:rPr>
      </w:pPr>
      <w:r w:rsidRPr="005616B3">
        <w:rPr>
          <w:rFonts w:cs="Arabic Transparent"/>
          <w:color w:val="000000"/>
          <w:sz w:val="34"/>
          <w:szCs w:val="34"/>
          <w:rtl/>
          <w:lang w:bidi="ar-MA"/>
        </w:rPr>
        <w:t>و</w:t>
      </w:r>
      <w:r w:rsidR="00784336">
        <w:rPr>
          <w:rFonts w:cs="Arabic Transparent" w:hint="cs"/>
          <w:color w:val="000000"/>
          <w:sz w:val="34"/>
          <w:szCs w:val="34"/>
          <w:rtl/>
          <w:lang w:bidi="ar-MA"/>
        </w:rPr>
        <w:t xml:space="preserve">من المتوقع </w:t>
      </w:r>
      <w:r w:rsidR="00091513" w:rsidRPr="005616B3">
        <w:rPr>
          <w:rFonts w:cs="Arabic Transparent" w:hint="cs"/>
          <w:color w:val="000000"/>
          <w:sz w:val="34"/>
          <w:szCs w:val="34"/>
          <w:rtl/>
          <w:lang w:bidi="ar-MA"/>
        </w:rPr>
        <w:t xml:space="preserve">في ظل هذه الظروف، </w:t>
      </w:r>
      <w:r w:rsidR="00784336">
        <w:rPr>
          <w:rFonts w:cs="Arabic Transparent" w:hint="cs"/>
          <w:color w:val="000000"/>
          <w:sz w:val="34"/>
          <w:szCs w:val="34"/>
          <w:rtl/>
          <w:lang w:bidi="ar-MA"/>
        </w:rPr>
        <w:t>أ</w:t>
      </w:r>
      <w:r w:rsidR="004A200B">
        <w:rPr>
          <w:rFonts w:cs="Arabic Transparent" w:hint="cs"/>
          <w:color w:val="000000"/>
          <w:sz w:val="34"/>
          <w:szCs w:val="34"/>
          <w:rtl/>
          <w:lang w:bidi="ar-MA"/>
        </w:rPr>
        <w:t>ن</w:t>
      </w:r>
      <w:r w:rsidR="00784336">
        <w:rPr>
          <w:rFonts w:cs="Arabic Transparent" w:hint="cs"/>
          <w:color w:val="000000"/>
          <w:sz w:val="34"/>
          <w:szCs w:val="34"/>
          <w:rtl/>
          <w:lang w:bidi="ar-MA"/>
        </w:rPr>
        <w:t xml:space="preserve"> ي</w:t>
      </w:r>
      <w:r w:rsidR="00091513" w:rsidRPr="005616B3">
        <w:rPr>
          <w:rFonts w:cs="Arabic Transparent" w:hint="cs"/>
          <w:color w:val="000000"/>
          <w:sz w:val="34"/>
          <w:szCs w:val="34"/>
          <w:rtl/>
          <w:lang w:bidi="ar-MA"/>
        </w:rPr>
        <w:t xml:space="preserve">واصل </w:t>
      </w:r>
      <w:r w:rsidR="00AB18FA" w:rsidRPr="005616B3">
        <w:rPr>
          <w:rFonts w:cs="Arabic Transparent"/>
          <w:color w:val="000000"/>
          <w:sz w:val="34"/>
          <w:szCs w:val="34"/>
          <w:rtl/>
          <w:lang w:bidi="ar-MA"/>
        </w:rPr>
        <w:t xml:space="preserve">الطلب الداخلي </w:t>
      </w:r>
      <w:r w:rsidR="00091513" w:rsidRPr="005616B3">
        <w:rPr>
          <w:rFonts w:cs="Arabic Transparent" w:hint="cs"/>
          <w:color w:val="000000"/>
          <w:sz w:val="34"/>
          <w:szCs w:val="34"/>
          <w:rtl/>
          <w:lang w:bidi="ar-MA"/>
        </w:rPr>
        <w:t xml:space="preserve">تراجعه الملحوظ نتيجة </w:t>
      </w:r>
      <w:r w:rsidR="00A40F26" w:rsidRPr="005616B3">
        <w:rPr>
          <w:rFonts w:cs="Arabic Transparent" w:hint="cs"/>
          <w:color w:val="000000"/>
          <w:sz w:val="34"/>
          <w:szCs w:val="34"/>
          <w:rtl/>
          <w:lang w:bidi="ar-MA"/>
        </w:rPr>
        <w:t>تباط</w:t>
      </w:r>
      <w:r w:rsidR="007E5FD3">
        <w:rPr>
          <w:rFonts w:cs="Arabic Transparent" w:hint="cs"/>
          <w:color w:val="000000"/>
          <w:sz w:val="34"/>
          <w:szCs w:val="34"/>
          <w:rtl/>
          <w:lang w:bidi="ar-MA"/>
        </w:rPr>
        <w:t>ؤ</w:t>
      </w:r>
      <w:r w:rsidR="00091513" w:rsidRPr="005616B3">
        <w:rPr>
          <w:rFonts w:cs="Arabic Transparent" w:hint="cs"/>
          <w:color w:val="000000"/>
          <w:sz w:val="34"/>
          <w:szCs w:val="34"/>
          <w:rtl/>
          <w:lang w:bidi="ar-MA"/>
        </w:rPr>
        <w:t xml:space="preserve"> الاستثمار وتراجع</w:t>
      </w:r>
      <w:r w:rsidR="00A40F26" w:rsidRPr="005616B3">
        <w:rPr>
          <w:rFonts w:cs="Arabic Transparent" w:hint="cs"/>
          <w:color w:val="000000"/>
          <w:sz w:val="34"/>
          <w:szCs w:val="34"/>
          <w:rtl/>
          <w:lang w:bidi="ar-MA"/>
        </w:rPr>
        <w:t xml:space="preserve"> وثيرة ا</w:t>
      </w:r>
      <w:r w:rsidR="00091513" w:rsidRPr="005616B3">
        <w:rPr>
          <w:rFonts w:cs="Arabic Transparent" w:hint="cs"/>
          <w:color w:val="000000"/>
          <w:sz w:val="34"/>
          <w:szCs w:val="34"/>
          <w:rtl/>
          <w:lang w:bidi="ar-MA"/>
        </w:rPr>
        <w:t>لاستهلاك. وفي هذا الإطار ستعرف نفقات استهلاك</w:t>
      </w:r>
      <w:r w:rsidR="00A40F26" w:rsidRPr="005616B3">
        <w:rPr>
          <w:rFonts w:cs="Arabic Transparent" w:hint="cs"/>
          <w:color w:val="000000"/>
          <w:sz w:val="34"/>
          <w:szCs w:val="34"/>
          <w:rtl/>
          <w:lang w:bidi="ar-MA"/>
        </w:rPr>
        <w:t xml:space="preserve"> الأسر</w:t>
      </w:r>
      <w:r w:rsidR="00091513" w:rsidRPr="005616B3">
        <w:rPr>
          <w:rFonts w:cs="Arabic Transparent" w:hint="cs"/>
          <w:color w:val="000000"/>
          <w:sz w:val="34"/>
          <w:szCs w:val="34"/>
          <w:rtl/>
          <w:lang w:bidi="ar-MA"/>
        </w:rPr>
        <w:t xml:space="preserve"> زيادة</w:t>
      </w:r>
      <w:r w:rsidR="00A40F26" w:rsidRPr="005616B3">
        <w:rPr>
          <w:rFonts w:cs="Arabic Transparent" w:hint="cs"/>
          <w:color w:val="000000"/>
          <w:sz w:val="34"/>
          <w:szCs w:val="34"/>
          <w:rtl/>
          <w:lang w:bidi="ar-MA"/>
        </w:rPr>
        <w:t xml:space="preserve"> تقدر</w:t>
      </w:r>
      <w:r w:rsidR="00091513" w:rsidRPr="005616B3">
        <w:rPr>
          <w:rFonts w:cs="Arabic Transparent" w:hint="cs"/>
          <w:color w:val="000000"/>
          <w:sz w:val="34"/>
          <w:szCs w:val="34"/>
          <w:rtl/>
          <w:lang w:bidi="ar-MA"/>
        </w:rPr>
        <w:t xml:space="preserve"> ب</w:t>
      </w:r>
      <w:r w:rsidR="00A40F26" w:rsidRPr="005616B3">
        <w:rPr>
          <w:rFonts w:cs="Arabic Transparent" w:hint="cs"/>
          <w:color w:val="000000"/>
          <w:sz w:val="34"/>
          <w:szCs w:val="34"/>
          <w:rtl/>
          <w:lang w:bidi="ar-MA"/>
        </w:rPr>
        <w:t>ـ</w:t>
      </w:r>
      <w:r w:rsidR="00091513" w:rsidRPr="005616B3">
        <w:rPr>
          <w:rFonts w:cs="Arabic Transparent" w:hint="cs"/>
          <w:color w:val="000000"/>
          <w:sz w:val="34"/>
          <w:szCs w:val="34"/>
          <w:rtl/>
          <w:lang w:bidi="ar-MA"/>
        </w:rPr>
        <w:t xml:space="preserve"> 2,9</w:t>
      </w:r>
      <w:r w:rsidR="00091513" w:rsidRPr="005616B3">
        <w:rPr>
          <w:rFonts w:cs="Arabic Transparent"/>
          <w:color w:val="000000"/>
          <w:sz w:val="34"/>
          <w:szCs w:val="34"/>
          <w:lang w:bidi="ar-MA"/>
        </w:rPr>
        <w:t>%</w:t>
      </w:r>
      <w:r w:rsidR="00AB18FA" w:rsidRPr="005616B3">
        <w:rPr>
          <w:rFonts w:cs="Arabic Transparent"/>
          <w:color w:val="000000"/>
          <w:sz w:val="34"/>
          <w:szCs w:val="34"/>
          <w:rtl/>
          <w:lang w:bidi="ar-MA"/>
        </w:rPr>
        <w:t>،</w:t>
      </w:r>
      <w:r w:rsidRPr="005616B3">
        <w:rPr>
          <w:rFonts w:cs="Arabic Transparent"/>
          <w:color w:val="000000"/>
          <w:sz w:val="34"/>
          <w:szCs w:val="34"/>
          <w:rtl/>
          <w:lang w:bidi="ar-MA"/>
        </w:rPr>
        <w:t xml:space="preserve"> </w:t>
      </w:r>
      <w:r w:rsidR="00D96F9A" w:rsidRPr="005616B3">
        <w:rPr>
          <w:rFonts w:cs="Arabic Transparent" w:hint="cs"/>
          <w:color w:val="000000"/>
          <w:sz w:val="34"/>
          <w:szCs w:val="34"/>
          <w:rtl/>
          <w:lang w:bidi="ar-MA"/>
        </w:rPr>
        <w:t>تعد أدنى و</w:t>
      </w:r>
      <w:r w:rsidR="007E5FD3">
        <w:rPr>
          <w:rFonts w:cs="Arabic Transparent" w:hint="cs"/>
          <w:color w:val="000000"/>
          <w:sz w:val="34"/>
          <w:szCs w:val="34"/>
          <w:rtl/>
          <w:lang w:bidi="ar-MA"/>
        </w:rPr>
        <w:t>ت</w:t>
      </w:r>
      <w:r w:rsidR="00D96F9A" w:rsidRPr="005616B3">
        <w:rPr>
          <w:rFonts w:cs="Arabic Transparent" w:hint="cs"/>
          <w:color w:val="000000"/>
          <w:sz w:val="34"/>
          <w:szCs w:val="34"/>
          <w:rtl/>
          <w:lang w:bidi="ar-MA"/>
        </w:rPr>
        <w:t>يرة خلال</w:t>
      </w:r>
      <w:r w:rsidRPr="005616B3">
        <w:rPr>
          <w:rFonts w:cs="Arabic Transparent"/>
          <w:color w:val="000000"/>
          <w:sz w:val="34"/>
          <w:szCs w:val="34"/>
          <w:rtl/>
          <w:lang w:bidi="ar-MA"/>
        </w:rPr>
        <w:t xml:space="preserve"> الثمانية سنوات الماضية</w:t>
      </w:r>
      <w:r w:rsidR="007B59CD" w:rsidRPr="005616B3">
        <w:rPr>
          <w:rFonts w:cs="Arabic Transparent" w:hint="cs"/>
          <w:color w:val="000000"/>
          <w:sz w:val="34"/>
          <w:szCs w:val="34"/>
          <w:rtl/>
          <w:lang w:bidi="ar-MA"/>
        </w:rPr>
        <w:t xml:space="preserve">. </w:t>
      </w:r>
      <w:r w:rsidR="004A200B">
        <w:rPr>
          <w:rFonts w:cs="Arabic Transparent" w:hint="cs"/>
          <w:color w:val="000000"/>
          <w:sz w:val="34"/>
          <w:szCs w:val="34"/>
          <w:rtl/>
          <w:lang w:bidi="ar-MA"/>
        </w:rPr>
        <w:t xml:space="preserve">فيما </w:t>
      </w:r>
      <w:r w:rsidR="007B59CD" w:rsidRPr="005616B3">
        <w:rPr>
          <w:rFonts w:cs="Arabic Transparent" w:hint="cs"/>
          <w:color w:val="000000"/>
          <w:sz w:val="34"/>
          <w:szCs w:val="34"/>
          <w:rtl/>
          <w:lang w:bidi="ar-MA"/>
        </w:rPr>
        <w:t>سيواصل</w:t>
      </w:r>
      <w:r w:rsidR="00D96F9A" w:rsidRPr="005616B3">
        <w:rPr>
          <w:rFonts w:cs="Arabic Transparent" w:hint="cs"/>
          <w:color w:val="000000"/>
          <w:sz w:val="34"/>
          <w:szCs w:val="34"/>
          <w:rtl/>
          <w:lang w:bidi="ar-MA"/>
        </w:rPr>
        <w:t xml:space="preserve"> معدل</w:t>
      </w:r>
      <w:r w:rsidR="007B59CD" w:rsidRPr="005616B3">
        <w:rPr>
          <w:rFonts w:cs="Arabic Transparent" w:hint="cs"/>
          <w:color w:val="000000"/>
          <w:sz w:val="34"/>
          <w:szCs w:val="34"/>
          <w:rtl/>
          <w:lang w:bidi="ar-MA"/>
        </w:rPr>
        <w:t xml:space="preserve"> الاستثمار الإجمالي</w:t>
      </w:r>
      <w:r w:rsidR="00CF32B6">
        <w:rPr>
          <w:rFonts w:cs="Arabic Transparent" w:hint="cs"/>
          <w:color w:val="000000"/>
          <w:sz w:val="34"/>
          <w:szCs w:val="34"/>
          <w:rtl/>
          <w:lang w:bidi="ar-MA"/>
        </w:rPr>
        <w:t xml:space="preserve"> من جهته نزعة</w:t>
      </w:r>
      <w:r w:rsidR="007B59CD" w:rsidRPr="005616B3">
        <w:rPr>
          <w:rFonts w:cs="Arabic Transparent" w:hint="cs"/>
          <w:color w:val="000000"/>
          <w:sz w:val="34"/>
          <w:szCs w:val="34"/>
          <w:rtl/>
          <w:lang w:bidi="ar-MA"/>
        </w:rPr>
        <w:t xml:space="preserve"> تراجعاته لينتقل من34,7</w:t>
      </w:r>
      <w:r w:rsidR="007B59CD" w:rsidRPr="005616B3">
        <w:rPr>
          <w:rFonts w:cs="Arabic Transparent"/>
          <w:color w:val="000000"/>
          <w:sz w:val="34"/>
          <w:szCs w:val="34"/>
          <w:lang w:bidi="ar-MA"/>
        </w:rPr>
        <w:t>%</w:t>
      </w:r>
      <w:r w:rsidR="007B59CD" w:rsidRPr="005616B3">
        <w:rPr>
          <w:rFonts w:cs="Arabic Transparent" w:hint="cs"/>
          <w:color w:val="000000"/>
          <w:sz w:val="34"/>
          <w:szCs w:val="34"/>
          <w:rtl/>
          <w:lang w:bidi="ar-MA"/>
        </w:rPr>
        <w:t xml:space="preserve"> من الناتج الداخلي </w:t>
      </w:r>
      <w:r w:rsidR="007B59CD" w:rsidRPr="005616B3">
        <w:rPr>
          <w:rFonts w:cs="Arabic Transparent" w:hint="cs"/>
          <w:color w:val="000000"/>
          <w:sz w:val="34"/>
          <w:szCs w:val="34"/>
          <w:rtl/>
          <w:lang w:bidi="ar-MA"/>
        </w:rPr>
        <w:lastRenderedPageBreak/>
        <w:t>الإجمالي سنة 2013 إلى 29,6</w:t>
      </w:r>
      <w:r w:rsidR="007B59CD" w:rsidRPr="005616B3">
        <w:rPr>
          <w:rFonts w:cs="Arabic Transparent"/>
          <w:color w:val="000000"/>
          <w:sz w:val="34"/>
          <w:szCs w:val="34"/>
          <w:lang w:bidi="ar-MA"/>
        </w:rPr>
        <w:t>%</w:t>
      </w:r>
      <w:r w:rsidR="007B59CD" w:rsidRPr="005616B3">
        <w:rPr>
          <w:rFonts w:cs="Arabic Transparent" w:hint="cs"/>
          <w:color w:val="000000"/>
          <w:sz w:val="34"/>
          <w:szCs w:val="34"/>
          <w:rtl/>
          <w:lang w:bidi="ar-MA"/>
        </w:rPr>
        <w:t xml:space="preserve"> سنة 2016. </w:t>
      </w:r>
      <w:r w:rsidR="00C31F60" w:rsidRPr="005616B3">
        <w:rPr>
          <w:rFonts w:cs="Arabic Transparent" w:hint="cs"/>
          <w:color w:val="000000"/>
          <w:sz w:val="34"/>
          <w:szCs w:val="34"/>
          <w:rtl/>
          <w:lang w:bidi="ar-MA"/>
        </w:rPr>
        <w:t>ويعزى</w:t>
      </w:r>
      <w:r w:rsidR="007B59CD" w:rsidRPr="005616B3">
        <w:rPr>
          <w:rFonts w:cs="Arabic Transparent" w:hint="cs"/>
          <w:color w:val="000000"/>
          <w:sz w:val="34"/>
          <w:szCs w:val="34"/>
          <w:rtl/>
          <w:lang w:bidi="ar-MA"/>
        </w:rPr>
        <w:t xml:space="preserve"> هذا المنحى التنازلي</w:t>
      </w:r>
      <w:r w:rsidR="00C31F60" w:rsidRPr="005616B3">
        <w:rPr>
          <w:rFonts w:cs="Arabic Transparent" w:hint="cs"/>
          <w:color w:val="000000"/>
          <w:sz w:val="34"/>
          <w:szCs w:val="34"/>
          <w:rtl/>
          <w:lang w:bidi="ar-MA"/>
        </w:rPr>
        <w:t>،</w:t>
      </w:r>
      <w:r w:rsidR="007B59CD" w:rsidRPr="005616B3">
        <w:rPr>
          <w:rFonts w:cs="Arabic Transparent" w:hint="cs"/>
          <w:color w:val="000000"/>
          <w:sz w:val="34"/>
          <w:szCs w:val="34"/>
          <w:rtl/>
          <w:lang w:bidi="ar-MA"/>
        </w:rPr>
        <w:t xml:space="preserve"> </w:t>
      </w:r>
      <w:r w:rsidR="002E2ED6">
        <w:rPr>
          <w:rFonts w:cs="Arabic Transparent" w:hint="cs"/>
          <w:color w:val="000000"/>
          <w:sz w:val="34"/>
          <w:szCs w:val="34"/>
          <w:rtl/>
          <w:lang w:bidi="ar-MA"/>
        </w:rPr>
        <w:t>على الخصوص</w:t>
      </w:r>
      <w:r w:rsidR="007B59CD" w:rsidRPr="005616B3">
        <w:rPr>
          <w:rFonts w:cs="Arabic Transparent" w:hint="cs"/>
          <w:color w:val="000000"/>
          <w:sz w:val="34"/>
          <w:szCs w:val="34"/>
          <w:rtl/>
          <w:lang w:bidi="ar-MA"/>
        </w:rPr>
        <w:t xml:space="preserve"> </w:t>
      </w:r>
      <w:r w:rsidR="00C31F60" w:rsidRPr="005616B3">
        <w:rPr>
          <w:rFonts w:cs="Arabic Transparent" w:hint="cs"/>
          <w:color w:val="000000"/>
          <w:sz w:val="34"/>
          <w:szCs w:val="34"/>
          <w:rtl/>
          <w:lang w:bidi="ar-MA"/>
        </w:rPr>
        <w:t>إلى تباط</w:t>
      </w:r>
      <w:r w:rsidR="00606ADB" w:rsidRPr="005616B3">
        <w:rPr>
          <w:rFonts w:cs="Arabic Transparent" w:hint="cs"/>
          <w:color w:val="000000"/>
          <w:sz w:val="34"/>
          <w:szCs w:val="34"/>
          <w:rtl/>
          <w:lang w:bidi="ar-MA"/>
        </w:rPr>
        <w:t>ؤ</w:t>
      </w:r>
      <w:r w:rsidR="00C31F60" w:rsidRPr="005616B3">
        <w:rPr>
          <w:rFonts w:cs="Arabic Transparent" w:hint="cs"/>
          <w:color w:val="000000"/>
          <w:sz w:val="34"/>
          <w:szCs w:val="34"/>
          <w:rtl/>
          <w:lang w:bidi="ar-MA"/>
        </w:rPr>
        <w:t xml:space="preserve"> </w:t>
      </w:r>
      <w:r w:rsidR="007B59CD" w:rsidRPr="005616B3">
        <w:rPr>
          <w:rFonts w:cs="Arabic Transparent" w:hint="cs"/>
          <w:color w:val="000000"/>
          <w:sz w:val="34"/>
          <w:szCs w:val="34"/>
          <w:rtl/>
          <w:lang w:bidi="ar-MA"/>
        </w:rPr>
        <w:t>استثمارات المقاولات، في سياق</w:t>
      </w:r>
      <w:r w:rsidR="001D0C29" w:rsidRPr="005616B3">
        <w:rPr>
          <w:rFonts w:cs="Arabic Transparent" w:hint="cs"/>
          <w:color w:val="000000"/>
          <w:sz w:val="34"/>
          <w:szCs w:val="34"/>
          <w:rtl/>
          <w:lang w:bidi="ar-MA"/>
        </w:rPr>
        <w:t xml:space="preserve"> يتسم بتراجع التمويل، </w:t>
      </w:r>
      <w:r w:rsidR="008668A1" w:rsidRPr="005616B3">
        <w:rPr>
          <w:rFonts w:cs="Arabic Transparent" w:hint="cs"/>
          <w:color w:val="000000"/>
          <w:sz w:val="34"/>
          <w:szCs w:val="34"/>
          <w:rtl/>
          <w:lang w:bidi="ar-MA"/>
        </w:rPr>
        <w:t>حيث انتقلت</w:t>
      </w:r>
      <w:r w:rsidR="001D0C29" w:rsidRPr="005616B3">
        <w:rPr>
          <w:rFonts w:cs="Arabic Transparent" w:hint="cs"/>
          <w:color w:val="000000"/>
          <w:sz w:val="34"/>
          <w:szCs w:val="34"/>
          <w:rtl/>
          <w:lang w:bidi="ar-MA"/>
        </w:rPr>
        <w:t xml:space="preserve"> وتيرة النمو السنوية للقروض البنكية من 6</w:t>
      </w:r>
      <w:r w:rsidR="001D0C29" w:rsidRPr="005616B3">
        <w:rPr>
          <w:rFonts w:cs="Arabic Transparent"/>
          <w:color w:val="000000"/>
          <w:sz w:val="34"/>
          <w:szCs w:val="34"/>
          <w:lang w:bidi="ar-MA"/>
        </w:rPr>
        <w:t>%</w:t>
      </w:r>
      <w:r w:rsidR="001D0C29" w:rsidRPr="005616B3">
        <w:rPr>
          <w:rFonts w:cs="Arabic Transparent" w:hint="cs"/>
          <w:color w:val="000000"/>
          <w:sz w:val="34"/>
          <w:szCs w:val="34"/>
          <w:rtl/>
          <w:lang w:bidi="ar-MA"/>
        </w:rPr>
        <w:t xml:space="preserve"> خلال الفترة 2009-2011 إلى 3,6</w:t>
      </w:r>
      <w:r w:rsidR="001D0C29" w:rsidRPr="005616B3">
        <w:rPr>
          <w:rFonts w:cs="Arabic Transparent"/>
          <w:color w:val="000000"/>
          <w:sz w:val="34"/>
          <w:szCs w:val="34"/>
          <w:lang w:bidi="ar-MA"/>
        </w:rPr>
        <w:t>%</w:t>
      </w:r>
      <w:r w:rsidR="001D0C29" w:rsidRPr="005616B3">
        <w:rPr>
          <w:rFonts w:cs="Arabic Transparent" w:hint="cs"/>
          <w:color w:val="000000"/>
          <w:sz w:val="34"/>
          <w:szCs w:val="34"/>
          <w:rtl/>
          <w:lang w:bidi="ar-MA"/>
        </w:rPr>
        <w:t xml:space="preserve"> خلال الفترة 2012-2014.</w:t>
      </w:r>
    </w:p>
    <w:p w:rsidR="00304F49" w:rsidRPr="005616B3" w:rsidRDefault="008668A1" w:rsidP="00CE1DEF">
      <w:pPr>
        <w:bidi/>
        <w:spacing w:before="240" w:after="240" w:line="360" w:lineRule="auto"/>
        <w:ind w:firstLine="708"/>
        <w:jc w:val="both"/>
        <w:rPr>
          <w:rFonts w:cs="Arabic Transparent"/>
          <w:color w:val="000000"/>
          <w:sz w:val="34"/>
          <w:szCs w:val="34"/>
          <w:rtl/>
          <w:lang w:bidi="ar-MA"/>
        </w:rPr>
      </w:pPr>
      <w:r w:rsidRPr="005616B3">
        <w:rPr>
          <w:rFonts w:cs="Arabic Transparent" w:hint="cs"/>
          <w:color w:val="000000"/>
          <w:sz w:val="34"/>
          <w:szCs w:val="34"/>
          <w:rtl/>
          <w:lang w:bidi="ar-MA"/>
        </w:rPr>
        <w:t>بعد هذا</w:t>
      </w:r>
      <w:r w:rsidR="00304F49" w:rsidRPr="005616B3">
        <w:rPr>
          <w:rFonts w:cs="Arabic Transparent"/>
          <w:color w:val="000000"/>
          <w:sz w:val="34"/>
          <w:szCs w:val="34"/>
          <w:rtl/>
          <w:lang w:bidi="ar-MA"/>
        </w:rPr>
        <w:t xml:space="preserve"> المدخل</w:t>
      </w:r>
      <w:r w:rsidRPr="005616B3">
        <w:rPr>
          <w:rFonts w:cs="Arabic Transparent" w:hint="cs"/>
          <w:color w:val="000000"/>
          <w:sz w:val="34"/>
          <w:szCs w:val="34"/>
          <w:rtl/>
          <w:lang w:bidi="ar-MA"/>
        </w:rPr>
        <w:t xml:space="preserve"> الموجز</w:t>
      </w:r>
      <w:r w:rsidR="00304F49" w:rsidRPr="005616B3">
        <w:rPr>
          <w:rFonts w:cs="Arabic Transparent"/>
          <w:color w:val="000000"/>
          <w:sz w:val="34"/>
          <w:szCs w:val="34"/>
          <w:rtl/>
          <w:lang w:bidi="ar-MA"/>
        </w:rPr>
        <w:t xml:space="preserve"> حول الميزانية الاقتصادية لسنة 2015 وتوقعاتها خلال 2016، اسمحوا لي أن أبدي بعض الملاحظات : </w:t>
      </w:r>
    </w:p>
    <w:p w:rsidR="00304F49" w:rsidRPr="005616B3" w:rsidRDefault="00304F49" w:rsidP="00A504E6">
      <w:pPr>
        <w:bidi/>
        <w:spacing w:before="240" w:after="240" w:line="360" w:lineRule="auto"/>
        <w:jc w:val="both"/>
        <w:rPr>
          <w:rFonts w:ascii="Simplified Arabic" w:hAnsi="Simplified Arabic" w:cs="Arabic Transparent"/>
          <w:sz w:val="34"/>
          <w:szCs w:val="34"/>
          <w:rtl/>
        </w:rPr>
      </w:pPr>
      <w:r w:rsidRPr="005616B3">
        <w:rPr>
          <w:rFonts w:cs="Arabic Transparent"/>
          <w:color w:val="000000"/>
          <w:sz w:val="34"/>
          <w:szCs w:val="34"/>
          <w:rtl/>
          <w:lang w:bidi="ar-MA"/>
        </w:rPr>
        <w:t xml:space="preserve">على </w:t>
      </w:r>
      <w:r w:rsidR="00136473">
        <w:rPr>
          <w:rFonts w:cs="Arabic Transparent" w:hint="cs"/>
          <w:color w:val="000000"/>
          <w:sz w:val="34"/>
          <w:szCs w:val="34"/>
          <w:rtl/>
          <w:lang w:bidi="ar-MA"/>
        </w:rPr>
        <w:t>ال</w:t>
      </w:r>
      <w:r w:rsidRPr="005616B3">
        <w:rPr>
          <w:rFonts w:cs="Arabic Transparent"/>
          <w:color w:val="000000"/>
          <w:sz w:val="34"/>
          <w:szCs w:val="34"/>
          <w:rtl/>
          <w:lang w:bidi="ar-MA"/>
        </w:rPr>
        <w:t xml:space="preserve">مستوى الماكرو اقتصادي، </w:t>
      </w:r>
      <w:r w:rsidR="00A504E6">
        <w:rPr>
          <w:rFonts w:cs="Arabic Transparent" w:hint="cs"/>
          <w:color w:val="000000"/>
          <w:sz w:val="34"/>
          <w:szCs w:val="34"/>
          <w:rtl/>
          <w:lang w:bidi="ar-MA"/>
        </w:rPr>
        <w:t>أود أن أبدي</w:t>
      </w:r>
      <w:r w:rsidR="008668A1" w:rsidRPr="005616B3">
        <w:rPr>
          <w:rFonts w:cs="Arabic Transparent" w:hint="cs"/>
          <w:color w:val="000000"/>
          <w:sz w:val="34"/>
          <w:szCs w:val="34"/>
          <w:rtl/>
          <w:lang w:bidi="ar-MA"/>
        </w:rPr>
        <w:t xml:space="preserve"> ثلاث </w:t>
      </w:r>
      <w:r w:rsidRPr="005616B3">
        <w:rPr>
          <w:rFonts w:cs="Arabic Transparent"/>
          <w:color w:val="000000"/>
          <w:sz w:val="34"/>
          <w:szCs w:val="34"/>
          <w:rtl/>
          <w:lang w:bidi="ar-MA"/>
        </w:rPr>
        <w:t xml:space="preserve">ملاحظات </w:t>
      </w:r>
      <w:r w:rsidR="008668A1" w:rsidRPr="005616B3">
        <w:rPr>
          <w:rFonts w:cs="Arabic Transparent" w:hint="cs"/>
          <w:color w:val="000000"/>
          <w:sz w:val="34"/>
          <w:szCs w:val="34"/>
          <w:rtl/>
          <w:lang w:bidi="ar-MA"/>
        </w:rPr>
        <w:t>مهمة</w:t>
      </w:r>
      <w:r w:rsidRPr="005616B3">
        <w:rPr>
          <w:rFonts w:cs="Arabic Transparent"/>
          <w:color w:val="000000"/>
          <w:sz w:val="34"/>
          <w:szCs w:val="34"/>
          <w:rtl/>
          <w:lang w:bidi="ar-MA"/>
        </w:rPr>
        <w:t xml:space="preserve"> :</w:t>
      </w:r>
      <w:r w:rsidRPr="005616B3">
        <w:rPr>
          <w:rFonts w:ascii="Simplified Arabic" w:hAnsi="Simplified Arabic" w:cs="Arabic Transparent"/>
          <w:sz w:val="34"/>
          <w:szCs w:val="34"/>
          <w:rtl/>
        </w:rPr>
        <w:t xml:space="preserve"> </w:t>
      </w:r>
    </w:p>
    <w:p w:rsidR="00304F49" w:rsidRPr="001E6CBB" w:rsidRDefault="00A504E6" w:rsidP="00382058">
      <w:pPr>
        <w:pStyle w:val="Paragraphedeliste"/>
        <w:numPr>
          <w:ilvl w:val="0"/>
          <w:numId w:val="5"/>
        </w:numPr>
        <w:bidi/>
        <w:spacing w:before="240" w:after="240" w:line="360" w:lineRule="auto"/>
        <w:rPr>
          <w:rFonts w:ascii="Simplified Arabic" w:hAnsi="Simplified Arabic" w:cs="Arabic Transparent"/>
          <w:sz w:val="34"/>
          <w:szCs w:val="34"/>
        </w:rPr>
      </w:pPr>
      <w:r>
        <w:rPr>
          <w:rFonts w:ascii="Simplified Arabic" w:hAnsi="Simplified Arabic" w:cs="Arabic Transparent" w:hint="cs"/>
          <w:sz w:val="34"/>
          <w:szCs w:val="34"/>
          <w:rtl/>
        </w:rPr>
        <w:t xml:space="preserve">إلى </w:t>
      </w:r>
      <w:r w:rsidR="00304F49" w:rsidRPr="001E6CBB">
        <w:rPr>
          <w:rFonts w:ascii="Simplified Arabic" w:hAnsi="Simplified Arabic" w:cs="Arabic Transparent"/>
          <w:sz w:val="34"/>
          <w:szCs w:val="34"/>
          <w:rtl/>
        </w:rPr>
        <w:t>جانب المجهود المبذول من طرف المغرب لتقويم الاختلالات الاقتصادية الأساسية</w:t>
      </w:r>
      <w:r>
        <w:rPr>
          <w:rFonts w:ascii="Simplified Arabic" w:hAnsi="Simplified Arabic" w:cs="Arabic Transparent" w:hint="cs"/>
          <w:sz w:val="34"/>
          <w:szCs w:val="34"/>
          <w:rtl/>
        </w:rPr>
        <w:t>،</w:t>
      </w:r>
      <w:r w:rsidRPr="00A504E6">
        <w:rPr>
          <w:rFonts w:ascii="Simplified Arabic" w:hAnsi="Simplified Arabic" w:cs="Arabic Transparent" w:hint="cs"/>
          <w:sz w:val="34"/>
          <w:szCs w:val="34"/>
          <w:rtl/>
        </w:rPr>
        <w:t xml:space="preserve"> </w:t>
      </w:r>
      <w:r>
        <w:rPr>
          <w:rFonts w:ascii="Simplified Arabic" w:hAnsi="Simplified Arabic" w:cs="Arabic Transparent" w:hint="cs"/>
          <w:sz w:val="34"/>
          <w:szCs w:val="34"/>
          <w:rtl/>
        </w:rPr>
        <w:t>فإن الطلب الداخلي الذي يشكل المصدر الأساسي لنمو قطاع الأنشطة غير الفلاحية ما زال يعرف انخفاضا مستمرا</w:t>
      </w:r>
      <w:r w:rsidR="00AA780B">
        <w:rPr>
          <w:rFonts w:ascii="Simplified Arabic" w:hAnsi="Simplified Arabic" w:cs="Arabic Transparent" w:hint="cs"/>
          <w:sz w:val="34"/>
          <w:szCs w:val="34"/>
          <w:rtl/>
        </w:rPr>
        <w:t>،</w:t>
      </w:r>
      <w:r>
        <w:rPr>
          <w:rFonts w:ascii="Simplified Arabic" w:hAnsi="Simplified Arabic" w:cs="Arabic Transparent" w:hint="cs"/>
          <w:sz w:val="34"/>
          <w:szCs w:val="34"/>
          <w:rtl/>
        </w:rPr>
        <w:t xml:space="preserve"> بالرغم من التحكم في </w:t>
      </w:r>
      <w:r w:rsidR="00304F49" w:rsidRPr="001E6CBB">
        <w:rPr>
          <w:rFonts w:ascii="Simplified Arabic" w:hAnsi="Simplified Arabic" w:cs="Arabic Transparent"/>
          <w:sz w:val="34"/>
          <w:szCs w:val="34"/>
          <w:rtl/>
        </w:rPr>
        <w:t xml:space="preserve">التضخم </w:t>
      </w:r>
      <w:r>
        <w:rPr>
          <w:rFonts w:ascii="Simplified Arabic" w:hAnsi="Simplified Arabic" w:cs="Arabic Transparent" w:hint="cs"/>
          <w:sz w:val="34"/>
          <w:szCs w:val="34"/>
          <w:rtl/>
        </w:rPr>
        <w:t>في</w:t>
      </w:r>
      <w:r w:rsidR="00304F49" w:rsidRPr="001E6CBB">
        <w:rPr>
          <w:rFonts w:ascii="Simplified Arabic" w:hAnsi="Simplified Arabic" w:cs="Arabic Transparent"/>
          <w:sz w:val="34"/>
          <w:szCs w:val="34"/>
          <w:rtl/>
        </w:rPr>
        <w:t xml:space="preserve"> حدود المستويات</w:t>
      </w:r>
      <w:r w:rsidR="008668A1" w:rsidRPr="001E6CBB">
        <w:rPr>
          <w:rFonts w:ascii="Simplified Arabic" w:hAnsi="Simplified Arabic" w:cs="Arabic Transparent" w:hint="cs"/>
          <w:sz w:val="34"/>
          <w:szCs w:val="34"/>
          <w:rtl/>
        </w:rPr>
        <w:t xml:space="preserve"> الدنيا</w:t>
      </w:r>
      <w:r w:rsidR="00304F49" w:rsidRPr="001E6CBB">
        <w:rPr>
          <w:rFonts w:ascii="Simplified Arabic" w:hAnsi="Simplified Arabic" w:cs="Arabic Transparent"/>
          <w:sz w:val="34"/>
          <w:szCs w:val="34"/>
          <w:rtl/>
        </w:rPr>
        <w:t xml:space="preserve"> </w:t>
      </w:r>
      <w:r w:rsidR="008668A1" w:rsidRPr="001E6CBB">
        <w:rPr>
          <w:rFonts w:ascii="Simplified Arabic" w:hAnsi="Simplified Arabic" w:cs="Arabic Transparent" w:hint="cs"/>
          <w:sz w:val="34"/>
          <w:szCs w:val="34"/>
          <w:rtl/>
        </w:rPr>
        <w:t>المسجلة</w:t>
      </w:r>
      <w:r w:rsidR="00304F49" w:rsidRPr="001E6CBB">
        <w:rPr>
          <w:rFonts w:ascii="Simplified Arabic" w:hAnsi="Simplified Arabic" w:cs="Arabic Transparent"/>
          <w:sz w:val="34"/>
          <w:szCs w:val="34"/>
          <w:rtl/>
        </w:rPr>
        <w:t xml:space="preserve"> في العالم، </w:t>
      </w:r>
      <w:r>
        <w:rPr>
          <w:rFonts w:ascii="Simplified Arabic" w:hAnsi="Simplified Arabic" w:cs="Arabic Transparent" w:hint="cs"/>
          <w:sz w:val="34"/>
          <w:szCs w:val="34"/>
          <w:rtl/>
        </w:rPr>
        <w:t>و</w:t>
      </w:r>
      <w:r w:rsidR="00304F49" w:rsidRPr="001E6CBB">
        <w:rPr>
          <w:rFonts w:ascii="Simplified Arabic" w:hAnsi="Simplified Arabic" w:cs="Arabic Transparent"/>
          <w:sz w:val="34"/>
          <w:szCs w:val="34"/>
          <w:rtl/>
        </w:rPr>
        <w:t>الوضعية المريحة للسيو</w:t>
      </w:r>
      <w:r w:rsidR="008668A1" w:rsidRPr="001E6CBB">
        <w:rPr>
          <w:rFonts w:ascii="Simplified Arabic" w:hAnsi="Simplified Arabic" w:cs="Arabic Transparent"/>
          <w:sz w:val="34"/>
          <w:szCs w:val="34"/>
          <w:rtl/>
        </w:rPr>
        <w:t>ل</w:t>
      </w:r>
      <w:r w:rsidR="008668A1" w:rsidRPr="001E6CBB">
        <w:rPr>
          <w:rFonts w:ascii="Simplified Arabic" w:hAnsi="Simplified Arabic" w:cs="Arabic Transparent" w:hint="cs"/>
          <w:sz w:val="34"/>
          <w:szCs w:val="34"/>
          <w:rtl/>
        </w:rPr>
        <w:t>ة</w:t>
      </w:r>
      <w:r w:rsidR="00304F49" w:rsidRPr="001E6CBB">
        <w:rPr>
          <w:rFonts w:ascii="Simplified Arabic" w:hAnsi="Simplified Arabic" w:cs="Arabic Transparent"/>
          <w:sz w:val="34"/>
          <w:szCs w:val="34"/>
          <w:rtl/>
        </w:rPr>
        <w:t xml:space="preserve"> النقدية </w:t>
      </w:r>
      <w:r w:rsidR="008668A1" w:rsidRPr="001E6CBB">
        <w:rPr>
          <w:rFonts w:ascii="Simplified Arabic" w:hAnsi="Simplified Arabic" w:cs="Arabic Transparent" w:hint="cs"/>
          <w:sz w:val="34"/>
          <w:szCs w:val="34"/>
          <w:rtl/>
        </w:rPr>
        <w:t>نتيجة</w:t>
      </w:r>
      <w:r w:rsidR="00304F49" w:rsidRPr="001E6CBB">
        <w:rPr>
          <w:rFonts w:ascii="Simplified Arabic" w:hAnsi="Simplified Arabic" w:cs="Arabic Transparent"/>
          <w:sz w:val="34"/>
          <w:szCs w:val="34"/>
          <w:rtl/>
        </w:rPr>
        <w:t xml:space="preserve"> إعادة </w:t>
      </w:r>
      <w:r w:rsidR="00382058">
        <w:rPr>
          <w:rFonts w:ascii="Simplified Arabic" w:hAnsi="Simplified Arabic" w:cs="Arabic Transparent" w:hint="cs"/>
          <w:sz w:val="34"/>
          <w:szCs w:val="34"/>
          <w:rtl/>
        </w:rPr>
        <w:t>تكوين</w:t>
      </w:r>
      <w:r w:rsidR="00304F49" w:rsidRPr="001E6CBB">
        <w:rPr>
          <w:rFonts w:ascii="Simplified Arabic" w:hAnsi="Simplified Arabic" w:cs="Arabic Transparent"/>
          <w:sz w:val="34"/>
          <w:szCs w:val="34"/>
          <w:rtl/>
        </w:rPr>
        <w:t xml:space="preserve"> احتياطات العملة الصعبة ؛</w:t>
      </w:r>
      <w:r w:rsidR="00304F49" w:rsidRPr="001E6CBB">
        <w:rPr>
          <w:rFonts w:ascii="Simplified Arabic" w:hAnsi="Simplified Arabic" w:cs="Arabic Transparent"/>
          <w:sz w:val="34"/>
          <w:szCs w:val="34"/>
        </w:rPr>
        <w:t> </w:t>
      </w:r>
      <w:r w:rsidR="00304F49" w:rsidRPr="001E6CBB">
        <w:rPr>
          <w:rFonts w:ascii="Simplified Arabic" w:hAnsi="Simplified Arabic" w:cs="Arabic Transparent"/>
          <w:sz w:val="34"/>
          <w:szCs w:val="34"/>
          <w:rtl/>
        </w:rPr>
        <w:t xml:space="preserve">  </w:t>
      </w:r>
    </w:p>
    <w:p w:rsidR="001E6CBB" w:rsidRPr="001E6CBB" w:rsidRDefault="00304F49" w:rsidP="002105B8">
      <w:pPr>
        <w:pStyle w:val="Paragraphedeliste"/>
        <w:numPr>
          <w:ilvl w:val="0"/>
          <w:numId w:val="5"/>
        </w:numPr>
        <w:bidi/>
        <w:spacing w:before="240" w:after="240" w:line="360" w:lineRule="auto"/>
        <w:rPr>
          <w:rFonts w:ascii="Simplified Arabic" w:hAnsi="Simplified Arabic" w:cs="Arabic Transparent"/>
          <w:sz w:val="34"/>
          <w:szCs w:val="34"/>
        </w:rPr>
      </w:pPr>
      <w:r w:rsidRPr="001E6CBB">
        <w:rPr>
          <w:rFonts w:ascii="Simplified Arabic" w:hAnsi="Simplified Arabic" w:cs="Arabic Transparent"/>
          <w:sz w:val="34"/>
          <w:szCs w:val="34"/>
          <w:rtl/>
        </w:rPr>
        <w:t xml:space="preserve">رغم المساهمة المتنامية، ولو </w:t>
      </w:r>
      <w:r w:rsidR="00020080" w:rsidRPr="001E6CBB">
        <w:rPr>
          <w:rFonts w:ascii="Simplified Arabic" w:hAnsi="Simplified Arabic" w:cs="Arabic Transparent" w:hint="cs"/>
          <w:sz w:val="34"/>
          <w:szCs w:val="34"/>
          <w:rtl/>
        </w:rPr>
        <w:t>بشكل متواضع</w:t>
      </w:r>
      <w:r w:rsidRPr="001E6CBB">
        <w:rPr>
          <w:rFonts w:ascii="Simplified Arabic" w:hAnsi="Simplified Arabic" w:cs="Arabic Transparent"/>
          <w:sz w:val="34"/>
          <w:szCs w:val="34"/>
          <w:rtl/>
        </w:rPr>
        <w:t xml:space="preserve">، للطلب الخارجي في النمو، فإن هذه المساهمة تبقى ذات طابع ظرفي ما لم </w:t>
      </w:r>
      <w:r w:rsidR="00020080" w:rsidRPr="001E6CBB">
        <w:rPr>
          <w:rFonts w:ascii="Simplified Arabic" w:hAnsi="Simplified Arabic" w:cs="Arabic Transparent" w:hint="cs"/>
          <w:sz w:val="34"/>
          <w:szCs w:val="34"/>
          <w:rtl/>
        </w:rPr>
        <w:t>يعرف</w:t>
      </w:r>
      <w:r w:rsidRPr="001E6CBB">
        <w:rPr>
          <w:rFonts w:ascii="Simplified Arabic" w:hAnsi="Simplified Arabic" w:cs="Arabic Transparent"/>
          <w:sz w:val="34"/>
          <w:szCs w:val="34"/>
          <w:rtl/>
        </w:rPr>
        <w:t xml:space="preserve"> العرض القابل للتصدير تنوعا في </w:t>
      </w:r>
      <w:r w:rsidR="00020080" w:rsidRPr="001E6CBB">
        <w:rPr>
          <w:rFonts w:ascii="Simplified Arabic" w:hAnsi="Simplified Arabic" w:cs="Arabic Transparent" w:hint="cs"/>
          <w:sz w:val="34"/>
          <w:szCs w:val="34"/>
          <w:rtl/>
        </w:rPr>
        <w:t>منتوجه</w:t>
      </w:r>
      <w:r w:rsidRPr="001E6CBB">
        <w:rPr>
          <w:rFonts w:ascii="Simplified Arabic" w:hAnsi="Simplified Arabic" w:cs="Arabic Transparent"/>
          <w:sz w:val="34"/>
          <w:szCs w:val="34"/>
          <w:rtl/>
        </w:rPr>
        <w:t xml:space="preserve"> وارتفاعا في </w:t>
      </w:r>
      <w:r w:rsidR="00020080" w:rsidRPr="001E6CBB">
        <w:rPr>
          <w:rFonts w:ascii="Simplified Arabic" w:hAnsi="Simplified Arabic" w:cs="Arabic Transparent" w:hint="cs"/>
          <w:sz w:val="34"/>
          <w:szCs w:val="34"/>
          <w:rtl/>
        </w:rPr>
        <w:t>نموه وتحسنا في تنافسيته</w:t>
      </w:r>
      <w:r w:rsidRPr="001E6CBB">
        <w:rPr>
          <w:rFonts w:ascii="Simplified Arabic" w:hAnsi="Simplified Arabic" w:cs="Arabic Transparent"/>
          <w:sz w:val="34"/>
          <w:szCs w:val="34"/>
          <w:rtl/>
        </w:rPr>
        <w:t xml:space="preserve">، وهذا ما يحيل على إشكالية </w:t>
      </w:r>
      <w:r w:rsidR="00020080" w:rsidRPr="001E6CBB">
        <w:rPr>
          <w:rFonts w:ascii="Simplified Arabic" w:hAnsi="Simplified Arabic" w:cs="Arabic Transparent" w:hint="cs"/>
          <w:sz w:val="34"/>
          <w:szCs w:val="34"/>
          <w:rtl/>
        </w:rPr>
        <w:t>المنحى</w:t>
      </w:r>
      <w:r w:rsidR="00020080" w:rsidRPr="001E6CBB">
        <w:rPr>
          <w:rFonts w:ascii="Simplified Arabic" w:hAnsi="Simplified Arabic" w:cs="Arabic Transparent"/>
          <w:sz w:val="34"/>
          <w:szCs w:val="34"/>
          <w:rtl/>
        </w:rPr>
        <w:t xml:space="preserve"> التباطئ</w:t>
      </w:r>
      <w:r w:rsidR="00020080" w:rsidRPr="001E6CBB">
        <w:rPr>
          <w:rFonts w:ascii="Simplified Arabic" w:hAnsi="Simplified Arabic" w:cs="Arabic Transparent" w:hint="cs"/>
          <w:sz w:val="34"/>
          <w:szCs w:val="34"/>
          <w:rtl/>
        </w:rPr>
        <w:t>ي</w:t>
      </w:r>
      <w:r w:rsidRPr="001E6CBB">
        <w:rPr>
          <w:rFonts w:ascii="Simplified Arabic" w:hAnsi="Simplified Arabic" w:cs="Arabic Transparent"/>
          <w:sz w:val="34"/>
          <w:szCs w:val="34"/>
          <w:rtl/>
        </w:rPr>
        <w:t xml:space="preserve"> للأنشطة غير الفلاحية ولضعف</w:t>
      </w:r>
      <w:r w:rsidR="00A504E6">
        <w:rPr>
          <w:rFonts w:ascii="Simplified Arabic" w:hAnsi="Simplified Arabic" w:cs="Arabic Transparent" w:hint="cs"/>
          <w:sz w:val="34"/>
          <w:szCs w:val="34"/>
          <w:rtl/>
        </w:rPr>
        <w:t xml:space="preserve"> تأثير الصناعات الصاعدة</w:t>
      </w:r>
      <w:r w:rsidR="00473E16" w:rsidRPr="001E6CBB">
        <w:rPr>
          <w:rFonts w:ascii="Simplified Arabic" w:hAnsi="Simplified Arabic" w:cs="Arabic Transparent" w:hint="cs"/>
          <w:sz w:val="34"/>
          <w:szCs w:val="34"/>
          <w:rtl/>
        </w:rPr>
        <w:t xml:space="preserve"> على </w:t>
      </w:r>
      <w:r w:rsidRPr="001E6CBB">
        <w:rPr>
          <w:rFonts w:ascii="Simplified Arabic" w:hAnsi="Simplified Arabic" w:cs="Arabic Transparent"/>
          <w:sz w:val="34"/>
          <w:szCs w:val="34"/>
          <w:rtl/>
        </w:rPr>
        <w:t>محيطها الإنتاجي ؛</w:t>
      </w:r>
      <w:r w:rsidR="002105B8">
        <w:rPr>
          <w:rFonts w:ascii="Simplified Arabic" w:hAnsi="Simplified Arabic" w:cs="Arabic Transparent" w:hint="cs"/>
          <w:sz w:val="34"/>
          <w:szCs w:val="34"/>
          <w:rtl/>
        </w:rPr>
        <w:t xml:space="preserve"> كما تمت الإشارة إلى ذلك سابقا.</w:t>
      </w:r>
    </w:p>
    <w:p w:rsidR="00304F49" w:rsidRPr="001E6CBB" w:rsidRDefault="00304F49" w:rsidP="002105B8">
      <w:pPr>
        <w:pStyle w:val="Paragraphedeliste"/>
        <w:numPr>
          <w:ilvl w:val="0"/>
          <w:numId w:val="5"/>
        </w:numPr>
        <w:bidi/>
        <w:spacing w:before="240" w:after="240" w:line="360" w:lineRule="auto"/>
        <w:rPr>
          <w:rFonts w:ascii="Simplified Arabic" w:hAnsi="Simplified Arabic" w:cs="Arabic Transparent"/>
          <w:sz w:val="34"/>
          <w:szCs w:val="34"/>
        </w:rPr>
      </w:pPr>
      <w:r w:rsidRPr="001E6CBB">
        <w:rPr>
          <w:rFonts w:ascii="Simplified Arabic" w:hAnsi="Simplified Arabic" w:cs="Arabic Transparent"/>
          <w:sz w:val="34"/>
          <w:szCs w:val="34"/>
          <w:rtl/>
        </w:rPr>
        <w:t xml:space="preserve">في الوقت الذي </w:t>
      </w:r>
      <w:r w:rsidR="00473E16" w:rsidRPr="001E6CBB">
        <w:rPr>
          <w:rFonts w:ascii="Simplified Arabic" w:hAnsi="Simplified Arabic" w:cs="Arabic Transparent" w:hint="cs"/>
          <w:sz w:val="34"/>
          <w:szCs w:val="34"/>
          <w:rtl/>
        </w:rPr>
        <w:t>أصبح</w:t>
      </w:r>
      <w:r w:rsidRPr="001E6CBB">
        <w:rPr>
          <w:rFonts w:ascii="Simplified Arabic" w:hAnsi="Simplified Arabic" w:cs="Arabic Transparent"/>
          <w:sz w:val="34"/>
          <w:szCs w:val="34"/>
          <w:rtl/>
        </w:rPr>
        <w:t xml:space="preserve"> الاستثمار</w:t>
      </w:r>
      <w:r w:rsidR="002105B8">
        <w:rPr>
          <w:rFonts w:ascii="Simplified Arabic" w:hAnsi="Simplified Arabic" w:cs="Arabic Transparent" w:hint="cs"/>
          <w:sz w:val="34"/>
          <w:szCs w:val="34"/>
          <w:rtl/>
        </w:rPr>
        <w:t>،</w:t>
      </w:r>
      <w:r w:rsidRPr="001E6CBB">
        <w:rPr>
          <w:rFonts w:ascii="Simplified Arabic" w:hAnsi="Simplified Arabic" w:cs="Arabic Transparent"/>
          <w:sz w:val="34"/>
          <w:szCs w:val="34"/>
          <w:rtl/>
        </w:rPr>
        <w:t xml:space="preserve"> </w:t>
      </w:r>
      <w:r w:rsidR="00A504E6" w:rsidRPr="001E6CBB">
        <w:rPr>
          <w:rFonts w:ascii="Simplified Arabic" w:hAnsi="Simplified Arabic" w:cs="Arabic Transparent"/>
          <w:sz w:val="34"/>
          <w:szCs w:val="34"/>
          <w:rtl/>
        </w:rPr>
        <w:t>أكثر من أي وقت مضى</w:t>
      </w:r>
      <w:r w:rsidR="002105B8">
        <w:rPr>
          <w:rFonts w:ascii="Simplified Arabic" w:hAnsi="Simplified Arabic" w:cs="Arabic Transparent" w:hint="cs"/>
          <w:sz w:val="34"/>
          <w:szCs w:val="34"/>
          <w:rtl/>
        </w:rPr>
        <w:t>،</w:t>
      </w:r>
      <w:r w:rsidR="00A504E6" w:rsidRPr="001E6CBB">
        <w:rPr>
          <w:rFonts w:ascii="Simplified Arabic" w:hAnsi="Simplified Arabic" w:cs="Arabic Transparent"/>
          <w:sz w:val="34"/>
          <w:szCs w:val="34"/>
          <w:rtl/>
        </w:rPr>
        <w:t xml:space="preserve"> </w:t>
      </w:r>
      <w:r w:rsidR="00473E16" w:rsidRPr="001E6CBB">
        <w:rPr>
          <w:rFonts w:ascii="Simplified Arabic" w:hAnsi="Simplified Arabic" w:cs="Arabic Transparent" w:hint="cs"/>
          <w:sz w:val="34"/>
          <w:szCs w:val="34"/>
          <w:rtl/>
        </w:rPr>
        <w:t>عاملا</w:t>
      </w:r>
      <w:r w:rsidRPr="001E6CBB">
        <w:rPr>
          <w:rFonts w:ascii="Simplified Arabic" w:hAnsi="Simplified Arabic" w:cs="Arabic Transparent"/>
          <w:sz w:val="34"/>
          <w:szCs w:val="34"/>
          <w:rtl/>
        </w:rPr>
        <w:t xml:space="preserve"> استراتيجيا لضمان </w:t>
      </w:r>
      <w:r w:rsidR="00A504E6">
        <w:rPr>
          <w:rFonts w:ascii="Simplified Arabic" w:hAnsi="Simplified Arabic" w:cs="Arabic Transparent" w:hint="cs"/>
          <w:sz w:val="34"/>
          <w:szCs w:val="34"/>
          <w:rtl/>
        </w:rPr>
        <w:t>تحسن</w:t>
      </w:r>
      <w:r w:rsidR="00473E16" w:rsidRPr="001E6CBB">
        <w:rPr>
          <w:rFonts w:ascii="Simplified Arabic" w:hAnsi="Simplified Arabic" w:cs="Arabic Transparent" w:hint="cs"/>
          <w:sz w:val="34"/>
          <w:szCs w:val="34"/>
          <w:rtl/>
        </w:rPr>
        <w:t xml:space="preserve"> مستدام</w:t>
      </w:r>
      <w:r w:rsidR="00A504E6">
        <w:rPr>
          <w:rFonts w:ascii="Simplified Arabic" w:hAnsi="Simplified Arabic" w:cs="Arabic Transparent" w:hint="cs"/>
          <w:sz w:val="34"/>
          <w:szCs w:val="34"/>
          <w:rtl/>
        </w:rPr>
        <w:t xml:space="preserve"> للنمو وال</w:t>
      </w:r>
      <w:r w:rsidR="002105B8">
        <w:rPr>
          <w:rFonts w:ascii="Simplified Arabic" w:hAnsi="Simplified Arabic" w:cs="Arabic Transparent" w:hint="cs"/>
          <w:sz w:val="34"/>
          <w:szCs w:val="34"/>
          <w:rtl/>
        </w:rPr>
        <w:t>ت</w:t>
      </w:r>
      <w:r w:rsidR="00A504E6">
        <w:rPr>
          <w:rFonts w:ascii="Simplified Arabic" w:hAnsi="Simplified Arabic" w:cs="Arabic Transparent" w:hint="cs"/>
          <w:sz w:val="34"/>
          <w:szCs w:val="34"/>
          <w:rtl/>
        </w:rPr>
        <w:t>شغ</w:t>
      </w:r>
      <w:r w:rsidR="002105B8">
        <w:rPr>
          <w:rFonts w:ascii="Simplified Arabic" w:hAnsi="Simplified Arabic" w:cs="Arabic Transparent" w:hint="cs"/>
          <w:sz w:val="34"/>
          <w:szCs w:val="34"/>
          <w:rtl/>
        </w:rPr>
        <w:t>ي</w:t>
      </w:r>
      <w:r w:rsidR="00A504E6">
        <w:rPr>
          <w:rFonts w:ascii="Simplified Arabic" w:hAnsi="Simplified Arabic" w:cs="Arabic Transparent" w:hint="cs"/>
          <w:sz w:val="34"/>
          <w:szCs w:val="34"/>
          <w:rtl/>
        </w:rPr>
        <w:t>ل</w:t>
      </w:r>
      <w:r w:rsidRPr="001E6CBB">
        <w:rPr>
          <w:rFonts w:ascii="Simplified Arabic" w:hAnsi="Simplified Arabic" w:cs="Arabic Transparent"/>
          <w:sz w:val="34"/>
          <w:szCs w:val="34"/>
          <w:rtl/>
        </w:rPr>
        <w:t xml:space="preserve">، </w:t>
      </w:r>
      <w:r w:rsidR="00A504E6">
        <w:rPr>
          <w:rFonts w:ascii="Simplified Arabic" w:hAnsi="Simplified Arabic" w:cs="Arabic Transparent" w:hint="cs"/>
          <w:sz w:val="34"/>
          <w:szCs w:val="34"/>
          <w:rtl/>
        </w:rPr>
        <w:t>فإن</w:t>
      </w:r>
      <w:r w:rsidRPr="001E6CBB">
        <w:rPr>
          <w:rFonts w:ascii="Simplified Arabic" w:hAnsi="Simplified Arabic" w:cs="Arabic Transparent"/>
          <w:sz w:val="34"/>
          <w:szCs w:val="34"/>
          <w:rtl/>
        </w:rPr>
        <w:t xml:space="preserve"> </w:t>
      </w:r>
      <w:r w:rsidR="00473E16" w:rsidRPr="001E6CBB">
        <w:rPr>
          <w:rFonts w:ascii="Simplified Arabic" w:hAnsi="Simplified Arabic" w:cs="Arabic Transparent" w:hint="cs"/>
          <w:sz w:val="34"/>
          <w:szCs w:val="34"/>
          <w:rtl/>
        </w:rPr>
        <w:t>تقليص</w:t>
      </w:r>
      <w:r w:rsidRPr="001E6CBB">
        <w:rPr>
          <w:rFonts w:ascii="Simplified Arabic" w:hAnsi="Simplified Arabic" w:cs="Arabic Transparent"/>
          <w:sz w:val="34"/>
          <w:szCs w:val="34"/>
          <w:rtl/>
        </w:rPr>
        <w:t xml:space="preserve"> عجز الميزانية </w:t>
      </w:r>
      <w:r w:rsidR="00473E16" w:rsidRPr="001E6CBB">
        <w:rPr>
          <w:rFonts w:ascii="Simplified Arabic" w:hAnsi="Simplified Arabic" w:cs="Arabic Transparent" w:hint="cs"/>
          <w:sz w:val="34"/>
          <w:szCs w:val="34"/>
          <w:rtl/>
        </w:rPr>
        <w:t>يتم عبر</w:t>
      </w:r>
      <w:r w:rsidRPr="001E6CBB">
        <w:rPr>
          <w:rFonts w:ascii="Simplified Arabic" w:hAnsi="Simplified Arabic" w:cs="Arabic Transparent"/>
          <w:sz w:val="34"/>
          <w:szCs w:val="34"/>
          <w:rtl/>
        </w:rPr>
        <w:t xml:space="preserve"> </w:t>
      </w:r>
      <w:r w:rsidR="00A504E6">
        <w:rPr>
          <w:rFonts w:ascii="Simplified Arabic" w:hAnsi="Simplified Arabic" w:cs="Arabic Transparent" w:hint="cs"/>
          <w:sz w:val="34"/>
          <w:szCs w:val="34"/>
          <w:rtl/>
        </w:rPr>
        <w:t>فتور</w:t>
      </w:r>
      <w:r w:rsidR="007E5FD3">
        <w:rPr>
          <w:rFonts w:ascii="Simplified Arabic" w:hAnsi="Simplified Arabic" w:cs="Arabic Transparent" w:hint="cs"/>
          <w:sz w:val="34"/>
          <w:szCs w:val="34"/>
          <w:rtl/>
        </w:rPr>
        <w:t xml:space="preserve"> </w:t>
      </w:r>
      <w:r w:rsidRPr="001E6CBB">
        <w:rPr>
          <w:rFonts w:ascii="Simplified Arabic" w:hAnsi="Simplified Arabic" w:cs="Arabic Transparent"/>
          <w:sz w:val="34"/>
          <w:szCs w:val="34"/>
          <w:rtl/>
        </w:rPr>
        <w:t xml:space="preserve">الاستثمار العمومي دون </w:t>
      </w:r>
      <w:r w:rsidR="002105B8">
        <w:rPr>
          <w:rFonts w:ascii="Simplified Arabic" w:hAnsi="Simplified Arabic" w:cs="Arabic Transparent" w:hint="cs"/>
          <w:sz w:val="34"/>
          <w:szCs w:val="34"/>
          <w:rtl/>
        </w:rPr>
        <w:t>تعويض مهم من طرف</w:t>
      </w:r>
      <w:r w:rsidRPr="001E6CBB">
        <w:rPr>
          <w:rFonts w:ascii="Simplified Arabic" w:hAnsi="Simplified Arabic" w:cs="Arabic Transparent"/>
          <w:sz w:val="34"/>
          <w:szCs w:val="34"/>
          <w:rtl/>
        </w:rPr>
        <w:t xml:space="preserve"> الرأسمال الخاص</w:t>
      </w:r>
      <w:r w:rsidR="00473E16" w:rsidRPr="001E6CBB">
        <w:rPr>
          <w:rFonts w:ascii="Simplified Arabic" w:hAnsi="Simplified Arabic" w:cs="Arabic Transparent" w:hint="cs"/>
          <w:sz w:val="34"/>
          <w:szCs w:val="34"/>
          <w:rtl/>
        </w:rPr>
        <w:t xml:space="preserve"> ومن دون </w:t>
      </w:r>
      <w:r w:rsidR="00473E16" w:rsidRPr="001E6CBB">
        <w:rPr>
          <w:rFonts w:ascii="Simplified Arabic" w:hAnsi="Simplified Arabic" w:cs="Arabic Transparent" w:hint="cs"/>
          <w:sz w:val="34"/>
          <w:szCs w:val="34"/>
          <w:rtl/>
        </w:rPr>
        <w:lastRenderedPageBreak/>
        <w:t xml:space="preserve">اعتماد سياسة نقدية قادرة على الرفع من دينامية القطاع غير الفلاحي في ظل ظرفية دولية </w:t>
      </w:r>
      <w:r w:rsidR="00A504E6">
        <w:rPr>
          <w:rFonts w:ascii="Simplified Arabic" w:hAnsi="Simplified Arabic" w:cs="Arabic Transparent" w:hint="cs"/>
          <w:sz w:val="34"/>
          <w:szCs w:val="34"/>
          <w:rtl/>
        </w:rPr>
        <w:t>ملائمة</w:t>
      </w:r>
      <w:r w:rsidRPr="001E6CBB">
        <w:rPr>
          <w:rFonts w:ascii="Simplified Arabic" w:hAnsi="Simplified Arabic" w:cs="Arabic Transparent"/>
          <w:sz w:val="34"/>
          <w:szCs w:val="34"/>
          <w:rtl/>
        </w:rPr>
        <w:t>.</w:t>
      </w:r>
    </w:p>
    <w:p w:rsidR="00304F49" w:rsidRPr="005616B3" w:rsidRDefault="00304F49" w:rsidP="00CE1DEF">
      <w:pPr>
        <w:bidi/>
        <w:spacing w:before="240" w:after="240" w:line="360" w:lineRule="auto"/>
        <w:ind w:firstLine="708"/>
        <w:jc w:val="both"/>
        <w:rPr>
          <w:rFonts w:ascii="Simplified Arabic" w:hAnsi="Simplified Arabic" w:cs="Arabic Transparent"/>
          <w:sz w:val="34"/>
          <w:szCs w:val="34"/>
        </w:rPr>
      </w:pPr>
      <w:r w:rsidRPr="005616B3">
        <w:rPr>
          <w:rFonts w:ascii="Simplified Arabic" w:hAnsi="Simplified Arabic" w:cs="Arabic Transparent"/>
          <w:sz w:val="34"/>
          <w:szCs w:val="34"/>
          <w:rtl/>
        </w:rPr>
        <w:t xml:space="preserve">أما على مستوى الظرفية </w:t>
      </w:r>
      <w:r w:rsidR="0080261E" w:rsidRPr="005616B3">
        <w:rPr>
          <w:rFonts w:ascii="Simplified Arabic" w:hAnsi="Simplified Arabic" w:cs="Arabic Transparent" w:hint="cs"/>
          <w:sz w:val="34"/>
          <w:szCs w:val="34"/>
          <w:rtl/>
        </w:rPr>
        <w:t>الفلاحية وبعيدا عن تأثيراتها على النمو الاقتصادي</w:t>
      </w:r>
      <w:r w:rsidRPr="005616B3">
        <w:rPr>
          <w:rFonts w:ascii="Simplified Arabic" w:hAnsi="Simplified Arabic" w:cs="Arabic Transparent"/>
          <w:sz w:val="34"/>
          <w:szCs w:val="34"/>
          <w:rtl/>
        </w:rPr>
        <w:t>، فيبدو لي من الضروري إبداء</w:t>
      </w:r>
      <w:r w:rsidR="0080261E" w:rsidRPr="005616B3">
        <w:rPr>
          <w:rFonts w:ascii="Simplified Arabic" w:hAnsi="Simplified Arabic" w:cs="Arabic Transparent" w:hint="cs"/>
          <w:sz w:val="34"/>
          <w:szCs w:val="34"/>
          <w:rtl/>
        </w:rPr>
        <w:t xml:space="preserve"> بعض</w:t>
      </w:r>
      <w:r w:rsidRPr="005616B3">
        <w:rPr>
          <w:rFonts w:ascii="Simplified Arabic" w:hAnsi="Simplified Arabic" w:cs="Arabic Transparent"/>
          <w:sz w:val="34"/>
          <w:szCs w:val="34"/>
          <w:rtl/>
        </w:rPr>
        <w:t xml:space="preserve"> </w:t>
      </w:r>
      <w:r w:rsidR="0080261E" w:rsidRPr="005616B3">
        <w:rPr>
          <w:rFonts w:ascii="Simplified Arabic" w:hAnsi="Simplified Arabic" w:cs="Arabic Transparent" w:hint="cs"/>
          <w:sz w:val="34"/>
          <w:szCs w:val="34"/>
          <w:rtl/>
        </w:rPr>
        <w:t>ال</w:t>
      </w:r>
      <w:r w:rsidRPr="005616B3">
        <w:rPr>
          <w:rFonts w:ascii="Simplified Arabic" w:hAnsi="Simplified Arabic" w:cs="Arabic Transparent"/>
          <w:sz w:val="34"/>
          <w:szCs w:val="34"/>
          <w:rtl/>
        </w:rPr>
        <w:t xml:space="preserve">مخاوف </w:t>
      </w:r>
      <w:r w:rsidR="0080261E" w:rsidRPr="005616B3">
        <w:rPr>
          <w:rFonts w:ascii="Simplified Arabic" w:hAnsi="Simplified Arabic" w:cs="Arabic Transparent" w:hint="cs"/>
          <w:sz w:val="34"/>
          <w:szCs w:val="34"/>
          <w:rtl/>
        </w:rPr>
        <w:t xml:space="preserve">من </w:t>
      </w:r>
      <w:r w:rsidRPr="005616B3">
        <w:rPr>
          <w:rFonts w:ascii="Simplified Arabic" w:hAnsi="Simplified Arabic" w:cs="Arabic Transparent"/>
          <w:sz w:val="34"/>
          <w:szCs w:val="34"/>
          <w:rtl/>
        </w:rPr>
        <w:t>التهديدات التي تتربص</w:t>
      </w:r>
      <w:r w:rsidR="0080261E" w:rsidRPr="005616B3">
        <w:rPr>
          <w:rFonts w:ascii="Simplified Arabic" w:hAnsi="Simplified Arabic" w:cs="Arabic Transparent" w:hint="cs"/>
          <w:sz w:val="34"/>
          <w:szCs w:val="34"/>
          <w:rtl/>
        </w:rPr>
        <w:t xml:space="preserve"> في الوقت الراهن</w:t>
      </w:r>
      <w:r w:rsidRPr="005616B3">
        <w:rPr>
          <w:rFonts w:ascii="Simplified Arabic" w:hAnsi="Simplified Arabic" w:cs="Arabic Transparent"/>
          <w:sz w:val="34"/>
          <w:szCs w:val="34"/>
          <w:rtl/>
        </w:rPr>
        <w:t xml:space="preserve"> بالماشية والتشغيل </w:t>
      </w:r>
      <w:r w:rsidR="0080261E" w:rsidRPr="005616B3">
        <w:rPr>
          <w:rFonts w:ascii="Simplified Arabic" w:hAnsi="Simplified Arabic" w:cs="Arabic Transparent" w:hint="cs"/>
          <w:sz w:val="34"/>
          <w:szCs w:val="34"/>
          <w:rtl/>
        </w:rPr>
        <w:t xml:space="preserve">وظروف معيشة الساكنة القروية </w:t>
      </w:r>
      <w:r w:rsidRPr="005616B3">
        <w:rPr>
          <w:rFonts w:ascii="Simplified Arabic" w:hAnsi="Simplified Arabic" w:cs="Arabic Transparent"/>
          <w:sz w:val="34"/>
          <w:szCs w:val="34"/>
          <w:rtl/>
        </w:rPr>
        <w:t xml:space="preserve">، وكذا بالموارد المائية التي </w:t>
      </w:r>
      <w:r w:rsidR="0080261E" w:rsidRPr="005616B3">
        <w:rPr>
          <w:rFonts w:ascii="Simplified Arabic" w:hAnsi="Simplified Arabic" w:cs="Arabic Transparent" w:hint="cs"/>
          <w:sz w:val="34"/>
          <w:szCs w:val="34"/>
          <w:rtl/>
        </w:rPr>
        <w:t>قد</w:t>
      </w:r>
      <w:r w:rsidRPr="005616B3">
        <w:rPr>
          <w:rFonts w:ascii="Simplified Arabic" w:hAnsi="Simplified Arabic" w:cs="Arabic Transparent"/>
          <w:sz w:val="34"/>
          <w:szCs w:val="34"/>
          <w:rtl/>
        </w:rPr>
        <w:t xml:space="preserve"> تعرف توترات حقيقية في حالة عدم تحسن الظروف المناخية.</w:t>
      </w:r>
    </w:p>
    <w:p w:rsidR="00304F49" w:rsidRPr="005616B3" w:rsidRDefault="00304F49" w:rsidP="00CE1DEF">
      <w:pPr>
        <w:bidi/>
        <w:spacing w:before="240" w:after="240" w:line="360" w:lineRule="auto"/>
        <w:ind w:firstLine="708"/>
        <w:jc w:val="both"/>
        <w:rPr>
          <w:rFonts w:ascii="Simplified Arabic" w:hAnsi="Simplified Arabic" w:cs="Arabic Transparent"/>
          <w:sz w:val="34"/>
          <w:szCs w:val="34"/>
          <w:rtl/>
        </w:rPr>
      </w:pPr>
      <w:r w:rsidRPr="005616B3">
        <w:rPr>
          <w:rFonts w:ascii="Simplified Arabic" w:hAnsi="Simplified Arabic" w:cs="Arabic Transparent"/>
          <w:sz w:val="34"/>
          <w:szCs w:val="34"/>
          <w:rtl/>
        </w:rPr>
        <w:t>وفي هذا الصدد، يجب إثارة الانتباه إلى ما تكتسيه هذه الظرفية من إعادة طرح إشكالية الفقر والفوارق الاجتماعية والمجالية التي قد تنطوي عليها تطورات الوضعية في العالم القروي وعلى الصعيد الوطني.</w:t>
      </w:r>
    </w:p>
    <w:sectPr w:rsidR="00304F49" w:rsidRPr="005616B3" w:rsidSect="00FF543F">
      <w:footerReference w:type="default" r:id="rId10"/>
      <w:headerReference w:type="first" r:id="rId11"/>
      <w:type w:val="continuous"/>
      <w:pgSz w:w="11906" w:h="16838" w:code="9"/>
      <w:pgMar w:top="1134" w:right="1191" w:bottom="1616" w:left="1191"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C19" w:rsidRDefault="00556C19">
      <w:r>
        <w:separator/>
      </w:r>
    </w:p>
  </w:endnote>
  <w:endnote w:type="continuationSeparator" w:id="1">
    <w:p w:rsidR="00556C19" w:rsidRDefault="00556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Sylfaen">
    <w:panose1 w:val="010A0502050306030303"/>
    <w:charset w:val="00"/>
    <w:family w:val="roman"/>
    <w:pitch w:val="variable"/>
    <w:sig w:usb0="040006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4073"/>
      <w:docPartObj>
        <w:docPartGallery w:val="Page Numbers (Bottom of Page)"/>
        <w:docPartUnique/>
      </w:docPartObj>
    </w:sdtPr>
    <w:sdtContent>
      <w:p w:rsidR="005031E4" w:rsidRDefault="000A0C8A">
        <w:pPr>
          <w:pStyle w:val="Pieddepage"/>
          <w:jc w:val="center"/>
        </w:pPr>
        <w:fldSimple w:instr=" PAGE   \* MERGEFORMAT ">
          <w:r w:rsidR="009F3689">
            <w:rPr>
              <w:noProof/>
            </w:rPr>
            <w:t>2</w:t>
          </w:r>
        </w:fldSimple>
      </w:p>
    </w:sdtContent>
  </w:sdt>
  <w:p w:rsidR="005031E4" w:rsidRDefault="005031E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C19" w:rsidRDefault="00556C19">
      <w:r>
        <w:separator/>
      </w:r>
    </w:p>
  </w:footnote>
  <w:footnote w:type="continuationSeparator" w:id="1">
    <w:p w:rsidR="00556C19" w:rsidRDefault="00556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1E4" w:rsidRDefault="005031E4">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D771972"/>
    <w:multiLevelType w:val="hybridMultilevel"/>
    <w:tmpl w:val="33DCE652"/>
    <w:lvl w:ilvl="0" w:tplc="4AF4E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89432DC"/>
    <w:multiLevelType w:val="hybridMultilevel"/>
    <w:tmpl w:val="EB769A04"/>
    <w:lvl w:ilvl="0" w:tplc="0318E7D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characterSpacingControl w:val="doNotCompress"/>
  <w:doNotValidateAgainstSchema/>
  <w:doNotDemarcateInvalidXml/>
  <w:hdrShapeDefaults>
    <o:shapedefaults v:ext="edit" spidmax="33794"/>
  </w:hdrShapeDefaults>
  <w:footnotePr>
    <w:footnote w:id="0"/>
    <w:footnote w:id="1"/>
  </w:footnotePr>
  <w:endnotePr>
    <w:endnote w:id="0"/>
    <w:endnote w:id="1"/>
  </w:endnotePr>
  <w:compat/>
  <w:rsids>
    <w:rsidRoot w:val="00A7067D"/>
    <w:rsid w:val="00000873"/>
    <w:rsid w:val="0000187F"/>
    <w:rsid w:val="00001A6D"/>
    <w:rsid w:val="00001E39"/>
    <w:rsid w:val="00002BC4"/>
    <w:rsid w:val="00002C62"/>
    <w:rsid w:val="000037B5"/>
    <w:rsid w:val="000037D4"/>
    <w:rsid w:val="00004211"/>
    <w:rsid w:val="00004717"/>
    <w:rsid w:val="00004BF3"/>
    <w:rsid w:val="00004DF7"/>
    <w:rsid w:val="00005227"/>
    <w:rsid w:val="00005284"/>
    <w:rsid w:val="00005C5A"/>
    <w:rsid w:val="00007067"/>
    <w:rsid w:val="0000716A"/>
    <w:rsid w:val="00007948"/>
    <w:rsid w:val="00010734"/>
    <w:rsid w:val="000107AA"/>
    <w:rsid w:val="000109D5"/>
    <w:rsid w:val="00011B29"/>
    <w:rsid w:val="00011FF9"/>
    <w:rsid w:val="00012411"/>
    <w:rsid w:val="000124D6"/>
    <w:rsid w:val="0001261A"/>
    <w:rsid w:val="00012704"/>
    <w:rsid w:val="0001285B"/>
    <w:rsid w:val="00012F01"/>
    <w:rsid w:val="0001390E"/>
    <w:rsid w:val="00013A7F"/>
    <w:rsid w:val="00013C22"/>
    <w:rsid w:val="00013C97"/>
    <w:rsid w:val="00013E21"/>
    <w:rsid w:val="000152BC"/>
    <w:rsid w:val="00015A3D"/>
    <w:rsid w:val="00015EB4"/>
    <w:rsid w:val="00015F00"/>
    <w:rsid w:val="00015F49"/>
    <w:rsid w:val="000162A4"/>
    <w:rsid w:val="0001662B"/>
    <w:rsid w:val="000170EC"/>
    <w:rsid w:val="00017736"/>
    <w:rsid w:val="00020080"/>
    <w:rsid w:val="000205FA"/>
    <w:rsid w:val="000208A7"/>
    <w:rsid w:val="00020AB1"/>
    <w:rsid w:val="00020DF0"/>
    <w:rsid w:val="00020E73"/>
    <w:rsid w:val="0002112A"/>
    <w:rsid w:val="00021216"/>
    <w:rsid w:val="00021504"/>
    <w:rsid w:val="0002158A"/>
    <w:rsid w:val="00022143"/>
    <w:rsid w:val="000226FA"/>
    <w:rsid w:val="00022BD5"/>
    <w:rsid w:val="000232C6"/>
    <w:rsid w:val="00023410"/>
    <w:rsid w:val="00024125"/>
    <w:rsid w:val="00024374"/>
    <w:rsid w:val="00024920"/>
    <w:rsid w:val="00024EE5"/>
    <w:rsid w:val="0002515D"/>
    <w:rsid w:val="000254C8"/>
    <w:rsid w:val="00025A9E"/>
    <w:rsid w:val="0002653B"/>
    <w:rsid w:val="00027375"/>
    <w:rsid w:val="0002759C"/>
    <w:rsid w:val="000276A9"/>
    <w:rsid w:val="00027850"/>
    <w:rsid w:val="0002797D"/>
    <w:rsid w:val="00027C2D"/>
    <w:rsid w:val="00030187"/>
    <w:rsid w:val="0003094C"/>
    <w:rsid w:val="00031D17"/>
    <w:rsid w:val="000324DF"/>
    <w:rsid w:val="00032634"/>
    <w:rsid w:val="00032971"/>
    <w:rsid w:val="00032B65"/>
    <w:rsid w:val="000336A3"/>
    <w:rsid w:val="0003435B"/>
    <w:rsid w:val="00034B00"/>
    <w:rsid w:val="0003515A"/>
    <w:rsid w:val="00035C54"/>
    <w:rsid w:val="00035CD1"/>
    <w:rsid w:val="00035D37"/>
    <w:rsid w:val="00035FC9"/>
    <w:rsid w:val="000363AE"/>
    <w:rsid w:val="00036EAF"/>
    <w:rsid w:val="00036F12"/>
    <w:rsid w:val="00037831"/>
    <w:rsid w:val="00037ADD"/>
    <w:rsid w:val="00037D29"/>
    <w:rsid w:val="00040649"/>
    <w:rsid w:val="00040FED"/>
    <w:rsid w:val="00041854"/>
    <w:rsid w:val="0004186E"/>
    <w:rsid w:val="00041C5E"/>
    <w:rsid w:val="000428B3"/>
    <w:rsid w:val="0004290F"/>
    <w:rsid w:val="00042C90"/>
    <w:rsid w:val="000435EC"/>
    <w:rsid w:val="00043FD6"/>
    <w:rsid w:val="00044810"/>
    <w:rsid w:val="00044AD9"/>
    <w:rsid w:val="00044ADA"/>
    <w:rsid w:val="00044F35"/>
    <w:rsid w:val="000458F5"/>
    <w:rsid w:val="00045A0E"/>
    <w:rsid w:val="00046603"/>
    <w:rsid w:val="000469CF"/>
    <w:rsid w:val="000476CC"/>
    <w:rsid w:val="000479C8"/>
    <w:rsid w:val="00047C0F"/>
    <w:rsid w:val="00050A6E"/>
    <w:rsid w:val="000510D3"/>
    <w:rsid w:val="000511C3"/>
    <w:rsid w:val="00051F0C"/>
    <w:rsid w:val="0005273D"/>
    <w:rsid w:val="000527E5"/>
    <w:rsid w:val="000537BC"/>
    <w:rsid w:val="00053AFC"/>
    <w:rsid w:val="00054876"/>
    <w:rsid w:val="00054D7E"/>
    <w:rsid w:val="000554EE"/>
    <w:rsid w:val="000559A7"/>
    <w:rsid w:val="00055AF8"/>
    <w:rsid w:val="00057A27"/>
    <w:rsid w:val="00057E2B"/>
    <w:rsid w:val="00060321"/>
    <w:rsid w:val="00060ED6"/>
    <w:rsid w:val="000613F2"/>
    <w:rsid w:val="000614FE"/>
    <w:rsid w:val="00061DAA"/>
    <w:rsid w:val="00061E1F"/>
    <w:rsid w:val="00062049"/>
    <w:rsid w:val="00062159"/>
    <w:rsid w:val="0006258C"/>
    <w:rsid w:val="000625CB"/>
    <w:rsid w:val="000629FD"/>
    <w:rsid w:val="000634F2"/>
    <w:rsid w:val="00063FB8"/>
    <w:rsid w:val="0006402F"/>
    <w:rsid w:val="000640E8"/>
    <w:rsid w:val="000648A0"/>
    <w:rsid w:val="0006553F"/>
    <w:rsid w:val="00065E14"/>
    <w:rsid w:val="00065F08"/>
    <w:rsid w:val="00070037"/>
    <w:rsid w:val="00070B4D"/>
    <w:rsid w:val="00070CDA"/>
    <w:rsid w:val="00070EDA"/>
    <w:rsid w:val="000716CB"/>
    <w:rsid w:val="0007181F"/>
    <w:rsid w:val="00071898"/>
    <w:rsid w:val="00072139"/>
    <w:rsid w:val="0007320B"/>
    <w:rsid w:val="00074892"/>
    <w:rsid w:val="000749AD"/>
    <w:rsid w:val="00075585"/>
    <w:rsid w:val="000755A1"/>
    <w:rsid w:val="0007574D"/>
    <w:rsid w:val="0007618C"/>
    <w:rsid w:val="000761A4"/>
    <w:rsid w:val="000809B5"/>
    <w:rsid w:val="00080CB8"/>
    <w:rsid w:val="00081BE5"/>
    <w:rsid w:val="00081C56"/>
    <w:rsid w:val="00081F21"/>
    <w:rsid w:val="00082401"/>
    <w:rsid w:val="00082736"/>
    <w:rsid w:val="00082B37"/>
    <w:rsid w:val="00082C47"/>
    <w:rsid w:val="00083838"/>
    <w:rsid w:val="000838B2"/>
    <w:rsid w:val="00083A44"/>
    <w:rsid w:val="00083C54"/>
    <w:rsid w:val="00084374"/>
    <w:rsid w:val="00084EA3"/>
    <w:rsid w:val="00085E86"/>
    <w:rsid w:val="00086057"/>
    <w:rsid w:val="00086342"/>
    <w:rsid w:val="00086B87"/>
    <w:rsid w:val="000871FA"/>
    <w:rsid w:val="00087D5B"/>
    <w:rsid w:val="00087DED"/>
    <w:rsid w:val="000910D3"/>
    <w:rsid w:val="00091513"/>
    <w:rsid w:val="0009184A"/>
    <w:rsid w:val="000918EA"/>
    <w:rsid w:val="000927F4"/>
    <w:rsid w:val="00093251"/>
    <w:rsid w:val="00093D33"/>
    <w:rsid w:val="00093F50"/>
    <w:rsid w:val="00094108"/>
    <w:rsid w:val="000949A8"/>
    <w:rsid w:val="00095495"/>
    <w:rsid w:val="0009553E"/>
    <w:rsid w:val="000956DB"/>
    <w:rsid w:val="000958AC"/>
    <w:rsid w:val="000970A9"/>
    <w:rsid w:val="00097122"/>
    <w:rsid w:val="000979B2"/>
    <w:rsid w:val="00097ADD"/>
    <w:rsid w:val="000A0C8A"/>
    <w:rsid w:val="000A0EA1"/>
    <w:rsid w:val="000A130C"/>
    <w:rsid w:val="000A20D6"/>
    <w:rsid w:val="000A28FB"/>
    <w:rsid w:val="000A2C52"/>
    <w:rsid w:val="000A3541"/>
    <w:rsid w:val="000A4F34"/>
    <w:rsid w:val="000A4F68"/>
    <w:rsid w:val="000A5A8A"/>
    <w:rsid w:val="000A5FCC"/>
    <w:rsid w:val="000A6308"/>
    <w:rsid w:val="000A64AF"/>
    <w:rsid w:val="000A7691"/>
    <w:rsid w:val="000A7765"/>
    <w:rsid w:val="000A798B"/>
    <w:rsid w:val="000A7DAA"/>
    <w:rsid w:val="000B03F2"/>
    <w:rsid w:val="000B070E"/>
    <w:rsid w:val="000B09DD"/>
    <w:rsid w:val="000B0BEC"/>
    <w:rsid w:val="000B1DA2"/>
    <w:rsid w:val="000B1ED2"/>
    <w:rsid w:val="000B23B7"/>
    <w:rsid w:val="000B2A3E"/>
    <w:rsid w:val="000B2D3A"/>
    <w:rsid w:val="000B2E1E"/>
    <w:rsid w:val="000B38C0"/>
    <w:rsid w:val="000B3DC5"/>
    <w:rsid w:val="000B3F3F"/>
    <w:rsid w:val="000B516D"/>
    <w:rsid w:val="000B5DBC"/>
    <w:rsid w:val="000B7629"/>
    <w:rsid w:val="000B7EFA"/>
    <w:rsid w:val="000C0797"/>
    <w:rsid w:val="000C1042"/>
    <w:rsid w:val="000C1058"/>
    <w:rsid w:val="000C19A4"/>
    <w:rsid w:val="000C1F20"/>
    <w:rsid w:val="000C1FD8"/>
    <w:rsid w:val="000C2A30"/>
    <w:rsid w:val="000C2F41"/>
    <w:rsid w:val="000C36D3"/>
    <w:rsid w:val="000C3F14"/>
    <w:rsid w:val="000C532D"/>
    <w:rsid w:val="000C5413"/>
    <w:rsid w:val="000C5453"/>
    <w:rsid w:val="000C5DEF"/>
    <w:rsid w:val="000C5E54"/>
    <w:rsid w:val="000C6DA9"/>
    <w:rsid w:val="000C6ED5"/>
    <w:rsid w:val="000C75F5"/>
    <w:rsid w:val="000C7682"/>
    <w:rsid w:val="000D010D"/>
    <w:rsid w:val="000D0A51"/>
    <w:rsid w:val="000D11F4"/>
    <w:rsid w:val="000D25AF"/>
    <w:rsid w:val="000D27E2"/>
    <w:rsid w:val="000D33C9"/>
    <w:rsid w:val="000D38DD"/>
    <w:rsid w:val="000D44DD"/>
    <w:rsid w:val="000D48C0"/>
    <w:rsid w:val="000D5387"/>
    <w:rsid w:val="000D53B2"/>
    <w:rsid w:val="000D5618"/>
    <w:rsid w:val="000D64C4"/>
    <w:rsid w:val="000D77B2"/>
    <w:rsid w:val="000D7AFD"/>
    <w:rsid w:val="000D7BAD"/>
    <w:rsid w:val="000E045A"/>
    <w:rsid w:val="000E0703"/>
    <w:rsid w:val="000E0AEC"/>
    <w:rsid w:val="000E1024"/>
    <w:rsid w:val="000E1169"/>
    <w:rsid w:val="000E19D0"/>
    <w:rsid w:val="000E1B6C"/>
    <w:rsid w:val="000E21D3"/>
    <w:rsid w:val="000E2785"/>
    <w:rsid w:val="000E2D88"/>
    <w:rsid w:val="000E3587"/>
    <w:rsid w:val="000E451A"/>
    <w:rsid w:val="000E4BF1"/>
    <w:rsid w:val="000E513C"/>
    <w:rsid w:val="000E515E"/>
    <w:rsid w:val="000E529E"/>
    <w:rsid w:val="000E6D2C"/>
    <w:rsid w:val="000E72F6"/>
    <w:rsid w:val="000E7D19"/>
    <w:rsid w:val="000F01AF"/>
    <w:rsid w:val="000F04E5"/>
    <w:rsid w:val="000F0E3F"/>
    <w:rsid w:val="000F184D"/>
    <w:rsid w:val="000F1BFF"/>
    <w:rsid w:val="000F240C"/>
    <w:rsid w:val="000F2617"/>
    <w:rsid w:val="000F2A80"/>
    <w:rsid w:val="000F3398"/>
    <w:rsid w:val="000F3B91"/>
    <w:rsid w:val="000F4086"/>
    <w:rsid w:val="000F4646"/>
    <w:rsid w:val="000F534A"/>
    <w:rsid w:val="000F573A"/>
    <w:rsid w:val="000F5CE8"/>
    <w:rsid w:val="000F5D26"/>
    <w:rsid w:val="000F628E"/>
    <w:rsid w:val="000F62CE"/>
    <w:rsid w:val="000F6A61"/>
    <w:rsid w:val="000F760B"/>
    <w:rsid w:val="000F78ED"/>
    <w:rsid w:val="000F7A15"/>
    <w:rsid w:val="001007B0"/>
    <w:rsid w:val="00100AF5"/>
    <w:rsid w:val="00101AE9"/>
    <w:rsid w:val="0010215A"/>
    <w:rsid w:val="00102706"/>
    <w:rsid w:val="001027A6"/>
    <w:rsid w:val="00102A78"/>
    <w:rsid w:val="00102D87"/>
    <w:rsid w:val="00102FBA"/>
    <w:rsid w:val="0010412E"/>
    <w:rsid w:val="001043DE"/>
    <w:rsid w:val="0010475E"/>
    <w:rsid w:val="001049B4"/>
    <w:rsid w:val="00104BF8"/>
    <w:rsid w:val="00105316"/>
    <w:rsid w:val="0010595F"/>
    <w:rsid w:val="00105BD6"/>
    <w:rsid w:val="001063C7"/>
    <w:rsid w:val="00107022"/>
    <w:rsid w:val="001070FB"/>
    <w:rsid w:val="00107113"/>
    <w:rsid w:val="0010728C"/>
    <w:rsid w:val="0010740C"/>
    <w:rsid w:val="00107F23"/>
    <w:rsid w:val="00110115"/>
    <w:rsid w:val="001101D3"/>
    <w:rsid w:val="00111847"/>
    <w:rsid w:val="00111B08"/>
    <w:rsid w:val="0011232C"/>
    <w:rsid w:val="0011245B"/>
    <w:rsid w:val="0011270E"/>
    <w:rsid w:val="00112925"/>
    <w:rsid w:val="001141D8"/>
    <w:rsid w:val="0011485F"/>
    <w:rsid w:val="00114C71"/>
    <w:rsid w:val="00116442"/>
    <w:rsid w:val="00116504"/>
    <w:rsid w:val="0011681E"/>
    <w:rsid w:val="00116B4A"/>
    <w:rsid w:val="001172E7"/>
    <w:rsid w:val="00120AF1"/>
    <w:rsid w:val="001211F1"/>
    <w:rsid w:val="00121BA7"/>
    <w:rsid w:val="00121BC8"/>
    <w:rsid w:val="00122294"/>
    <w:rsid w:val="0012239D"/>
    <w:rsid w:val="001223D5"/>
    <w:rsid w:val="0012258E"/>
    <w:rsid w:val="0012265F"/>
    <w:rsid w:val="00122A50"/>
    <w:rsid w:val="00122DCD"/>
    <w:rsid w:val="00123513"/>
    <w:rsid w:val="00123D8C"/>
    <w:rsid w:val="001240D6"/>
    <w:rsid w:val="00124757"/>
    <w:rsid w:val="00124D0B"/>
    <w:rsid w:val="0012542C"/>
    <w:rsid w:val="00126381"/>
    <w:rsid w:val="001276AB"/>
    <w:rsid w:val="00127ABC"/>
    <w:rsid w:val="00127C2C"/>
    <w:rsid w:val="00127D1A"/>
    <w:rsid w:val="001304B6"/>
    <w:rsid w:val="001308D5"/>
    <w:rsid w:val="001317E6"/>
    <w:rsid w:val="0013247A"/>
    <w:rsid w:val="001328A9"/>
    <w:rsid w:val="00132F48"/>
    <w:rsid w:val="001332BB"/>
    <w:rsid w:val="001336B3"/>
    <w:rsid w:val="001357EE"/>
    <w:rsid w:val="00135DED"/>
    <w:rsid w:val="00136473"/>
    <w:rsid w:val="001367D7"/>
    <w:rsid w:val="00136F03"/>
    <w:rsid w:val="00137652"/>
    <w:rsid w:val="001379C2"/>
    <w:rsid w:val="00140C37"/>
    <w:rsid w:val="001410DC"/>
    <w:rsid w:val="00141C45"/>
    <w:rsid w:val="00143247"/>
    <w:rsid w:val="001437B0"/>
    <w:rsid w:val="00143829"/>
    <w:rsid w:val="00143EAD"/>
    <w:rsid w:val="0014405A"/>
    <w:rsid w:val="00144188"/>
    <w:rsid w:val="0014419E"/>
    <w:rsid w:val="001443CC"/>
    <w:rsid w:val="00144457"/>
    <w:rsid w:val="0014457C"/>
    <w:rsid w:val="00144FC4"/>
    <w:rsid w:val="00146329"/>
    <w:rsid w:val="00146E65"/>
    <w:rsid w:val="001508C0"/>
    <w:rsid w:val="001508EE"/>
    <w:rsid w:val="00150CBB"/>
    <w:rsid w:val="0015141C"/>
    <w:rsid w:val="0015191B"/>
    <w:rsid w:val="00151A6C"/>
    <w:rsid w:val="00151B0C"/>
    <w:rsid w:val="001528C6"/>
    <w:rsid w:val="00153DC3"/>
    <w:rsid w:val="00153FC5"/>
    <w:rsid w:val="001544B0"/>
    <w:rsid w:val="001544DD"/>
    <w:rsid w:val="00155095"/>
    <w:rsid w:val="00155A22"/>
    <w:rsid w:val="00155D04"/>
    <w:rsid w:val="00155EA3"/>
    <w:rsid w:val="00155EBB"/>
    <w:rsid w:val="00156287"/>
    <w:rsid w:val="001570EC"/>
    <w:rsid w:val="001610E6"/>
    <w:rsid w:val="0016119B"/>
    <w:rsid w:val="00161407"/>
    <w:rsid w:val="00161603"/>
    <w:rsid w:val="0016169C"/>
    <w:rsid w:val="00161BA0"/>
    <w:rsid w:val="0016298B"/>
    <w:rsid w:val="00162D86"/>
    <w:rsid w:val="001630F0"/>
    <w:rsid w:val="0016363C"/>
    <w:rsid w:val="001640AC"/>
    <w:rsid w:val="001644AF"/>
    <w:rsid w:val="0016555B"/>
    <w:rsid w:val="00165B11"/>
    <w:rsid w:val="0016650C"/>
    <w:rsid w:val="00166A83"/>
    <w:rsid w:val="0016779B"/>
    <w:rsid w:val="00167D4F"/>
    <w:rsid w:val="001701CD"/>
    <w:rsid w:val="001713B0"/>
    <w:rsid w:val="00171AAE"/>
    <w:rsid w:val="0017207F"/>
    <w:rsid w:val="00173597"/>
    <w:rsid w:val="00173A87"/>
    <w:rsid w:val="00173DF2"/>
    <w:rsid w:val="001741D3"/>
    <w:rsid w:val="00174719"/>
    <w:rsid w:val="00175830"/>
    <w:rsid w:val="00176162"/>
    <w:rsid w:val="00176A88"/>
    <w:rsid w:val="00176CC0"/>
    <w:rsid w:val="00176FE1"/>
    <w:rsid w:val="00177038"/>
    <w:rsid w:val="00177EC0"/>
    <w:rsid w:val="00181848"/>
    <w:rsid w:val="00181DF9"/>
    <w:rsid w:val="001822E8"/>
    <w:rsid w:val="001824C4"/>
    <w:rsid w:val="0018282A"/>
    <w:rsid w:val="00182BC1"/>
    <w:rsid w:val="00182D2C"/>
    <w:rsid w:val="00182D45"/>
    <w:rsid w:val="00183E1D"/>
    <w:rsid w:val="00184173"/>
    <w:rsid w:val="00184593"/>
    <w:rsid w:val="00184791"/>
    <w:rsid w:val="00185557"/>
    <w:rsid w:val="001861A5"/>
    <w:rsid w:val="00186656"/>
    <w:rsid w:val="001866FC"/>
    <w:rsid w:val="00186BFC"/>
    <w:rsid w:val="0018714C"/>
    <w:rsid w:val="00187801"/>
    <w:rsid w:val="001905C5"/>
    <w:rsid w:val="001905F3"/>
    <w:rsid w:val="00190D27"/>
    <w:rsid w:val="00190EAD"/>
    <w:rsid w:val="00191ADF"/>
    <w:rsid w:val="001926DC"/>
    <w:rsid w:val="00192AB3"/>
    <w:rsid w:val="00192CA7"/>
    <w:rsid w:val="0019358F"/>
    <w:rsid w:val="00193C6D"/>
    <w:rsid w:val="00193FBC"/>
    <w:rsid w:val="001941B9"/>
    <w:rsid w:val="0019429A"/>
    <w:rsid w:val="00195985"/>
    <w:rsid w:val="00196165"/>
    <w:rsid w:val="00197D98"/>
    <w:rsid w:val="001A08B7"/>
    <w:rsid w:val="001A1560"/>
    <w:rsid w:val="001A16E3"/>
    <w:rsid w:val="001A1A9C"/>
    <w:rsid w:val="001A1B84"/>
    <w:rsid w:val="001A1C4B"/>
    <w:rsid w:val="001A1ECC"/>
    <w:rsid w:val="001A281C"/>
    <w:rsid w:val="001A2C5A"/>
    <w:rsid w:val="001A37D5"/>
    <w:rsid w:val="001A4D44"/>
    <w:rsid w:val="001A5F0C"/>
    <w:rsid w:val="001A6239"/>
    <w:rsid w:val="001A626A"/>
    <w:rsid w:val="001A6651"/>
    <w:rsid w:val="001A6D19"/>
    <w:rsid w:val="001A7093"/>
    <w:rsid w:val="001A753E"/>
    <w:rsid w:val="001A7F14"/>
    <w:rsid w:val="001B0A6D"/>
    <w:rsid w:val="001B13A2"/>
    <w:rsid w:val="001B13AA"/>
    <w:rsid w:val="001B1E37"/>
    <w:rsid w:val="001B200E"/>
    <w:rsid w:val="001B20E2"/>
    <w:rsid w:val="001B3257"/>
    <w:rsid w:val="001B3266"/>
    <w:rsid w:val="001B37B7"/>
    <w:rsid w:val="001B3B4F"/>
    <w:rsid w:val="001B3C1A"/>
    <w:rsid w:val="001B3DD0"/>
    <w:rsid w:val="001B3F92"/>
    <w:rsid w:val="001B402F"/>
    <w:rsid w:val="001B4330"/>
    <w:rsid w:val="001B4C9B"/>
    <w:rsid w:val="001B5E83"/>
    <w:rsid w:val="001B5EAE"/>
    <w:rsid w:val="001B6073"/>
    <w:rsid w:val="001B65AB"/>
    <w:rsid w:val="001B6C37"/>
    <w:rsid w:val="001B766E"/>
    <w:rsid w:val="001C00E5"/>
    <w:rsid w:val="001C043F"/>
    <w:rsid w:val="001C0663"/>
    <w:rsid w:val="001C0E25"/>
    <w:rsid w:val="001C11DD"/>
    <w:rsid w:val="001C13ED"/>
    <w:rsid w:val="001C1EEA"/>
    <w:rsid w:val="001C26B7"/>
    <w:rsid w:val="001C295D"/>
    <w:rsid w:val="001C2A3D"/>
    <w:rsid w:val="001C3561"/>
    <w:rsid w:val="001C3920"/>
    <w:rsid w:val="001C41AF"/>
    <w:rsid w:val="001C4B94"/>
    <w:rsid w:val="001C4BE1"/>
    <w:rsid w:val="001C5F11"/>
    <w:rsid w:val="001C6033"/>
    <w:rsid w:val="001C6191"/>
    <w:rsid w:val="001C630A"/>
    <w:rsid w:val="001C68B4"/>
    <w:rsid w:val="001C691D"/>
    <w:rsid w:val="001C712E"/>
    <w:rsid w:val="001D0382"/>
    <w:rsid w:val="001D06E9"/>
    <w:rsid w:val="001D07F7"/>
    <w:rsid w:val="001D0C29"/>
    <w:rsid w:val="001D1203"/>
    <w:rsid w:val="001D1ACA"/>
    <w:rsid w:val="001D1EA8"/>
    <w:rsid w:val="001D2177"/>
    <w:rsid w:val="001D24ED"/>
    <w:rsid w:val="001D25F9"/>
    <w:rsid w:val="001D277B"/>
    <w:rsid w:val="001D2B16"/>
    <w:rsid w:val="001D2CE6"/>
    <w:rsid w:val="001D332B"/>
    <w:rsid w:val="001D34E6"/>
    <w:rsid w:val="001D3D2A"/>
    <w:rsid w:val="001D47F5"/>
    <w:rsid w:val="001D4BCB"/>
    <w:rsid w:val="001D4CE8"/>
    <w:rsid w:val="001D4FC2"/>
    <w:rsid w:val="001D57AD"/>
    <w:rsid w:val="001D57E1"/>
    <w:rsid w:val="001D5DDF"/>
    <w:rsid w:val="001D6404"/>
    <w:rsid w:val="001D6BA6"/>
    <w:rsid w:val="001D6CA2"/>
    <w:rsid w:val="001D6DA1"/>
    <w:rsid w:val="001E05D5"/>
    <w:rsid w:val="001E072F"/>
    <w:rsid w:val="001E0C86"/>
    <w:rsid w:val="001E2067"/>
    <w:rsid w:val="001E25E2"/>
    <w:rsid w:val="001E2BDF"/>
    <w:rsid w:val="001E3B55"/>
    <w:rsid w:val="001E3B71"/>
    <w:rsid w:val="001E3D95"/>
    <w:rsid w:val="001E3EB2"/>
    <w:rsid w:val="001E3F5E"/>
    <w:rsid w:val="001E4021"/>
    <w:rsid w:val="001E6295"/>
    <w:rsid w:val="001E6CBB"/>
    <w:rsid w:val="001E7086"/>
    <w:rsid w:val="001E76BF"/>
    <w:rsid w:val="001E7C47"/>
    <w:rsid w:val="001E7C55"/>
    <w:rsid w:val="001E7FD1"/>
    <w:rsid w:val="001F007B"/>
    <w:rsid w:val="001F099C"/>
    <w:rsid w:val="001F0A2D"/>
    <w:rsid w:val="001F0C20"/>
    <w:rsid w:val="001F0F77"/>
    <w:rsid w:val="001F1343"/>
    <w:rsid w:val="001F1746"/>
    <w:rsid w:val="001F1E84"/>
    <w:rsid w:val="001F248F"/>
    <w:rsid w:val="001F2C75"/>
    <w:rsid w:val="001F3022"/>
    <w:rsid w:val="001F38B2"/>
    <w:rsid w:val="001F456A"/>
    <w:rsid w:val="001F4836"/>
    <w:rsid w:val="001F4BC3"/>
    <w:rsid w:val="001F4F60"/>
    <w:rsid w:val="001F525E"/>
    <w:rsid w:val="001F5632"/>
    <w:rsid w:val="001F601E"/>
    <w:rsid w:val="001F62D5"/>
    <w:rsid w:val="001F691A"/>
    <w:rsid w:val="001F6B5D"/>
    <w:rsid w:val="001F707B"/>
    <w:rsid w:val="001F7116"/>
    <w:rsid w:val="001F7EAC"/>
    <w:rsid w:val="002010C0"/>
    <w:rsid w:val="002012C6"/>
    <w:rsid w:val="00202367"/>
    <w:rsid w:val="0020284D"/>
    <w:rsid w:val="00202BB8"/>
    <w:rsid w:val="00203074"/>
    <w:rsid w:val="0020313C"/>
    <w:rsid w:val="00203464"/>
    <w:rsid w:val="0020357C"/>
    <w:rsid w:val="00203C99"/>
    <w:rsid w:val="0020447D"/>
    <w:rsid w:val="0020567A"/>
    <w:rsid w:val="00205A6A"/>
    <w:rsid w:val="00206659"/>
    <w:rsid w:val="002066C8"/>
    <w:rsid w:val="00206798"/>
    <w:rsid w:val="002070AF"/>
    <w:rsid w:val="0020727E"/>
    <w:rsid w:val="00207BDA"/>
    <w:rsid w:val="002104EC"/>
    <w:rsid w:val="002105B8"/>
    <w:rsid w:val="0021217D"/>
    <w:rsid w:val="00212AEE"/>
    <w:rsid w:val="002131FB"/>
    <w:rsid w:val="002133A9"/>
    <w:rsid w:val="0021385C"/>
    <w:rsid w:val="00214413"/>
    <w:rsid w:val="00214451"/>
    <w:rsid w:val="00214623"/>
    <w:rsid w:val="0021488E"/>
    <w:rsid w:val="0021497F"/>
    <w:rsid w:val="00214DAC"/>
    <w:rsid w:val="00214E02"/>
    <w:rsid w:val="00215214"/>
    <w:rsid w:val="00215524"/>
    <w:rsid w:val="0021573D"/>
    <w:rsid w:val="0021603D"/>
    <w:rsid w:val="00216AB5"/>
    <w:rsid w:val="00217201"/>
    <w:rsid w:val="00217350"/>
    <w:rsid w:val="0022098A"/>
    <w:rsid w:val="00220DF6"/>
    <w:rsid w:val="00221183"/>
    <w:rsid w:val="0022173F"/>
    <w:rsid w:val="0022181B"/>
    <w:rsid w:val="00222280"/>
    <w:rsid w:val="0022299E"/>
    <w:rsid w:val="00222A5E"/>
    <w:rsid w:val="00222BD7"/>
    <w:rsid w:val="00223667"/>
    <w:rsid w:val="0022449E"/>
    <w:rsid w:val="002244F5"/>
    <w:rsid w:val="0022454D"/>
    <w:rsid w:val="00224DCC"/>
    <w:rsid w:val="002251FA"/>
    <w:rsid w:val="00225567"/>
    <w:rsid w:val="00225B72"/>
    <w:rsid w:val="002279E1"/>
    <w:rsid w:val="00227B4B"/>
    <w:rsid w:val="00227D4C"/>
    <w:rsid w:val="0023043B"/>
    <w:rsid w:val="0023043F"/>
    <w:rsid w:val="00230859"/>
    <w:rsid w:val="0023115F"/>
    <w:rsid w:val="00231529"/>
    <w:rsid w:val="00231929"/>
    <w:rsid w:val="00231A11"/>
    <w:rsid w:val="00231D64"/>
    <w:rsid w:val="002320C3"/>
    <w:rsid w:val="0023237B"/>
    <w:rsid w:val="002323B5"/>
    <w:rsid w:val="0023298C"/>
    <w:rsid w:val="002329E2"/>
    <w:rsid w:val="00232D0F"/>
    <w:rsid w:val="00234034"/>
    <w:rsid w:val="0023416A"/>
    <w:rsid w:val="002343AB"/>
    <w:rsid w:val="00234622"/>
    <w:rsid w:val="00234733"/>
    <w:rsid w:val="00234CA9"/>
    <w:rsid w:val="00236731"/>
    <w:rsid w:val="0023680D"/>
    <w:rsid w:val="00237E2C"/>
    <w:rsid w:val="00240271"/>
    <w:rsid w:val="00240B91"/>
    <w:rsid w:val="00240BBF"/>
    <w:rsid w:val="00240CA6"/>
    <w:rsid w:val="00241C98"/>
    <w:rsid w:val="00241E8D"/>
    <w:rsid w:val="00242055"/>
    <w:rsid w:val="00242772"/>
    <w:rsid w:val="00242C76"/>
    <w:rsid w:val="00242CBE"/>
    <w:rsid w:val="002443AA"/>
    <w:rsid w:val="0024449E"/>
    <w:rsid w:val="00244958"/>
    <w:rsid w:val="00244CC8"/>
    <w:rsid w:val="0024586A"/>
    <w:rsid w:val="00245B15"/>
    <w:rsid w:val="00245EEB"/>
    <w:rsid w:val="002468AA"/>
    <w:rsid w:val="00246DC6"/>
    <w:rsid w:val="00247525"/>
    <w:rsid w:val="00247B5B"/>
    <w:rsid w:val="00247EC0"/>
    <w:rsid w:val="00250841"/>
    <w:rsid w:val="00250986"/>
    <w:rsid w:val="0025100F"/>
    <w:rsid w:val="002510F8"/>
    <w:rsid w:val="00251682"/>
    <w:rsid w:val="0025186C"/>
    <w:rsid w:val="00251A12"/>
    <w:rsid w:val="00251E44"/>
    <w:rsid w:val="00252B1C"/>
    <w:rsid w:val="00252B7B"/>
    <w:rsid w:val="00252DE2"/>
    <w:rsid w:val="002534F0"/>
    <w:rsid w:val="002536DF"/>
    <w:rsid w:val="00253FEE"/>
    <w:rsid w:val="00254416"/>
    <w:rsid w:val="00254727"/>
    <w:rsid w:val="00254D5E"/>
    <w:rsid w:val="00254E71"/>
    <w:rsid w:val="00255145"/>
    <w:rsid w:val="002555AB"/>
    <w:rsid w:val="00256291"/>
    <w:rsid w:val="0025656B"/>
    <w:rsid w:val="00256B71"/>
    <w:rsid w:val="00257F6E"/>
    <w:rsid w:val="002603C8"/>
    <w:rsid w:val="00260E2C"/>
    <w:rsid w:val="00261C9D"/>
    <w:rsid w:val="00262086"/>
    <w:rsid w:val="002622E1"/>
    <w:rsid w:val="0026257E"/>
    <w:rsid w:val="00262641"/>
    <w:rsid w:val="00262AA7"/>
    <w:rsid w:val="00262F45"/>
    <w:rsid w:val="002630AF"/>
    <w:rsid w:val="00263408"/>
    <w:rsid w:val="00263C89"/>
    <w:rsid w:val="00264D30"/>
    <w:rsid w:val="00265882"/>
    <w:rsid w:val="00265888"/>
    <w:rsid w:val="00267A94"/>
    <w:rsid w:val="0027008C"/>
    <w:rsid w:val="002706CD"/>
    <w:rsid w:val="00270CE1"/>
    <w:rsid w:val="00270F51"/>
    <w:rsid w:val="00271922"/>
    <w:rsid w:val="00271D24"/>
    <w:rsid w:val="002722BE"/>
    <w:rsid w:val="002732BC"/>
    <w:rsid w:val="00273325"/>
    <w:rsid w:val="00273947"/>
    <w:rsid w:val="00273974"/>
    <w:rsid w:val="00273994"/>
    <w:rsid w:val="00273A82"/>
    <w:rsid w:val="00273FD2"/>
    <w:rsid w:val="00274324"/>
    <w:rsid w:val="002745ED"/>
    <w:rsid w:val="002755FB"/>
    <w:rsid w:val="00275C91"/>
    <w:rsid w:val="00276FEA"/>
    <w:rsid w:val="00280779"/>
    <w:rsid w:val="00280992"/>
    <w:rsid w:val="00280BED"/>
    <w:rsid w:val="00281172"/>
    <w:rsid w:val="002813E9"/>
    <w:rsid w:val="00281D6A"/>
    <w:rsid w:val="00282193"/>
    <w:rsid w:val="002828A8"/>
    <w:rsid w:val="00282B08"/>
    <w:rsid w:val="00283E37"/>
    <w:rsid w:val="002840C8"/>
    <w:rsid w:val="0028489A"/>
    <w:rsid w:val="00284E7E"/>
    <w:rsid w:val="0028505E"/>
    <w:rsid w:val="0028585A"/>
    <w:rsid w:val="002863E1"/>
    <w:rsid w:val="00286BC3"/>
    <w:rsid w:val="00286F23"/>
    <w:rsid w:val="0028790C"/>
    <w:rsid w:val="00287CA4"/>
    <w:rsid w:val="00290AF7"/>
    <w:rsid w:val="00290E07"/>
    <w:rsid w:val="0029143F"/>
    <w:rsid w:val="00291661"/>
    <w:rsid w:val="00291C75"/>
    <w:rsid w:val="00291D5A"/>
    <w:rsid w:val="00291D7D"/>
    <w:rsid w:val="00292610"/>
    <w:rsid w:val="00292A33"/>
    <w:rsid w:val="00292E3C"/>
    <w:rsid w:val="00293EA5"/>
    <w:rsid w:val="00294D1F"/>
    <w:rsid w:val="002961B0"/>
    <w:rsid w:val="00296625"/>
    <w:rsid w:val="00296BAB"/>
    <w:rsid w:val="00296D9D"/>
    <w:rsid w:val="0029711F"/>
    <w:rsid w:val="002972B3"/>
    <w:rsid w:val="00297442"/>
    <w:rsid w:val="00297B4E"/>
    <w:rsid w:val="002A005D"/>
    <w:rsid w:val="002A0140"/>
    <w:rsid w:val="002A0A33"/>
    <w:rsid w:val="002A1162"/>
    <w:rsid w:val="002A1456"/>
    <w:rsid w:val="002A1CBC"/>
    <w:rsid w:val="002A1F80"/>
    <w:rsid w:val="002A2105"/>
    <w:rsid w:val="002A281B"/>
    <w:rsid w:val="002A297C"/>
    <w:rsid w:val="002A2FC8"/>
    <w:rsid w:val="002A3051"/>
    <w:rsid w:val="002A3187"/>
    <w:rsid w:val="002A3785"/>
    <w:rsid w:val="002A4002"/>
    <w:rsid w:val="002A4784"/>
    <w:rsid w:val="002A5499"/>
    <w:rsid w:val="002A557D"/>
    <w:rsid w:val="002A58C9"/>
    <w:rsid w:val="002A5A7C"/>
    <w:rsid w:val="002A688F"/>
    <w:rsid w:val="002A6E1C"/>
    <w:rsid w:val="002A7F26"/>
    <w:rsid w:val="002B0ADE"/>
    <w:rsid w:val="002B13A4"/>
    <w:rsid w:val="002B1A12"/>
    <w:rsid w:val="002B1B15"/>
    <w:rsid w:val="002B1F7E"/>
    <w:rsid w:val="002B21B4"/>
    <w:rsid w:val="002B3A78"/>
    <w:rsid w:val="002B4610"/>
    <w:rsid w:val="002B58B2"/>
    <w:rsid w:val="002B58F5"/>
    <w:rsid w:val="002B6169"/>
    <w:rsid w:val="002B633A"/>
    <w:rsid w:val="002B6438"/>
    <w:rsid w:val="002B67BB"/>
    <w:rsid w:val="002B6C8A"/>
    <w:rsid w:val="002B72D5"/>
    <w:rsid w:val="002B7824"/>
    <w:rsid w:val="002B7CDD"/>
    <w:rsid w:val="002C02CC"/>
    <w:rsid w:val="002C0E62"/>
    <w:rsid w:val="002C1441"/>
    <w:rsid w:val="002C1470"/>
    <w:rsid w:val="002C1552"/>
    <w:rsid w:val="002C19F8"/>
    <w:rsid w:val="002C1A8C"/>
    <w:rsid w:val="002C1B8D"/>
    <w:rsid w:val="002C1D10"/>
    <w:rsid w:val="002C1F96"/>
    <w:rsid w:val="002C2097"/>
    <w:rsid w:val="002C27A8"/>
    <w:rsid w:val="002C379B"/>
    <w:rsid w:val="002C3FAF"/>
    <w:rsid w:val="002C4343"/>
    <w:rsid w:val="002C5724"/>
    <w:rsid w:val="002C6A79"/>
    <w:rsid w:val="002C6FFE"/>
    <w:rsid w:val="002C72B3"/>
    <w:rsid w:val="002C7447"/>
    <w:rsid w:val="002C752C"/>
    <w:rsid w:val="002C765E"/>
    <w:rsid w:val="002C7886"/>
    <w:rsid w:val="002C78DD"/>
    <w:rsid w:val="002D01D8"/>
    <w:rsid w:val="002D022C"/>
    <w:rsid w:val="002D0E2C"/>
    <w:rsid w:val="002D12A9"/>
    <w:rsid w:val="002D1AA2"/>
    <w:rsid w:val="002D2329"/>
    <w:rsid w:val="002D245D"/>
    <w:rsid w:val="002D2BFB"/>
    <w:rsid w:val="002D3019"/>
    <w:rsid w:val="002D3688"/>
    <w:rsid w:val="002D3BD2"/>
    <w:rsid w:val="002D3FFF"/>
    <w:rsid w:val="002D40AA"/>
    <w:rsid w:val="002D42E5"/>
    <w:rsid w:val="002D49EF"/>
    <w:rsid w:val="002D4C9A"/>
    <w:rsid w:val="002D51D6"/>
    <w:rsid w:val="002D607A"/>
    <w:rsid w:val="002D70BF"/>
    <w:rsid w:val="002D7465"/>
    <w:rsid w:val="002D7DBB"/>
    <w:rsid w:val="002E0F3D"/>
    <w:rsid w:val="002E11B6"/>
    <w:rsid w:val="002E16E1"/>
    <w:rsid w:val="002E28D5"/>
    <w:rsid w:val="002E2C22"/>
    <w:rsid w:val="002E2DC4"/>
    <w:rsid w:val="002E2ED6"/>
    <w:rsid w:val="002E38E3"/>
    <w:rsid w:val="002E3CC4"/>
    <w:rsid w:val="002E3F38"/>
    <w:rsid w:val="002E48DD"/>
    <w:rsid w:val="002E4B19"/>
    <w:rsid w:val="002E5508"/>
    <w:rsid w:val="002E5E9B"/>
    <w:rsid w:val="002E5ED1"/>
    <w:rsid w:val="002E64F4"/>
    <w:rsid w:val="002E6C5D"/>
    <w:rsid w:val="002E6EAE"/>
    <w:rsid w:val="002E731F"/>
    <w:rsid w:val="002E7940"/>
    <w:rsid w:val="002E7B2F"/>
    <w:rsid w:val="002F0343"/>
    <w:rsid w:val="002F0E4E"/>
    <w:rsid w:val="002F1214"/>
    <w:rsid w:val="002F1683"/>
    <w:rsid w:val="002F1695"/>
    <w:rsid w:val="002F1B26"/>
    <w:rsid w:val="002F1DE7"/>
    <w:rsid w:val="002F244E"/>
    <w:rsid w:val="002F2801"/>
    <w:rsid w:val="002F2B2F"/>
    <w:rsid w:val="002F2EB9"/>
    <w:rsid w:val="002F3217"/>
    <w:rsid w:val="002F3B72"/>
    <w:rsid w:val="002F3BE8"/>
    <w:rsid w:val="002F4575"/>
    <w:rsid w:val="002F45E2"/>
    <w:rsid w:val="002F45EC"/>
    <w:rsid w:val="002F4D6E"/>
    <w:rsid w:val="002F4FAD"/>
    <w:rsid w:val="002F4FB6"/>
    <w:rsid w:val="002F55DC"/>
    <w:rsid w:val="002F5A8D"/>
    <w:rsid w:val="002F61A0"/>
    <w:rsid w:val="002F61B8"/>
    <w:rsid w:val="002F74C5"/>
    <w:rsid w:val="002F7936"/>
    <w:rsid w:val="003003BF"/>
    <w:rsid w:val="00300BD8"/>
    <w:rsid w:val="00300F5E"/>
    <w:rsid w:val="00300FEE"/>
    <w:rsid w:val="00301B3F"/>
    <w:rsid w:val="0030252C"/>
    <w:rsid w:val="003025CB"/>
    <w:rsid w:val="00303524"/>
    <w:rsid w:val="00304716"/>
    <w:rsid w:val="00304DAE"/>
    <w:rsid w:val="00304F49"/>
    <w:rsid w:val="00305270"/>
    <w:rsid w:val="00305608"/>
    <w:rsid w:val="00305A79"/>
    <w:rsid w:val="00305F44"/>
    <w:rsid w:val="0030605C"/>
    <w:rsid w:val="00306A90"/>
    <w:rsid w:val="00307312"/>
    <w:rsid w:val="0031013B"/>
    <w:rsid w:val="00310219"/>
    <w:rsid w:val="00310E9B"/>
    <w:rsid w:val="003112B9"/>
    <w:rsid w:val="0031158A"/>
    <w:rsid w:val="003121A0"/>
    <w:rsid w:val="00312C53"/>
    <w:rsid w:val="00312CD0"/>
    <w:rsid w:val="003136CF"/>
    <w:rsid w:val="003139FC"/>
    <w:rsid w:val="00313E67"/>
    <w:rsid w:val="00314191"/>
    <w:rsid w:val="003143AC"/>
    <w:rsid w:val="00314EAE"/>
    <w:rsid w:val="00314FED"/>
    <w:rsid w:val="0031509E"/>
    <w:rsid w:val="0031512D"/>
    <w:rsid w:val="003153D8"/>
    <w:rsid w:val="003161C5"/>
    <w:rsid w:val="0031628D"/>
    <w:rsid w:val="0031735D"/>
    <w:rsid w:val="00320170"/>
    <w:rsid w:val="00320186"/>
    <w:rsid w:val="003202E3"/>
    <w:rsid w:val="0032058A"/>
    <w:rsid w:val="00320885"/>
    <w:rsid w:val="00320E5A"/>
    <w:rsid w:val="00320E76"/>
    <w:rsid w:val="0032103C"/>
    <w:rsid w:val="00321335"/>
    <w:rsid w:val="00321453"/>
    <w:rsid w:val="00321E3E"/>
    <w:rsid w:val="00321EF4"/>
    <w:rsid w:val="0032210E"/>
    <w:rsid w:val="00322381"/>
    <w:rsid w:val="0032246E"/>
    <w:rsid w:val="00322495"/>
    <w:rsid w:val="003236D8"/>
    <w:rsid w:val="00325682"/>
    <w:rsid w:val="00325DB8"/>
    <w:rsid w:val="00326824"/>
    <w:rsid w:val="0032735E"/>
    <w:rsid w:val="0032748D"/>
    <w:rsid w:val="00327972"/>
    <w:rsid w:val="00327FD3"/>
    <w:rsid w:val="0033059E"/>
    <w:rsid w:val="00330E2A"/>
    <w:rsid w:val="00330F17"/>
    <w:rsid w:val="003316EB"/>
    <w:rsid w:val="003330DC"/>
    <w:rsid w:val="003332F8"/>
    <w:rsid w:val="00333F55"/>
    <w:rsid w:val="00333F82"/>
    <w:rsid w:val="003343E3"/>
    <w:rsid w:val="003347C0"/>
    <w:rsid w:val="00335340"/>
    <w:rsid w:val="00335BBA"/>
    <w:rsid w:val="00335C37"/>
    <w:rsid w:val="00336312"/>
    <w:rsid w:val="003367A6"/>
    <w:rsid w:val="00337204"/>
    <w:rsid w:val="0033724B"/>
    <w:rsid w:val="00337FAB"/>
    <w:rsid w:val="003403A5"/>
    <w:rsid w:val="00340B07"/>
    <w:rsid w:val="00340C77"/>
    <w:rsid w:val="003410A6"/>
    <w:rsid w:val="0034119D"/>
    <w:rsid w:val="0034133E"/>
    <w:rsid w:val="003413F2"/>
    <w:rsid w:val="0034141A"/>
    <w:rsid w:val="00341BE6"/>
    <w:rsid w:val="003424AC"/>
    <w:rsid w:val="00342CE7"/>
    <w:rsid w:val="00344D8A"/>
    <w:rsid w:val="003450FA"/>
    <w:rsid w:val="00345C3E"/>
    <w:rsid w:val="00346F33"/>
    <w:rsid w:val="0034752B"/>
    <w:rsid w:val="0034756A"/>
    <w:rsid w:val="00347741"/>
    <w:rsid w:val="0034788E"/>
    <w:rsid w:val="00347D61"/>
    <w:rsid w:val="0035063F"/>
    <w:rsid w:val="00350AA3"/>
    <w:rsid w:val="00351237"/>
    <w:rsid w:val="0035145C"/>
    <w:rsid w:val="00351D4C"/>
    <w:rsid w:val="00352865"/>
    <w:rsid w:val="00352E5E"/>
    <w:rsid w:val="003533A1"/>
    <w:rsid w:val="00353C83"/>
    <w:rsid w:val="0035414F"/>
    <w:rsid w:val="003547B1"/>
    <w:rsid w:val="00354AA0"/>
    <w:rsid w:val="00354B63"/>
    <w:rsid w:val="00354CAE"/>
    <w:rsid w:val="00354F60"/>
    <w:rsid w:val="003550DE"/>
    <w:rsid w:val="0035539D"/>
    <w:rsid w:val="003557D2"/>
    <w:rsid w:val="003607CF"/>
    <w:rsid w:val="0036089B"/>
    <w:rsid w:val="00360A5B"/>
    <w:rsid w:val="00360F52"/>
    <w:rsid w:val="00361369"/>
    <w:rsid w:val="00361F5C"/>
    <w:rsid w:val="00361FA7"/>
    <w:rsid w:val="00362233"/>
    <w:rsid w:val="00362963"/>
    <w:rsid w:val="00363055"/>
    <w:rsid w:val="0036347D"/>
    <w:rsid w:val="00363D41"/>
    <w:rsid w:val="003659EF"/>
    <w:rsid w:val="00366862"/>
    <w:rsid w:val="00366AAF"/>
    <w:rsid w:val="00366ADB"/>
    <w:rsid w:val="00367001"/>
    <w:rsid w:val="003671BE"/>
    <w:rsid w:val="003671C3"/>
    <w:rsid w:val="003705ED"/>
    <w:rsid w:val="00370600"/>
    <w:rsid w:val="003710DB"/>
    <w:rsid w:val="003714DF"/>
    <w:rsid w:val="00371642"/>
    <w:rsid w:val="00371A95"/>
    <w:rsid w:val="003722AB"/>
    <w:rsid w:val="00372653"/>
    <w:rsid w:val="00372670"/>
    <w:rsid w:val="0037290A"/>
    <w:rsid w:val="00372ADB"/>
    <w:rsid w:val="00372B33"/>
    <w:rsid w:val="00372F0F"/>
    <w:rsid w:val="00373089"/>
    <w:rsid w:val="00373444"/>
    <w:rsid w:val="0037363A"/>
    <w:rsid w:val="0037403F"/>
    <w:rsid w:val="00374868"/>
    <w:rsid w:val="00374B06"/>
    <w:rsid w:val="003755B3"/>
    <w:rsid w:val="00375D77"/>
    <w:rsid w:val="00375E7F"/>
    <w:rsid w:val="00376C2C"/>
    <w:rsid w:val="00376C4A"/>
    <w:rsid w:val="00376F13"/>
    <w:rsid w:val="00376FCD"/>
    <w:rsid w:val="003770DA"/>
    <w:rsid w:val="0037778E"/>
    <w:rsid w:val="00377B3F"/>
    <w:rsid w:val="003805F1"/>
    <w:rsid w:val="00381335"/>
    <w:rsid w:val="00382058"/>
    <w:rsid w:val="0038276F"/>
    <w:rsid w:val="00382880"/>
    <w:rsid w:val="003829DB"/>
    <w:rsid w:val="00382D64"/>
    <w:rsid w:val="00383554"/>
    <w:rsid w:val="00383B16"/>
    <w:rsid w:val="00384ECA"/>
    <w:rsid w:val="00385013"/>
    <w:rsid w:val="00385621"/>
    <w:rsid w:val="00385831"/>
    <w:rsid w:val="0038641F"/>
    <w:rsid w:val="00386431"/>
    <w:rsid w:val="00386B5E"/>
    <w:rsid w:val="00387620"/>
    <w:rsid w:val="00387C5F"/>
    <w:rsid w:val="00387C65"/>
    <w:rsid w:val="00390097"/>
    <w:rsid w:val="0039063A"/>
    <w:rsid w:val="00390BBD"/>
    <w:rsid w:val="0039128A"/>
    <w:rsid w:val="00391D60"/>
    <w:rsid w:val="00391DDA"/>
    <w:rsid w:val="0039239C"/>
    <w:rsid w:val="00392E78"/>
    <w:rsid w:val="0039358A"/>
    <w:rsid w:val="00393B90"/>
    <w:rsid w:val="00393CCF"/>
    <w:rsid w:val="003945D7"/>
    <w:rsid w:val="00394FB8"/>
    <w:rsid w:val="003954E3"/>
    <w:rsid w:val="00395B9D"/>
    <w:rsid w:val="00395BE0"/>
    <w:rsid w:val="003963BD"/>
    <w:rsid w:val="003966FD"/>
    <w:rsid w:val="00397D29"/>
    <w:rsid w:val="003A025D"/>
    <w:rsid w:val="003A0291"/>
    <w:rsid w:val="003A0B3D"/>
    <w:rsid w:val="003A14B5"/>
    <w:rsid w:val="003A1BFD"/>
    <w:rsid w:val="003A1CAD"/>
    <w:rsid w:val="003A1DB3"/>
    <w:rsid w:val="003A218A"/>
    <w:rsid w:val="003A22C2"/>
    <w:rsid w:val="003A2441"/>
    <w:rsid w:val="003A2745"/>
    <w:rsid w:val="003A2DB0"/>
    <w:rsid w:val="003A35F2"/>
    <w:rsid w:val="003A3F9C"/>
    <w:rsid w:val="003A4724"/>
    <w:rsid w:val="003A52E6"/>
    <w:rsid w:val="003A5304"/>
    <w:rsid w:val="003A5353"/>
    <w:rsid w:val="003A536B"/>
    <w:rsid w:val="003A5CB2"/>
    <w:rsid w:val="003A6015"/>
    <w:rsid w:val="003A6626"/>
    <w:rsid w:val="003A692E"/>
    <w:rsid w:val="003A6AAD"/>
    <w:rsid w:val="003A7191"/>
    <w:rsid w:val="003A7359"/>
    <w:rsid w:val="003A7631"/>
    <w:rsid w:val="003A7B25"/>
    <w:rsid w:val="003B031A"/>
    <w:rsid w:val="003B07AB"/>
    <w:rsid w:val="003B12D9"/>
    <w:rsid w:val="003B1AE8"/>
    <w:rsid w:val="003B20D6"/>
    <w:rsid w:val="003B22EF"/>
    <w:rsid w:val="003B2949"/>
    <w:rsid w:val="003B2E60"/>
    <w:rsid w:val="003B306E"/>
    <w:rsid w:val="003B338E"/>
    <w:rsid w:val="003B37B2"/>
    <w:rsid w:val="003B38DC"/>
    <w:rsid w:val="003B4238"/>
    <w:rsid w:val="003B42E0"/>
    <w:rsid w:val="003B4301"/>
    <w:rsid w:val="003B4CE2"/>
    <w:rsid w:val="003B6052"/>
    <w:rsid w:val="003B686D"/>
    <w:rsid w:val="003B6B5F"/>
    <w:rsid w:val="003B6B6B"/>
    <w:rsid w:val="003B6BFD"/>
    <w:rsid w:val="003B7C9A"/>
    <w:rsid w:val="003C02C3"/>
    <w:rsid w:val="003C05FE"/>
    <w:rsid w:val="003C0D84"/>
    <w:rsid w:val="003C1040"/>
    <w:rsid w:val="003C126F"/>
    <w:rsid w:val="003C1E36"/>
    <w:rsid w:val="003C1EAD"/>
    <w:rsid w:val="003C2B70"/>
    <w:rsid w:val="003C357A"/>
    <w:rsid w:val="003C441F"/>
    <w:rsid w:val="003C48B5"/>
    <w:rsid w:val="003C4961"/>
    <w:rsid w:val="003C4ADA"/>
    <w:rsid w:val="003C4B55"/>
    <w:rsid w:val="003C4CA9"/>
    <w:rsid w:val="003C50F9"/>
    <w:rsid w:val="003C53B0"/>
    <w:rsid w:val="003C5AB5"/>
    <w:rsid w:val="003C5AEA"/>
    <w:rsid w:val="003C6087"/>
    <w:rsid w:val="003C627F"/>
    <w:rsid w:val="003C6352"/>
    <w:rsid w:val="003C6448"/>
    <w:rsid w:val="003C6743"/>
    <w:rsid w:val="003C683F"/>
    <w:rsid w:val="003C7AA0"/>
    <w:rsid w:val="003C7CB1"/>
    <w:rsid w:val="003D0030"/>
    <w:rsid w:val="003D0551"/>
    <w:rsid w:val="003D0AB8"/>
    <w:rsid w:val="003D0C1B"/>
    <w:rsid w:val="003D1363"/>
    <w:rsid w:val="003D1804"/>
    <w:rsid w:val="003D245A"/>
    <w:rsid w:val="003D2767"/>
    <w:rsid w:val="003D2B96"/>
    <w:rsid w:val="003D310A"/>
    <w:rsid w:val="003D3890"/>
    <w:rsid w:val="003D41D8"/>
    <w:rsid w:val="003D47ED"/>
    <w:rsid w:val="003D4ED3"/>
    <w:rsid w:val="003D4FE0"/>
    <w:rsid w:val="003D561F"/>
    <w:rsid w:val="003D570F"/>
    <w:rsid w:val="003D5725"/>
    <w:rsid w:val="003D5774"/>
    <w:rsid w:val="003D5B8E"/>
    <w:rsid w:val="003D5BFE"/>
    <w:rsid w:val="003D6495"/>
    <w:rsid w:val="003D68D2"/>
    <w:rsid w:val="003D71CF"/>
    <w:rsid w:val="003D7B7D"/>
    <w:rsid w:val="003E0B88"/>
    <w:rsid w:val="003E0DA8"/>
    <w:rsid w:val="003E1E62"/>
    <w:rsid w:val="003E3689"/>
    <w:rsid w:val="003E560B"/>
    <w:rsid w:val="003E56FE"/>
    <w:rsid w:val="003E5B05"/>
    <w:rsid w:val="003E5DDB"/>
    <w:rsid w:val="003E6057"/>
    <w:rsid w:val="003E60A2"/>
    <w:rsid w:val="003E6BCD"/>
    <w:rsid w:val="003E7408"/>
    <w:rsid w:val="003E7459"/>
    <w:rsid w:val="003E79C8"/>
    <w:rsid w:val="003F01F9"/>
    <w:rsid w:val="003F07AF"/>
    <w:rsid w:val="003F0845"/>
    <w:rsid w:val="003F0B16"/>
    <w:rsid w:val="003F0CE5"/>
    <w:rsid w:val="003F1643"/>
    <w:rsid w:val="003F282B"/>
    <w:rsid w:val="003F28EA"/>
    <w:rsid w:val="003F2B28"/>
    <w:rsid w:val="003F34EE"/>
    <w:rsid w:val="003F59CC"/>
    <w:rsid w:val="003F5EA0"/>
    <w:rsid w:val="003F6139"/>
    <w:rsid w:val="003F645F"/>
    <w:rsid w:val="003F652D"/>
    <w:rsid w:val="003F6676"/>
    <w:rsid w:val="003F6857"/>
    <w:rsid w:val="003F708D"/>
    <w:rsid w:val="003F7EDC"/>
    <w:rsid w:val="00400081"/>
    <w:rsid w:val="00400225"/>
    <w:rsid w:val="004003C6"/>
    <w:rsid w:val="004008E9"/>
    <w:rsid w:val="00400D3F"/>
    <w:rsid w:val="004012E5"/>
    <w:rsid w:val="00402646"/>
    <w:rsid w:val="00402697"/>
    <w:rsid w:val="00402E56"/>
    <w:rsid w:val="00402FA4"/>
    <w:rsid w:val="00403A20"/>
    <w:rsid w:val="004043AD"/>
    <w:rsid w:val="00404557"/>
    <w:rsid w:val="00404AB2"/>
    <w:rsid w:val="004050E3"/>
    <w:rsid w:val="00405597"/>
    <w:rsid w:val="004056C9"/>
    <w:rsid w:val="00405C6D"/>
    <w:rsid w:val="00405F51"/>
    <w:rsid w:val="004061BA"/>
    <w:rsid w:val="00407570"/>
    <w:rsid w:val="00407653"/>
    <w:rsid w:val="0040781B"/>
    <w:rsid w:val="004078A6"/>
    <w:rsid w:val="0040794B"/>
    <w:rsid w:val="004108F7"/>
    <w:rsid w:val="00410C9B"/>
    <w:rsid w:val="00410FCF"/>
    <w:rsid w:val="004112F3"/>
    <w:rsid w:val="00411CCB"/>
    <w:rsid w:val="00412121"/>
    <w:rsid w:val="00412730"/>
    <w:rsid w:val="00412B72"/>
    <w:rsid w:val="00413B3D"/>
    <w:rsid w:val="00413B7E"/>
    <w:rsid w:val="00413D5F"/>
    <w:rsid w:val="00413F86"/>
    <w:rsid w:val="004146D0"/>
    <w:rsid w:val="0041523D"/>
    <w:rsid w:val="00415936"/>
    <w:rsid w:val="00415EAB"/>
    <w:rsid w:val="0041604E"/>
    <w:rsid w:val="00416C42"/>
    <w:rsid w:val="00417457"/>
    <w:rsid w:val="004175B8"/>
    <w:rsid w:val="00417E25"/>
    <w:rsid w:val="00421581"/>
    <w:rsid w:val="00421643"/>
    <w:rsid w:val="0042259D"/>
    <w:rsid w:val="0042278E"/>
    <w:rsid w:val="00422840"/>
    <w:rsid w:val="0042305F"/>
    <w:rsid w:val="00423392"/>
    <w:rsid w:val="00423B63"/>
    <w:rsid w:val="00423E96"/>
    <w:rsid w:val="004241AB"/>
    <w:rsid w:val="00424B4C"/>
    <w:rsid w:val="00424EE4"/>
    <w:rsid w:val="004264DB"/>
    <w:rsid w:val="00426683"/>
    <w:rsid w:val="00426DCC"/>
    <w:rsid w:val="00426EFD"/>
    <w:rsid w:val="00427072"/>
    <w:rsid w:val="004270DC"/>
    <w:rsid w:val="00427182"/>
    <w:rsid w:val="004275D6"/>
    <w:rsid w:val="0043003B"/>
    <w:rsid w:val="00430F9B"/>
    <w:rsid w:val="004311D9"/>
    <w:rsid w:val="00432165"/>
    <w:rsid w:val="00433179"/>
    <w:rsid w:val="00433C53"/>
    <w:rsid w:val="00433DA6"/>
    <w:rsid w:val="004341BB"/>
    <w:rsid w:val="004346E5"/>
    <w:rsid w:val="004347E1"/>
    <w:rsid w:val="004348B9"/>
    <w:rsid w:val="004349CB"/>
    <w:rsid w:val="00434AF1"/>
    <w:rsid w:val="00434B6F"/>
    <w:rsid w:val="00435000"/>
    <w:rsid w:val="00435D48"/>
    <w:rsid w:val="00435F75"/>
    <w:rsid w:val="00436D57"/>
    <w:rsid w:val="004376BB"/>
    <w:rsid w:val="00440074"/>
    <w:rsid w:val="00440354"/>
    <w:rsid w:val="00440363"/>
    <w:rsid w:val="004409E2"/>
    <w:rsid w:val="00440C6D"/>
    <w:rsid w:val="00440F3B"/>
    <w:rsid w:val="00441561"/>
    <w:rsid w:val="004416A8"/>
    <w:rsid w:val="004422E1"/>
    <w:rsid w:val="00442B9B"/>
    <w:rsid w:val="00443429"/>
    <w:rsid w:val="004437FC"/>
    <w:rsid w:val="00444431"/>
    <w:rsid w:val="0044487A"/>
    <w:rsid w:val="00444AAE"/>
    <w:rsid w:val="00444EE8"/>
    <w:rsid w:val="004450A4"/>
    <w:rsid w:val="004452F5"/>
    <w:rsid w:val="00445512"/>
    <w:rsid w:val="00445846"/>
    <w:rsid w:val="00445B43"/>
    <w:rsid w:val="004463C8"/>
    <w:rsid w:val="0044641A"/>
    <w:rsid w:val="004464C2"/>
    <w:rsid w:val="0044676E"/>
    <w:rsid w:val="00446A5A"/>
    <w:rsid w:val="00446DB7"/>
    <w:rsid w:val="00446E7B"/>
    <w:rsid w:val="00446F8A"/>
    <w:rsid w:val="004470D6"/>
    <w:rsid w:val="004473B3"/>
    <w:rsid w:val="00447C4B"/>
    <w:rsid w:val="00447FBC"/>
    <w:rsid w:val="00450560"/>
    <w:rsid w:val="004507F0"/>
    <w:rsid w:val="00451282"/>
    <w:rsid w:val="00451486"/>
    <w:rsid w:val="00451CE6"/>
    <w:rsid w:val="00452851"/>
    <w:rsid w:val="00452882"/>
    <w:rsid w:val="0045329B"/>
    <w:rsid w:val="004536BD"/>
    <w:rsid w:val="00453A2A"/>
    <w:rsid w:val="00454368"/>
    <w:rsid w:val="00454699"/>
    <w:rsid w:val="00455132"/>
    <w:rsid w:val="00455EF1"/>
    <w:rsid w:val="0045720C"/>
    <w:rsid w:val="004572C8"/>
    <w:rsid w:val="004602D7"/>
    <w:rsid w:val="00460EF2"/>
    <w:rsid w:val="0046212C"/>
    <w:rsid w:val="00462134"/>
    <w:rsid w:val="0046249F"/>
    <w:rsid w:val="004625B7"/>
    <w:rsid w:val="00462779"/>
    <w:rsid w:val="004635C1"/>
    <w:rsid w:val="004640BC"/>
    <w:rsid w:val="00464A20"/>
    <w:rsid w:val="00465B1F"/>
    <w:rsid w:val="004665FA"/>
    <w:rsid w:val="004669A5"/>
    <w:rsid w:val="0046781E"/>
    <w:rsid w:val="00467B96"/>
    <w:rsid w:val="00467EC1"/>
    <w:rsid w:val="00470916"/>
    <w:rsid w:val="00470AD7"/>
    <w:rsid w:val="004715C3"/>
    <w:rsid w:val="004720CF"/>
    <w:rsid w:val="00472819"/>
    <w:rsid w:val="00472E52"/>
    <w:rsid w:val="00473067"/>
    <w:rsid w:val="00473196"/>
    <w:rsid w:val="0047392E"/>
    <w:rsid w:val="00473E16"/>
    <w:rsid w:val="004741B5"/>
    <w:rsid w:val="00474699"/>
    <w:rsid w:val="00474A1C"/>
    <w:rsid w:val="00474CEE"/>
    <w:rsid w:val="004756DC"/>
    <w:rsid w:val="00475C95"/>
    <w:rsid w:val="00475FAB"/>
    <w:rsid w:val="00475FBC"/>
    <w:rsid w:val="0047634E"/>
    <w:rsid w:val="004768A4"/>
    <w:rsid w:val="00477382"/>
    <w:rsid w:val="00477500"/>
    <w:rsid w:val="00477E21"/>
    <w:rsid w:val="0048021E"/>
    <w:rsid w:val="0048057D"/>
    <w:rsid w:val="00480A8D"/>
    <w:rsid w:val="00481E24"/>
    <w:rsid w:val="0048238D"/>
    <w:rsid w:val="00482630"/>
    <w:rsid w:val="004826FB"/>
    <w:rsid w:val="004837D7"/>
    <w:rsid w:val="0048389E"/>
    <w:rsid w:val="0048398E"/>
    <w:rsid w:val="00483CCB"/>
    <w:rsid w:val="00483ECD"/>
    <w:rsid w:val="00484074"/>
    <w:rsid w:val="004849BA"/>
    <w:rsid w:val="00484E8D"/>
    <w:rsid w:val="004856D0"/>
    <w:rsid w:val="00485C00"/>
    <w:rsid w:val="00486B45"/>
    <w:rsid w:val="0048775F"/>
    <w:rsid w:val="00487762"/>
    <w:rsid w:val="00487A6A"/>
    <w:rsid w:val="00487E87"/>
    <w:rsid w:val="00490B5B"/>
    <w:rsid w:val="00491292"/>
    <w:rsid w:val="00491CEB"/>
    <w:rsid w:val="00491DAA"/>
    <w:rsid w:val="004923A8"/>
    <w:rsid w:val="00492484"/>
    <w:rsid w:val="00492F72"/>
    <w:rsid w:val="004934BF"/>
    <w:rsid w:val="004943FB"/>
    <w:rsid w:val="00494576"/>
    <w:rsid w:val="0049474D"/>
    <w:rsid w:val="004958D0"/>
    <w:rsid w:val="004958F9"/>
    <w:rsid w:val="00496E32"/>
    <w:rsid w:val="00497589"/>
    <w:rsid w:val="0049795C"/>
    <w:rsid w:val="004A01BA"/>
    <w:rsid w:val="004A0227"/>
    <w:rsid w:val="004A0A1E"/>
    <w:rsid w:val="004A0B06"/>
    <w:rsid w:val="004A0E8A"/>
    <w:rsid w:val="004A0EDC"/>
    <w:rsid w:val="004A10BC"/>
    <w:rsid w:val="004A1173"/>
    <w:rsid w:val="004A181C"/>
    <w:rsid w:val="004A1AA5"/>
    <w:rsid w:val="004A1EDB"/>
    <w:rsid w:val="004A200B"/>
    <w:rsid w:val="004A225B"/>
    <w:rsid w:val="004A25DE"/>
    <w:rsid w:val="004A2BAF"/>
    <w:rsid w:val="004A351D"/>
    <w:rsid w:val="004A3C74"/>
    <w:rsid w:val="004A435A"/>
    <w:rsid w:val="004A45D7"/>
    <w:rsid w:val="004A517E"/>
    <w:rsid w:val="004A5849"/>
    <w:rsid w:val="004A625A"/>
    <w:rsid w:val="004A62D4"/>
    <w:rsid w:val="004A652F"/>
    <w:rsid w:val="004A66FA"/>
    <w:rsid w:val="004A704F"/>
    <w:rsid w:val="004A73C5"/>
    <w:rsid w:val="004A7587"/>
    <w:rsid w:val="004A7AC0"/>
    <w:rsid w:val="004B01C3"/>
    <w:rsid w:val="004B043D"/>
    <w:rsid w:val="004B1250"/>
    <w:rsid w:val="004B12E4"/>
    <w:rsid w:val="004B2016"/>
    <w:rsid w:val="004B2399"/>
    <w:rsid w:val="004B2BA0"/>
    <w:rsid w:val="004B2D09"/>
    <w:rsid w:val="004B3780"/>
    <w:rsid w:val="004B3B09"/>
    <w:rsid w:val="004B400C"/>
    <w:rsid w:val="004B42B1"/>
    <w:rsid w:val="004B4D2F"/>
    <w:rsid w:val="004B5507"/>
    <w:rsid w:val="004B6126"/>
    <w:rsid w:val="004B63B1"/>
    <w:rsid w:val="004B64DF"/>
    <w:rsid w:val="004B66EA"/>
    <w:rsid w:val="004B68A8"/>
    <w:rsid w:val="004B6B16"/>
    <w:rsid w:val="004B7658"/>
    <w:rsid w:val="004B7E10"/>
    <w:rsid w:val="004C0381"/>
    <w:rsid w:val="004C05FA"/>
    <w:rsid w:val="004C0A69"/>
    <w:rsid w:val="004C1CBA"/>
    <w:rsid w:val="004C22FD"/>
    <w:rsid w:val="004C291A"/>
    <w:rsid w:val="004C3803"/>
    <w:rsid w:val="004C3D1D"/>
    <w:rsid w:val="004C3D3F"/>
    <w:rsid w:val="004C43FD"/>
    <w:rsid w:val="004C565B"/>
    <w:rsid w:val="004C6119"/>
    <w:rsid w:val="004C6B2F"/>
    <w:rsid w:val="004C6D1B"/>
    <w:rsid w:val="004C7D01"/>
    <w:rsid w:val="004D0391"/>
    <w:rsid w:val="004D0FA6"/>
    <w:rsid w:val="004D11CC"/>
    <w:rsid w:val="004D1559"/>
    <w:rsid w:val="004D1B5B"/>
    <w:rsid w:val="004D2FB4"/>
    <w:rsid w:val="004D3D7A"/>
    <w:rsid w:val="004D3F6A"/>
    <w:rsid w:val="004D42DE"/>
    <w:rsid w:val="004D43FA"/>
    <w:rsid w:val="004D44E6"/>
    <w:rsid w:val="004D4664"/>
    <w:rsid w:val="004D4B3F"/>
    <w:rsid w:val="004D4CBA"/>
    <w:rsid w:val="004D5086"/>
    <w:rsid w:val="004D50C4"/>
    <w:rsid w:val="004D5455"/>
    <w:rsid w:val="004D60E7"/>
    <w:rsid w:val="004D6F99"/>
    <w:rsid w:val="004E0308"/>
    <w:rsid w:val="004E0ACA"/>
    <w:rsid w:val="004E1502"/>
    <w:rsid w:val="004E17D7"/>
    <w:rsid w:val="004E1E4F"/>
    <w:rsid w:val="004E2379"/>
    <w:rsid w:val="004E2517"/>
    <w:rsid w:val="004E2AB2"/>
    <w:rsid w:val="004E2BBE"/>
    <w:rsid w:val="004E3029"/>
    <w:rsid w:val="004E30DD"/>
    <w:rsid w:val="004E30E6"/>
    <w:rsid w:val="004E322D"/>
    <w:rsid w:val="004E3553"/>
    <w:rsid w:val="004E36B5"/>
    <w:rsid w:val="004E36E2"/>
    <w:rsid w:val="004E38E9"/>
    <w:rsid w:val="004E3E02"/>
    <w:rsid w:val="004E41BB"/>
    <w:rsid w:val="004E4250"/>
    <w:rsid w:val="004E4C9C"/>
    <w:rsid w:val="004E5392"/>
    <w:rsid w:val="004E59AD"/>
    <w:rsid w:val="004E5C49"/>
    <w:rsid w:val="004E67F8"/>
    <w:rsid w:val="004E7276"/>
    <w:rsid w:val="004E72B6"/>
    <w:rsid w:val="004E733B"/>
    <w:rsid w:val="004E75A1"/>
    <w:rsid w:val="004E7DED"/>
    <w:rsid w:val="004F03C2"/>
    <w:rsid w:val="004F06E5"/>
    <w:rsid w:val="004F2037"/>
    <w:rsid w:val="004F267E"/>
    <w:rsid w:val="004F327B"/>
    <w:rsid w:val="004F3A8B"/>
    <w:rsid w:val="004F42E8"/>
    <w:rsid w:val="004F4892"/>
    <w:rsid w:val="004F5094"/>
    <w:rsid w:val="004F57F8"/>
    <w:rsid w:val="004F6ABC"/>
    <w:rsid w:val="004F6F50"/>
    <w:rsid w:val="004F79D7"/>
    <w:rsid w:val="004F7A94"/>
    <w:rsid w:val="004F7B00"/>
    <w:rsid w:val="004F7D16"/>
    <w:rsid w:val="004F7F50"/>
    <w:rsid w:val="00500570"/>
    <w:rsid w:val="00500646"/>
    <w:rsid w:val="00501120"/>
    <w:rsid w:val="005011AC"/>
    <w:rsid w:val="005017E0"/>
    <w:rsid w:val="0050277D"/>
    <w:rsid w:val="005031E4"/>
    <w:rsid w:val="005033AC"/>
    <w:rsid w:val="00503E07"/>
    <w:rsid w:val="00504C5A"/>
    <w:rsid w:val="00504FDC"/>
    <w:rsid w:val="005052E3"/>
    <w:rsid w:val="00505E71"/>
    <w:rsid w:val="00505FE6"/>
    <w:rsid w:val="00506764"/>
    <w:rsid w:val="005102D8"/>
    <w:rsid w:val="005102FF"/>
    <w:rsid w:val="00510651"/>
    <w:rsid w:val="00510887"/>
    <w:rsid w:val="00510F46"/>
    <w:rsid w:val="00510FF7"/>
    <w:rsid w:val="00512079"/>
    <w:rsid w:val="005122A7"/>
    <w:rsid w:val="005124CA"/>
    <w:rsid w:val="005126CC"/>
    <w:rsid w:val="00512BB2"/>
    <w:rsid w:val="00513217"/>
    <w:rsid w:val="00513290"/>
    <w:rsid w:val="005137E2"/>
    <w:rsid w:val="00513B86"/>
    <w:rsid w:val="00513FCF"/>
    <w:rsid w:val="0051447D"/>
    <w:rsid w:val="005144C2"/>
    <w:rsid w:val="00514B5B"/>
    <w:rsid w:val="005153F5"/>
    <w:rsid w:val="005178FE"/>
    <w:rsid w:val="00520555"/>
    <w:rsid w:val="0052076F"/>
    <w:rsid w:val="0052127C"/>
    <w:rsid w:val="005212D5"/>
    <w:rsid w:val="00521676"/>
    <w:rsid w:val="0052176D"/>
    <w:rsid w:val="00521ACB"/>
    <w:rsid w:val="00521DC9"/>
    <w:rsid w:val="005229AA"/>
    <w:rsid w:val="005233D3"/>
    <w:rsid w:val="00523B1F"/>
    <w:rsid w:val="00523D7A"/>
    <w:rsid w:val="00523DCF"/>
    <w:rsid w:val="0052430C"/>
    <w:rsid w:val="005248F6"/>
    <w:rsid w:val="00524946"/>
    <w:rsid w:val="005249E6"/>
    <w:rsid w:val="00525F2F"/>
    <w:rsid w:val="0052635A"/>
    <w:rsid w:val="0052640C"/>
    <w:rsid w:val="00526571"/>
    <w:rsid w:val="005265EB"/>
    <w:rsid w:val="00526BF7"/>
    <w:rsid w:val="00526C8A"/>
    <w:rsid w:val="0053057A"/>
    <w:rsid w:val="005308D9"/>
    <w:rsid w:val="00531067"/>
    <w:rsid w:val="0053163A"/>
    <w:rsid w:val="005317DD"/>
    <w:rsid w:val="005322D3"/>
    <w:rsid w:val="005329D7"/>
    <w:rsid w:val="00532C77"/>
    <w:rsid w:val="00532F7F"/>
    <w:rsid w:val="00533003"/>
    <w:rsid w:val="005332A9"/>
    <w:rsid w:val="00533584"/>
    <w:rsid w:val="0053383D"/>
    <w:rsid w:val="00533E32"/>
    <w:rsid w:val="005341FC"/>
    <w:rsid w:val="005345ED"/>
    <w:rsid w:val="005355CC"/>
    <w:rsid w:val="005358C3"/>
    <w:rsid w:val="00536307"/>
    <w:rsid w:val="00536DF0"/>
    <w:rsid w:val="00537897"/>
    <w:rsid w:val="0054001D"/>
    <w:rsid w:val="005401A2"/>
    <w:rsid w:val="005401B3"/>
    <w:rsid w:val="0054023F"/>
    <w:rsid w:val="005406B3"/>
    <w:rsid w:val="0054129E"/>
    <w:rsid w:val="00541C46"/>
    <w:rsid w:val="00542043"/>
    <w:rsid w:val="00542295"/>
    <w:rsid w:val="00542735"/>
    <w:rsid w:val="00542E3A"/>
    <w:rsid w:val="00543034"/>
    <w:rsid w:val="005437F6"/>
    <w:rsid w:val="005439FB"/>
    <w:rsid w:val="00543A67"/>
    <w:rsid w:val="00543B08"/>
    <w:rsid w:val="00543EC6"/>
    <w:rsid w:val="00544534"/>
    <w:rsid w:val="00544B68"/>
    <w:rsid w:val="00545724"/>
    <w:rsid w:val="00545977"/>
    <w:rsid w:val="005471F8"/>
    <w:rsid w:val="00547338"/>
    <w:rsid w:val="00547ECD"/>
    <w:rsid w:val="00550169"/>
    <w:rsid w:val="00550175"/>
    <w:rsid w:val="00550213"/>
    <w:rsid w:val="00550424"/>
    <w:rsid w:val="005511A7"/>
    <w:rsid w:val="005511E9"/>
    <w:rsid w:val="0055129B"/>
    <w:rsid w:val="00551570"/>
    <w:rsid w:val="00551D77"/>
    <w:rsid w:val="00552202"/>
    <w:rsid w:val="0055259A"/>
    <w:rsid w:val="0055265A"/>
    <w:rsid w:val="00553145"/>
    <w:rsid w:val="0055379D"/>
    <w:rsid w:val="005537D1"/>
    <w:rsid w:val="005539B4"/>
    <w:rsid w:val="005539F4"/>
    <w:rsid w:val="00553AB4"/>
    <w:rsid w:val="00553D56"/>
    <w:rsid w:val="00554163"/>
    <w:rsid w:val="00555248"/>
    <w:rsid w:val="0055559E"/>
    <w:rsid w:val="00555D83"/>
    <w:rsid w:val="005566B6"/>
    <w:rsid w:val="00556C19"/>
    <w:rsid w:val="005573DD"/>
    <w:rsid w:val="00560BBA"/>
    <w:rsid w:val="00560E74"/>
    <w:rsid w:val="00561572"/>
    <w:rsid w:val="005616B3"/>
    <w:rsid w:val="00561887"/>
    <w:rsid w:val="0056195F"/>
    <w:rsid w:val="00561F9C"/>
    <w:rsid w:val="00562234"/>
    <w:rsid w:val="0056227B"/>
    <w:rsid w:val="0056358A"/>
    <w:rsid w:val="0056375B"/>
    <w:rsid w:val="00563A80"/>
    <w:rsid w:val="00563F3D"/>
    <w:rsid w:val="005646D2"/>
    <w:rsid w:val="005647C4"/>
    <w:rsid w:val="00564964"/>
    <w:rsid w:val="00564AE3"/>
    <w:rsid w:val="00566B58"/>
    <w:rsid w:val="00566CDC"/>
    <w:rsid w:val="00567B56"/>
    <w:rsid w:val="005701DE"/>
    <w:rsid w:val="0057148E"/>
    <w:rsid w:val="00571548"/>
    <w:rsid w:val="005725C0"/>
    <w:rsid w:val="005726D5"/>
    <w:rsid w:val="00572B18"/>
    <w:rsid w:val="005739B6"/>
    <w:rsid w:val="00573A45"/>
    <w:rsid w:val="005746EB"/>
    <w:rsid w:val="00574D38"/>
    <w:rsid w:val="005760B1"/>
    <w:rsid w:val="00576C56"/>
    <w:rsid w:val="00577DB0"/>
    <w:rsid w:val="005803B0"/>
    <w:rsid w:val="005804DD"/>
    <w:rsid w:val="005804EC"/>
    <w:rsid w:val="0058087C"/>
    <w:rsid w:val="005814DE"/>
    <w:rsid w:val="0058194F"/>
    <w:rsid w:val="00582403"/>
    <w:rsid w:val="005828E5"/>
    <w:rsid w:val="00582AFB"/>
    <w:rsid w:val="00583574"/>
    <w:rsid w:val="00583E7A"/>
    <w:rsid w:val="0058452C"/>
    <w:rsid w:val="00584D75"/>
    <w:rsid w:val="00585019"/>
    <w:rsid w:val="00585E82"/>
    <w:rsid w:val="00585F3E"/>
    <w:rsid w:val="0058729B"/>
    <w:rsid w:val="005877C0"/>
    <w:rsid w:val="005877C4"/>
    <w:rsid w:val="005877D3"/>
    <w:rsid w:val="005879AD"/>
    <w:rsid w:val="00587C3C"/>
    <w:rsid w:val="00587DE7"/>
    <w:rsid w:val="005903F7"/>
    <w:rsid w:val="00590E1B"/>
    <w:rsid w:val="005938EB"/>
    <w:rsid w:val="00593968"/>
    <w:rsid w:val="00594102"/>
    <w:rsid w:val="00594243"/>
    <w:rsid w:val="00594250"/>
    <w:rsid w:val="0059431C"/>
    <w:rsid w:val="00594399"/>
    <w:rsid w:val="0059455D"/>
    <w:rsid w:val="00594BD1"/>
    <w:rsid w:val="00594D60"/>
    <w:rsid w:val="00594EEA"/>
    <w:rsid w:val="00595235"/>
    <w:rsid w:val="0059592C"/>
    <w:rsid w:val="00595A2B"/>
    <w:rsid w:val="00596220"/>
    <w:rsid w:val="00596277"/>
    <w:rsid w:val="005962C8"/>
    <w:rsid w:val="00596FCF"/>
    <w:rsid w:val="00597D32"/>
    <w:rsid w:val="005A0275"/>
    <w:rsid w:val="005A05B4"/>
    <w:rsid w:val="005A05D2"/>
    <w:rsid w:val="005A0AA1"/>
    <w:rsid w:val="005A0D53"/>
    <w:rsid w:val="005A0F3D"/>
    <w:rsid w:val="005A1306"/>
    <w:rsid w:val="005A14DD"/>
    <w:rsid w:val="005A1E87"/>
    <w:rsid w:val="005A1ED2"/>
    <w:rsid w:val="005A2536"/>
    <w:rsid w:val="005A3011"/>
    <w:rsid w:val="005A3614"/>
    <w:rsid w:val="005A3789"/>
    <w:rsid w:val="005A3EF2"/>
    <w:rsid w:val="005A4042"/>
    <w:rsid w:val="005A4051"/>
    <w:rsid w:val="005A44C4"/>
    <w:rsid w:val="005A4766"/>
    <w:rsid w:val="005A4A16"/>
    <w:rsid w:val="005A4C15"/>
    <w:rsid w:val="005A4E60"/>
    <w:rsid w:val="005A63CF"/>
    <w:rsid w:val="005A66DE"/>
    <w:rsid w:val="005A71B4"/>
    <w:rsid w:val="005A7752"/>
    <w:rsid w:val="005B03AE"/>
    <w:rsid w:val="005B0675"/>
    <w:rsid w:val="005B07C0"/>
    <w:rsid w:val="005B086F"/>
    <w:rsid w:val="005B0882"/>
    <w:rsid w:val="005B0DB5"/>
    <w:rsid w:val="005B0F24"/>
    <w:rsid w:val="005B0FC0"/>
    <w:rsid w:val="005B2293"/>
    <w:rsid w:val="005B22B1"/>
    <w:rsid w:val="005B28AD"/>
    <w:rsid w:val="005B2C76"/>
    <w:rsid w:val="005B31B6"/>
    <w:rsid w:val="005B3984"/>
    <w:rsid w:val="005B478D"/>
    <w:rsid w:val="005B48EA"/>
    <w:rsid w:val="005B4E1A"/>
    <w:rsid w:val="005B5288"/>
    <w:rsid w:val="005B5651"/>
    <w:rsid w:val="005B5770"/>
    <w:rsid w:val="005B5B81"/>
    <w:rsid w:val="005B5BF2"/>
    <w:rsid w:val="005B60A8"/>
    <w:rsid w:val="005B718E"/>
    <w:rsid w:val="005B747A"/>
    <w:rsid w:val="005B7B4E"/>
    <w:rsid w:val="005B7E19"/>
    <w:rsid w:val="005C00EA"/>
    <w:rsid w:val="005C0280"/>
    <w:rsid w:val="005C0A09"/>
    <w:rsid w:val="005C100C"/>
    <w:rsid w:val="005C1514"/>
    <w:rsid w:val="005C1A24"/>
    <w:rsid w:val="005C21C6"/>
    <w:rsid w:val="005C272A"/>
    <w:rsid w:val="005C28E5"/>
    <w:rsid w:val="005C31D1"/>
    <w:rsid w:val="005C3706"/>
    <w:rsid w:val="005C3AFC"/>
    <w:rsid w:val="005C4C01"/>
    <w:rsid w:val="005C4C2D"/>
    <w:rsid w:val="005C4D77"/>
    <w:rsid w:val="005C4E20"/>
    <w:rsid w:val="005C5422"/>
    <w:rsid w:val="005C6B03"/>
    <w:rsid w:val="005C707A"/>
    <w:rsid w:val="005C70EA"/>
    <w:rsid w:val="005C7B92"/>
    <w:rsid w:val="005C7CD7"/>
    <w:rsid w:val="005C7D21"/>
    <w:rsid w:val="005D0550"/>
    <w:rsid w:val="005D0E98"/>
    <w:rsid w:val="005D15FE"/>
    <w:rsid w:val="005D1C68"/>
    <w:rsid w:val="005D1F82"/>
    <w:rsid w:val="005D22F1"/>
    <w:rsid w:val="005D297A"/>
    <w:rsid w:val="005D30F6"/>
    <w:rsid w:val="005D3737"/>
    <w:rsid w:val="005D394C"/>
    <w:rsid w:val="005D3F41"/>
    <w:rsid w:val="005D48BF"/>
    <w:rsid w:val="005D4AEF"/>
    <w:rsid w:val="005D4DF3"/>
    <w:rsid w:val="005D5340"/>
    <w:rsid w:val="005D54C0"/>
    <w:rsid w:val="005D5CD0"/>
    <w:rsid w:val="005D5E41"/>
    <w:rsid w:val="005D697A"/>
    <w:rsid w:val="005D71A1"/>
    <w:rsid w:val="005D72D0"/>
    <w:rsid w:val="005D76F5"/>
    <w:rsid w:val="005D7EC7"/>
    <w:rsid w:val="005E092C"/>
    <w:rsid w:val="005E145F"/>
    <w:rsid w:val="005E151E"/>
    <w:rsid w:val="005E168E"/>
    <w:rsid w:val="005E1967"/>
    <w:rsid w:val="005E1C5A"/>
    <w:rsid w:val="005E1F1E"/>
    <w:rsid w:val="005E27A6"/>
    <w:rsid w:val="005E2C3C"/>
    <w:rsid w:val="005E2D39"/>
    <w:rsid w:val="005E2E2B"/>
    <w:rsid w:val="005E3426"/>
    <w:rsid w:val="005E3857"/>
    <w:rsid w:val="005E38BB"/>
    <w:rsid w:val="005E3BDC"/>
    <w:rsid w:val="005E3C99"/>
    <w:rsid w:val="005E3D0E"/>
    <w:rsid w:val="005E4938"/>
    <w:rsid w:val="005E4C91"/>
    <w:rsid w:val="005E6335"/>
    <w:rsid w:val="005E765B"/>
    <w:rsid w:val="005E7C54"/>
    <w:rsid w:val="005F0C5F"/>
    <w:rsid w:val="005F0EF4"/>
    <w:rsid w:val="005F1707"/>
    <w:rsid w:val="005F2394"/>
    <w:rsid w:val="005F24C4"/>
    <w:rsid w:val="005F277D"/>
    <w:rsid w:val="005F2C4F"/>
    <w:rsid w:val="005F2DE0"/>
    <w:rsid w:val="005F361B"/>
    <w:rsid w:val="005F36AE"/>
    <w:rsid w:val="005F43FA"/>
    <w:rsid w:val="005F5565"/>
    <w:rsid w:val="005F742F"/>
    <w:rsid w:val="005F7526"/>
    <w:rsid w:val="005F7E27"/>
    <w:rsid w:val="00600897"/>
    <w:rsid w:val="00600C04"/>
    <w:rsid w:val="006015D5"/>
    <w:rsid w:val="00601806"/>
    <w:rsid w:val="0060187A"/>
    <w:rsid w:val="00601AFA"/>
    <w:rsid w:val="00601B9B"/>
    <w:rsid w:val="00601E6E"/>
    <w:rsid w:val="006020D8"/>
    <w:rsid w:val="00602A38"/>
    <w:rsid w:val="0060307D"/>
    <w:rsid w:val="00603A0C"/>
    <w:rsid w:val="00603B51"/>
    <w:rsid w:val="00605F19"/>
    <w:rsid w:val="006063A3"/>
    <w:rsid w:val="00606917"/>
    <w:rsid w:val="00606ADB"/>
    <w:rsid w:val="00606D21"/>
    <w:rsid w:val="00606DC2"/>
    <w:rsid w:val="00606F12"/>
    <w:rsid w:val="006075C2"/>
    <w:rsid w:val="00607A14"/>
    <w:rsid w:val="006107A5"/>
    <w:rsid w:val="00611449"/>
    <w:rsid w:val="006117AC"/>
    <w:rsid w:val="00611B2A"/>
    <w:rsid w:val="00611B94"/>
    <w:rsid w:val="00612B26"/>
    <w:rsid w:val="00612E8A"/>
    <w:rsid w:val="006131CA"/>
    <w:rsid w:val="00613679"/>
    <w:rsid w:val="0061440E"/>
    <w:rsid w:val="0061442D"/>
    <w:rsid w:val="00614B52"/>
    <w:rsid w:val="0061509A"/>
    <w:rsid w:val="00615243"/>
    <w:rsid w:val="00615304"/>
    <w:rsid w:val="0061566F"/>
    <w:rsid w:val="00615B91"/>
    <w:rsid w:val="00615F50"/>
    <w:rsid w:val="00616AA7"/>
    <w:rsid w:val="00616B62"/>
    <w:rsid w:val="00616BD8"/>
    <w:rsid w:val="00617763"/>
    <w:rsid w:val="00617AF5"/>
    <w:rsid w:val="006204B9"/>
    <w:rsid w:val="00621AB9"/>
    <w:rsid w:val="00621F5D"/>
    <w:rsid w:val="00622D18"/>
    <w:rsid w:val="0062366F"/>
    <w:rsid w:val="00623697"/>
    <w:rsid w:val="00623AD5"/>
    <w:rsid w:val="00623B77"/>
    <w:rsid w:val="00624D44"/>
    <w:rsid w:val="00624F54"/>
    <w:rsid w:val="00626AC6"/>
    <w:rsid w:val="00626D1A"/>
    <w:rsid w:val="00627185"/>
    <w:rsid w:val="00627E2D"/>
    <w:rsid w:val="00627F23"/>
    <w:rsid w:val="00630E13"/>
    <w:rsid w:val="0063123E"/>
    <w:rsid w:val="00631702"/>
    <w:rsid w:val="006317FB"/>
    <w:rsid w:val="00631889"/>
    <w:rsid w:val="00632616"/>
    <w:rsid w:val="0063339A"/>
    <w:rsid w:val="006333BA"/>
    <w:rsid w:val="00633BBA"/>
    <w:rsid w:val="00633F36"/>
    <w:rsid w:val="0063452C"/>
    <w:rsid w:val="0063598B"/>
    <w:rsid w:val="00635AEC"/>
    <w:rsid w:val="006364EA"/>
    <w:rsid w:val="006373F7"/>
    <w:rsid w:val="00637509"/>
    <w:rsid w:val="006418B5"/>
    <w:rsid w:val="0064190A"/>
    <w:rsid w:val="006421F9"/>
    <w:rsid w:val="00642757"/>
    <w:rsid w:val="0064282B"/>
    <w:rsid w:val="0064333D"/>
    <w:rsid w:val="006440D1"/>
    <w:rsid w:val="00644C90"/>
    <w:rsid w:val="00644D2B"/>
    <w:rsid w:val="00644F86"/>
    <w:rsid w:val="00645392"/>
    <w:rsid w:val="0064699E"/>
    <w:rsid w:val="00647AE5"/>
    <w:rsid w:val="006507E2"/>
    <w:rsid w:val="00650E07"/>
    <w:rsid w:val="00650FBE"/>
    <w:rsid w:val="00651383"/>
    <w:rsid w:val="0065170C"/>
    <w:rsid w:val="00651DA8"/>
    <w:rsid w:val="00653025"/>
    <w:rsid w:val="006533AF"/>
    <w:rsid w:val="00653789"/>
    <w:rsid w:val="006543BA"/>
    <w:rsid w:val="006547FA"/>
    <w:rsid w:val="00654DBF"/>
    <w:rsid w:val="00655395"/>
    <w:rsid w:val="006555A2"/>
    <w:rsid w:val="00655647"/>
    <w:rsid w:val="006566FC"/>
    <w:rsid w:val="006569C3"/>
    <w:rsid w:val="0065701C"/>
    <w:rsid w:val="006570C1"/>
    <w:rsid w:val="006575BA"/>
    <w:rsid w:val="0065786C"/>
    <w:rsid w:val="00657E7B"/>
    <w:rsid w:val="00660989"/>
    <w:rsid w:val="0066139C"/>
    <w:rsid w:val="006616E6"/>
    <w:rsid w:val="00661B0F"/>
    <w:rsid w:val="00661D8B"/>
    <w:rsid w:val="00662BC3"/>
    <w:rsid w:val="00662FDE"/>
    <w:rsid w:val="0066326C"/>
    <w:rsid w:val="006637CC"/>
    <w:rsid w:val="00663DDC"/>
    <w:rsid w:val="00663FF0"/>
    <w:rsid w:val="00665592"/>
    <w:rsid w:val="006659B0"/>
    <w:rsid w:val="00666DA0"/>
    <w:rsid w:val="00667195"/>
    <w:rsid w:val="00667ECC"/>
    <w:rsid w:val="006707B1"/>
    <w:rsid w:val="006707C0"/>
    <w:rsid w:val="00670B0C"/>
    <w:rsid w:val="00670D2A"/>
    <w:rsid w:val="0067123D"/>
    <w:rsid w:val="00672B12"/>
    <w:rsid w:val="00672FBB"/>
    <w:rsid w:val="006732B3"/>
    <w:rsid w:val="00673444"/>
    <w:rsid w:val="006738CB"/>
    <w:rsid w:val="00674361"/>
    <w:rsid w:val="00674BB3"/>
    <w:rsid w:val="006751D7"/>
    <w:rsid w:val="00675547"/>
    <w:rsid w:val="006758F0"/>
    <w:rsid w:val="00675BAA"/>
    <w:rsid w:val="006760FF"/>
    <w:rsid w:val="0067673E"/>
    <w:rsid w:val="00677A5C"/>
    <w:rsid w:val="00677D99"/>
    <w:rsid w:val="0068059A"/>
    <w:rsid w:val="006806AD"/>
    <w:rsid w:val="0068089E"/>
    <w:rsid w:val="0068109C"/>
    <w:rsid w:val="00681137"/>
    <w:rsid w:val="00681282"/>
    <w:rsid w:val="00681639"/>
    <w:rsid w:val="00682878"/>
    <w:rsid w:val="00682AD6"/>
    <w:rsid w:val="00683041"/>
    <w:rsid w:val="0068374B"/>
    <w:rsid w:val="0068458A"/>
    <w:rsid w:val="00684C75"/>
    <w:rsid w:val="00684E4B"/>
    <w:rsid w:val="0068506D"/>
    <w:rsid w:val="00685C59"/>
    <w:rsid w:val="00685D82"/>
    <w:rsid w:val="00686422"/>
    <w:rsid w:val="00686DB4"/>
    <w:rsid w:val="006874AB"/>
    <w:rsid w:val="0068790D"/>
    <w:rsid w:val="00687A8F"/>
    <w:rsid w:val="00687ECA"/>
    <w:rsid w:val="006900D9"/>
    <w:rsid w:val="006904AA"/>
    <w:rsid w:val="00690941"/>
    <w:rsid w:val="0069099D"/>
    <w:rsid w:val="00690CED"/>
    <w:rsid w:val="0069114E"/>
    <w:rsid w:val="006912C8"/>
    <w:rsid w:val="00692552"/>
    <w:rsid w:val="00692B0F"/>
    <w:rsid w:val="00693820"/>
    <w:rsid w:val="00693916"/>
    <w:rsid w:val="00693BBB"/>
    <w:rsid w:val="00693E14"/>
    <w:rsid w:val="00694FF6"/>
    <w:rsid w:val="006952D4"/>
    <w:rsid w:val="0069546E"/>
    <w:rsid w:val="006954D0"/>
    <w:rsid w:val="0069553B"/>
    <w:rsid w:val="00695BAE"/>
    <w:rsid w:val="00695E2E"/>
    <w:rsid w:val="00695E48"/>
    <w:rsid w:val="00696493"/>
    <w:rsid w:val="00696709"/>
    <w:rsid w:val="00697298"/>
    <w:rsid w:val="00697E34"/>
    <w:rsid w:val="006A12F6"/>
    <w:rsid w:val="006A13BB"/>
    <w:rsid w:val="006A1AA2"/>
    <w:rsid w:val="006A1AAA"/>
    <w:rsid w:val="006A1B7A"/>
    <w:rsid w:val="006A1C22"/>
    <w:rsid w:val="006A280D"/>
    <w:rsid w:val="006A2E80"/>
    <w:rsid w:val="006A3153"/>
    <w:rsid w:val="006A3883"/>
    <w:rsid w:val="006A406A"/>
    <w:rsid w:val="006A4CAD"/>
    <w:rsid w:val="006A5F09"/>
    <w:rsid w:val="006A6953"/>
    <w:rsid w:val="006A6B7B"/>
    <w:rsid w:val="006A6D2D"/>
    <w:rsid w:val="006A6ECA"/>
    <w:rsid w:val="006A7B82"/>
    <w:rsid w:val="006A7CEB"/>
    <w:rsid w:val="006B0231"/>
    <w:rsid w:val="006B0A06"/>
    <w:rsid w:val="006B12AB"/>
    <w:rsid w:val="006B1B10"/>
    <w:rsid w:val="006B1C59"/>
    <w:rsid w:val="006B3BF4"/>
    <w:rsid w:val="006B405F"/>
    <w:rsid w:val="006B41DC"/>
    <w:rsid w:val="006B4643"/>
    <w:rsid w:val="006B5A9E"/>
    <w:rsid w:val="006B5F68"/>
    <w:rsid w:val="006B5FD2"/>
    <w:rsid w:val="006B759C"/>
    <w:rsid w:val="006B7743"/>
    <w:rsid w:val="006B7CE1"/>
    <w:rsid w:val="006C0B7A"/>
    <w:rsid w:val="006C10C6"/>
    <w:rsid w:val="006C126D"/>
    <w:rsid w:val="006C1610"/>
    <w:rsid w:val="006C1C7B"/>
    <w:rsid w:val="006C2CF4"/>
    <w:rsid w:val="006C4023"/>
    <w:rsid w:val="006C40FF"/>
    <w:rsid w:val="006C4C0B"/>
    <w:rsid w:val="006C51A6"/>
    <w:rsid w:val="006C5337"/>
    <w:rsid w:val="006C6299"/>
    <w:rsid w:val="006C7529"/>
    <w:rsid w:val="006C7961"/>
    <w:rsid w:val="006D00F1"/>
    <w:rsid w:val="006D029A"/>
    <w:rsid w:val="006D0F51"/>
    <w:rsid w:val="006D1D78"/>
    <w:rsid w:val="006D1F0F"/>
    <w:rsid w:val="006D22BC"/>
    <w:rsid w:val="006D2CAC"/>
    <w:rsid w:val="006D3110"/>
    <w:rsid w:val="006D40D6"/>
    <w:rsid w:val="006D47B9"/>
    <w:rsid w:val="006D4C89"/>
    <w:rsid w:val="006D4F49"/>
    <w:rsid w:val="006D5F48"/>
    <w:rsid w:val="006D61EB"/>
    <w:rsid w:val="006D6235"/>
    <w:rsid w:val="006D680F"/>
    <w:rsid w:val="006D7AEF"/>
    <w:rsid w:val="006D7F35"/>
    <w:rsid w:val="006D7FA4"/>
    <w:rsid w:val="006E0983"/>
    <w:rsid w:val="006E14E1"/>
    <w:rsid w:val="006E1551"/>
    <w:rsid w:val="006E1C98"/>
    <w:rsid w:val="006E1D35"/>
    <w:rsid w:val="006E2607"/>
    <w:rsid w:val="006E27A8"/>
    <w:rsid w:val="006E2C7A"/>
    <w:rsid w:val="006E2DCD"/>
    <w:rsid w:val="006E2FE0"/>
    <w:rsid w:val="006E3338"/>
    <w:rsid w:val="006E3693"/>
    <w:rsid w:val="006E3912"/>
    <w:rsid w:val="006E456F"/>
    <w:rsid w:val="006E4F47"/>
    <w:rsid w:val="006E5679"/>
    <w:rsid w:val="006E570E"/>
    <w:rsid w:val="006E584F"/>
    <w:rsid w:val="006E58B5"/>
    <w:rsid w:val="006E71FE"/>
    <w:rsid w:val="006E73BA"/>
    <w:rsid w:val="006E7909"/>
    <w:rsid w:val="006F0448"/>
    <w:rsid w:val="006F0A0E"/>
    <w:rsid w:val="006F2046"/>
    <w:rsid w:val="006F29D5"/>
    <w:rsid w:val="006F49D5"/>
    <w:rsid w:val="006F4BD8"/>
    <w:rsid w:val="006F53F4"/>
    <w:rsid w:val="006F5649"/>
    <w:rsid w:val="006F59EE"/>
    <w:rsid w:val="006F5AD2"/>
    <w:rsid w:val="006F5B5A"/>
    <w:rsid w:val="006F7197"/>
    <w:rsid w:val="006F7257"/>
    <w:rsid w:val="006F744B"/>
    <w:rsid w:val="007003D2"/>
    <w:rsid w:val="00700496"/>
    <w:rsid w:val="00700E75"/>
    <w:rsid w:val="0070247D"/>
    <w:rsid w:val="0070260C"/>
    <w:rsid w:val="00702926"/>
    <w:rsid w:val="00702B70"/>
    <w:rsid w:val="00702BDD"/>
    <w:rsid w:val="00703560"/>
    <w:rsid w:val="00703C1B"/>
    <w:rsid w:val="00704535"/>
    <w:rsid w:val="0070492F"/>
    <w:rsid w:val="007054E0"/>
    <w:rsid w:val="0070653F"/>
    <w:rsid w:val="00706FC9"/>
    <w:rsid w:val="007077CC"/>
    <w:rsid w:val="007109DB"/>
    <w:rsid w:val="007111C2"/>
    <w:rsid w:val="007113B2"/>
    <w:rsid w:val="00711886"/>
    <w:rsid w:val="007123A5"/>
    <w:rsid w:val="00712B4E"/>
    <w:rsid w:val="0071361E"/>
    <w:rsid w:val="00713CF7"/>
    <w:rsid w:val="00714422"/>
    <w:rsid w:val="00714705"/>
    <w:rsid w:val="00714B1C"/>
    <w:rsid w:val="00714DC9"/>
    <w:rsid w:val="00715460"/>
    <w:rsid w:val="00715597"/>
    <w:rsid w:val="00716134"/>
    <w:rsid w:val="007162B3"/>
    <w:rsid w:val="00716E1B"/>
    <w:rsid w:val="00716EB6"/>
    <w:rsid w:val="007171BD"/>
    <w:rsid w:val="007171D6"/>
    <w:rsid w:val="007206D4"/>
    <w:rsid w:val="00722B02"/>
    <w:rsid w:val="00722BA8"/>
    <w:rsid w:val="00723542"/>
    <w:rsid w:val="00724135"/>
    <w:rsid w:val="007241A5"/>
    <w:rsid w:val="007249EA"/>
    <w:rsid w:val="00724CBD"/>
    <w:rsid w:val="0072511D"/>
    <w:rsid w:val="00725420"/>
    <w:rsid w:val="00725BA4"/>
    <w:rsid w:val="00726193"/>
    <w:rsid w:val="0072623C"/>
    <w:rsid w:val="007263C3"/>
    <w:rsid w:val="00726571"/>
    <w:rsid w:val="0072664F"/>
    <w:rsid w:val="00727186"/>
    <w:rsid w:val="007274C5"/>
    <w:rsid w:val="007301FE"/>
    <w:rsid w:val="00730D3A"/>
    <w:rsid w:val="00731391"/>
    <w:rsid w:val="007315FF"/>
    <w:rsid w:val="00731E8C"/>
    <w:rsid w:val="007320F2"/>
    <w:rsid w:val="00733374"/>
    <w:rsid w:val="007334FB"/>
    <w:rsid w:val="007335D4"/>
    <w:rsid w:val="00733803"/>
    <w:rsid w:val="00733824"/>
    <w:rsid w:val="00735589"/>
    <w:rsid w:val="0073580B"/>
    <w:rsid w:val="00735D71"/>
    <w:rsid w:val="0073781B"/>
    <w:rsid w:val="00737D26"/>
    <w:rsid w:val="00740583"/>
    <w:rsid w:val="007408DF"/>
    <w:rsid w:val="00740F11"/>
    <w:rsid w:val="0074130C"/>
    <w:rsid w:val="007418E0"/>
    <w:rsid w:val="00741A1C"/>
    <w:rsid w:val="00741B1C"/>
    <w:rsid w:val="00741C29"/>
    <w:rsid w:val="00742AC8"/>
    <w:rsid w:val="00742B76"/>
    <w:rsid w:val="007432DC"/>
    <w:rsid w:val="0074367E"/>
    <w:rsid w:val="00743A3B"/>
    <w:rsid w:val="00743DB7"/>
    <w:rsid w:val="00743E2E"/>
    <w:rsid w:val="0074430A"/>
    <w:rsid w:val="00746773"/>
    <w:rsid w:val="0074677C"/>
    <w:rsid w:val="00747B77"/>
    <w:rsid w:val="00750299"/>
    <w:rsid w:val="00750C37"/>
    <w:rsid w:val="00751AAD"/>
    <w:rsid w:val="00752A6E"/>
    <w:rsid w:val="0075305E"/>
    <w:rsid w:val="00753122"/>
    <w:rsid w:val="007539F5"/>
    <w:rsid w:val="007539FC"/>
    <w:rsid w:val="00754088"/>
    <w:rsid w:val="007556B7"/>
    <w:rsid w:val="00755C2D"/>
    <w:rsid w:val="00756D12"/>
    <w:rsid w:val="00757073"/>
    <w:rsid w:val="007571BC"/>
    <w:rsid w:val="00757484"/>
    <w:rsid w:val="00760148"/>
    <w:rsid w:val="00760E00"/>
    <w:rsid w:val="00761C1A"/>
    <w:rsid w:val="00761C46"/>
    <w:rsid w:val="00761EC4"/>
    <w:rsid w:val="00762728"/>
    <w:rsid w:val="00762DA8"/>
    <w:rsid w:val="0076300C"/>
    <w:rsid w:val="00763262"/>
    <w:rsid w:val="0076370A"/>
    <w:rsid w:val="00763C7D"/>
    <w:rsid w:val="00763F00"/>
    <w:rsid w:val="00763FEE"/>
    <w:rsid w:val="00764879"/>
    <w:rsid w:val="00764C70"/>
    <w:rsid w:val="00764CFD"/>
    <w:rsid w:val="00764F06"/>
    <w:rsid w:val="00765ED4"/>
    <w:rsid w:val="00766124"/>
    <w:rsid w:val="00767A5F"/>
    <w:rsid w:val="00767B46"/>
    <w:rsid w:val="00770052"/>
    <w:rsid w:val="00770A0D"/>
    <w:rsid w:val="0077146A"/>
    <w:rsid w:val="0077161A"/>
    <w:rsid w:val="00771F73"/>
    <w:rsid w:val="00771FF3"/>
    <w:rsid w:val="00772288"/>
    <w:rsid w:val="0077247D"/>
    <w:rsid w:val="00772585"/>
    <w:rsid w:val="00772673"/>
    <w:rsid w:val="0077268B"/>
    <w:rsid w:val="00772703"/>
    <w:rsid w:val="00772A2B"/>
    <w:rsid w:val="00772ED2"/>
    <w:rsid w:val="007738A3"/>
    <w:rsid w:val="00773F09"/>
    <w:rsid w:val="00773FDF"/>
    <w:rsid w:val="00774376"/>
    <w:rsid w:val="00774608"/>
    <w:rsid w:val="007749A0"/>
    <w:rsid w:val="00774FD7"/>
    <w:rsid w:val="00775BDD"/>
    <w:rsid w:val="007760AE"/>
    <w:rsid w:val="007768B7"/>
    <w:rsid w:val="00776F26"/>
    <w:rsid w:val="007801AE"/>
    <w:rsid w:val="0078070B"/>
    <w:rsid w:val="00780B75"/>
    <w:rsid w:val="00780D23"/>
    <w:rsid w:val="00780F5F"/>
    <w:rsid w:val="0078193D"/>
    <w:rsid w:val="00781AEE"/>
    <w:rsid w:val="00781C91"/>
    <w:rsid w:val="00782073"/>
    <w:rsid w:val="007833D3"/>
    <w:rsid w:val="007835FD"/>
    <w:rsid w:val="007837BE"/>
    <w:rsid w:val="00783E42"/>
    <w:rsid w:val="00784336"/>
    <w:rsid w:val="007844DB"/>
    <w:rsid w:val="0078503B"/>
    <w:rsid w:val="00785355"/>
    <w:rsid w:val="00785529"/>
    <w:rsid w:val="0078577D"/>
    <w:rsid w:val="007859E8"/>
    <w:rsid w:val="0078625B"/>
    <w:rsid w:val="00786651"/>
    <w:rsid w:val="00786993"/>
    <w:rsid w:val="00786ACD"/>
    <w:rsid w:val="00787AF8"/>
    <w:rsid w:val="00787D4E"/>
    <w:rsid w:val="007903D0"/>
    <w:rsid w:val="00790738"/>
    <w:rsid w:val="00790A7C"/>
    <w:rsid w:val="00790B01"/>
    <w:rsid w:val="00790BEC"/>
    <w:rsid w:val="00790D39"/>
    <w:rsid w:val="007912DD"/>
    <w:rsid w:val="007915D0"/>
    <w:rsid w:val="007918D9"/>
    <w:rsid w:val="00791F2B"/>
    <w:rsid w:val="007928A5"/>
    <w:rsid w:val="00793EA4"/>
    <w:rsid w:val="00794363"/>
    <w:rsid w:val="007945F4"/>
    <w:rsid w:val="007946B2"/>
    <w:rsid w:val="0079495C"/>
    <w:rsid w:val="00794EFF"/>
    <w:rsid w:val="007963C0"/>
    <w:rsid w:val="007967B1"/>
    <w:rsid w:val="00796806"/>
    <w:rsid w:val="00796EC8"/>
    <w:rsid w:val="007979FC"/>
    <w:rsid w:val="00797C26"/>
    <w:rsid w:val="00797DEE"/>
    <w:rsid w:val="00797E37"/>
    <w:rsid w:val="00797FFB"/>
    <w:rsid w:val="007A105F"/>
    <w:rsid w:val="007A1D5F"/>
    <w:rsid w:val="007A28EF"/>
    <w:rsid w:val="007A2918"/>
    <w:rsid w:val="007A304B"/>
    <w:rsid w:val="007A3834"/>
    <w:rsid w:val="007A4735"/>
    <w:rsid w:val="007A49A4"/>
    <w:rsid w:val="007A4BAD"/>
    <w:rsid w:val="007A4F04"/>
    <w:rsid w:val="007A56D5"/>
    <w:rsid w:val="007A59A2"/>
    <w:rsid w:val="007A5C30"/>
    <w:rsid w:val="007A6013"/>
    <w:rsid w:val="007A6298"/>
    <w:rsid w:val="007A65C0"/>
    <w:rsid w:val="007A7413"/>
    <w:rsid w:val="007A7955"/>
    <w:rsid w:val="007A79D0"/>
    <w:rsid w:val="007B052C"/>
    <w:rsid w:val="007B146E"/>
    <w:rsid w:val="007B1A7A"/>
    <w:rsid w:val="007B2DD5"/>
    <w:rsid w:val="007B38EC"/>
    <w:rsid w:val="007B3C05"/>
    <w:rsid w:val="007B44B6"/>
    <w:rsid w:val="007B456C"/>
    <w:rsid w:val="007B5453"/>
    <w:rsid w:val="007B59CD"/>
    <w:rsid w:val="007B5A7A"/>
    <w:rsid w:val="007B68AF"/>
    <w:rsid w:val="007B71E5"/>
    <w:rsid w:val="007B7525"/>
    <w:rsid w:val="007B769D"/>
    <w:rsid w:val="007B7A5C"/>
    <w:rsid w:val="007B7EEA"/>
    <w:rsid w:val="007C0543"/>
    <w:rsid w:val="007C06BC"/>
    <w:rsid w:val="007C06FA"/>
    <w:rsid w:val="007C0D00"/>
    <w:rsid w:val="007C105B"/>
    <w:rsid w:val="007C136F"/>
    <w:rsid w:val="007C176F"/>
    <w:rsid w:val="007C225D"/>
    <w:rsid w:val="007C255D"/>
    <w:rsid w:val="007C2AE2"/>
    <w:rsid w:val="007C2C6A"/>
    <w:rsid w:val="007C2CEF"/>
    <w:rsid w:val="007C2D48"/>
    <w:rsid w:val="007C38E5"/>
    <w:rsid w:val="007C3B3B"/>
    <w:rsid w:val="007C3CD4"/>
    <w:rsid w:val="007C4D09"/>
    <w:rsid w:val="007C5D63"/>
    <w:rsid w:val="007C6380"/>
    <w:rsid w:val="007C64F4"/>
    <w:rsid w:val="007C6E4F"/>
    <w:rsid w:val="007C6ED3"/>
    <w:rsid w:val="007C7C33"/>
    <w:rsid w:val="007D001F"/>
    <w:rsid w:val="007D1246"/>
    <w:rsid w:val="007D1944"/>
    <w:rsid w:val="007D276F"/>
    <w:rsid w:val="007D38F8"/>
    <w:rsid w:val="007D40B2"/>
    <w:rsid w:val="007D440D"/>
    <w:rsid w:val="007D4688"/>
    <w:rsid w:val="007D4766"/>
    <w:rsid w:val="007D4E59"/>
    <w:rsid w:val="007D521B"/>
    <w:rsid w:val="007D52B4"/>
    <w:rsid w:val="007D5BC8"/>
    <w:rsid w:val="007D69BC"/>
    <w:rsid w:val="007D6C16"/>
    <w:rsid w:val="007D6F07"/>
    <w:rsid w:val="007D7F9B"/>
    <w:rsid w:val="007E05F3"/>
    <w:rsid w:val="007E1420"/>
    <w:rsid w:val="007E1577"/>
    <w:rsid w:val="007E174E"/>
    <w:rsid w:val="007E1858"/>
    <w:rsid w:val="007E19A7"/>
    <w:rsid w:val="007E1B17"/>
    <w:rsid w:val="007E1CA4"/>
    <w:rsid w:val="007E2933"/>
    <w:rsid w:val="007E29B4"/>
    <w:rsid w:val="007E2C25"/>
    <w:rsid w:val="007E2D18"/>
    <w:rsid w:val="007E3A0A"/>
    <w:rsid w:val="007E47FC"/>
    <w:rsid w:val="007E4A37"/>
    <w:rsid w:val="007E50E1"/>
    <w:rsid w:val="007E5FD3"/>
    <w:rsid w:val="007E733E"/>
    <w:rsid w:val="007E73E1"/>
    <w:rsid w:val="007F01B8"/>
    <w:rsid w:val="007F1089"/>
    <w:rsid w:val="007F1AA0"/>
    <w:rsid w:val="007F2601"/>
    <w:rsid w:val="007F262E"/>
    <w:rsid w:val="007F2657"/>
    <w:rsid w:val="007F294A"/>
    <w:rsid w:val="007F3DB1"/>
    <w:rsid w:val="007F3FDB"/>
    <w:rsid w:val="007F475F"/>
    <w:rsid w:val="007F478E"/>
    <w:rsid w:val="007F4A8D"/>
    <w:rsid w:val="007F54CB"/>
    <w:rsid w:val="007F5A86"/>
    <w:rsid w:val="007F5BC3"/>
    <w:rsid w:val="007F5DFB"/>
    <w:rsid w:val="007F6767"/>
    <w:rsid w:val="007F71E0"/>
    <w:rsid w:val="008006E6"/>
    <w:rsid w:val="0080166B"/>
    <w:rsid w:val="00801A5C"/>
    <w:rsid w:val="0080261E"/>
    <w:rsid w:val="00802A1F"/>
    <w:rsid w:val="00802CBE"/>
    <w:rsid w:val="00803256"/>
    <w:rsid w:val="008032A4"/>
    <w:rsid w:val="00803BC3"/>
    <w:rsid w:val="008043B6"/>
    <w:rsid w:val="008055E3"/>
    <w:rsid w:val="0080593A"/>
    <w:rsid w:val="00806F49"/>
    <w:rsid w:val="008073F0"/>
    <w:rsid w:val="00807871"/>
    <w:rsid w:val="00807DC4"/>
    <w:rsid w:val="00807E8D"/>
    <w:rsid w:val="0081020F"/>
    <w:rsid w:val="00811946"/>
    <w:rsid w:val="00811DB6"/>
    <w:rsid w:val="008133AA"/>
    <w:rsid w:val="0081403B"/>
    <w:rsid w:val="008148E1"/>
    <w:rsid w:val="00815047"/>
    <w:rsid w:val="008155AC"/>
    <w:rsid w:val="00815A14"/>
    <w:rsid w:val="00815B01"/>
    <w:rsid w:val="008167C1"/>
    <w:rsid w:val="00817433"/>
    <w:rsid w:val="00817503"/>
    <w:rsid w:val="00817D3A"/>
    <w:rsid w:val="00817EA7"/>
    <w:rsid w:val="0082114F"/>
    <w:rsid w:val="008218CF"/>
    <w:rsid w:val="00821AF7"/>
    <w:rsid w:val="00822188"/>
    <w:rsid w:val="00822536"/>
    <w:rsid w:val="00822B4A"/>
    <w:rsid w:val="008230F3"/>
    <w:rsid w:val="00823CB0"/>
    <w:rsid w:val="00824567"/>
    <w:rsid w:val="00825497"/>
    <w:rsid w:val="00826E5D"/>
    <w:rsid w:val="00827849"/>
    <w:rsid w:val="00827EA6"/>
    <w:rsid w:val="00830F87"/>
    <w:rsid w:val="0083117B"/>
    <w:rsid w:val="0083172E"/>
    <w:rsid w:val="008319CA"/>
    <w:rsid w:val="008322D1"/>
    <w:rsid w:val="008325C1"/>
    <w:rsid w:val="00832994"/>
    <w:rsid w:val="00833359"/>
    <w:rsid w:val="00833B9F"/>
    <w:rsid w:val="00833E38"/>
    <w:rsid w:val="00833FD3"/>
    <w:rsid w:val="0083429B"/>
    <w:rsid w:val="00834674"/>
    <w:rsid w:val="00834B90"/>
    <w:rsid w:val="00835B4F"/>
    <w:rsid w:val="00835F4F"/>
    <w:rsid w:val="00836129"/>
    <w:rsid w:val="008362ED"/>
    <w:rsid w:val="00836328"/>
    <w:rsid w:val="0083635A"/>
    <w:rsid w:val="00836E44"/>
    <w:rsid w:val="00836EE8"/>
    <w:rsid w:val="008373A3"/>
    <w:rsid w:val="008379ED"/>
    <w:rsid w:val="0084003B"/>
    <w:rsid w:val="00840798"/>
    <w:rsid w:val="00840E2F"/>
    <w:rsid w:val="00840FD5"/>
    <w:rsid w:val="0084134E"/>
    <w:rsid w:val="00841DED"/>
    <w:rsid w:val="00841E36"/>
    <w:rsid w:val="00841EFE"/>
    <w:rsid w:val="0084208E"/>
    <w:rsid w:val="008420EC"/>
    <w:rsid w:val="0084250E"/>
    <w:rsid w:val="0084269C"/>
    <w:rsid w:val="00842D81"/>
    <w:rsid w:val="00844B38"/>
    <w:rsid w:val="00844BE8"/>
    <w:rsid w:val="00844C1B"/>
    <w:rsid w:val="008453D6"/>
    <w:rsid w:val="008459E5"/>
    <w:rsid w:val="00845C74"/>
    <w:rsid w:val="008469CB"/>
    <w:rsid w:val="008472E3"/>
    <w:rsid w:val="00847BC9"/>
    <w:rsid w:val="00847F87"/>
    <w:rsid w:val="008503AC"/>
    <w:rsid w:val="00850949"/>
    <w:rsid w:val="00851171"/>
    <w:rsid w:val="008511B6"/>
    <w:rsid w:val="008516DC"/>
    <w:rsid w:val="008517FE"/>
    <w:rsid w:val="00851847"/>
    <w:rsid w:val="008520ED"/>
    <w:rsid w:val="00852817"/>
    <w:rsid w:val="00852C3F"/>
    <w:rsid w:val="00853776"/>
    <w:rsid w:val="00853873"/>
    <w:rsid w:val="008545C0"/>
    <w:rsid w:val="008545D8"/>
    <w:rsid w:val="00854666"/>
    <w:rsid w:val="00855057"/>
    <w:rsid w:val="0085530B"/>
    <w:rsid w:val="0085546C"/>
    <w:rsid w:val="0085549D"/>
    <w:rsid w:val="0085572E"/>
    <w:rsid w:val="00855EA9"/>
    <w:rsid w:val="0085689E"/>
    <w:rsid w:val="0085708B"/>
    <w:rsid w:val="0085730A"/>
    <w:rsid w:val="00857565"/>
    <w:rsid w:val="00857659"/>
    <w:rsid w:val="00857768"/>
    <w:rsid w:val="008603D3"/>
    <w:rsid w:val="0086094A"/>
    <w:rsid w:val="0086177A"/>
    <w:rsid w:val="00862483"/>
    <w:rsid w:val="008628F3"/>
    <w:rsid w:val="00863873"/>
    <w:rsid w:val="0086397F"/>
    <w:rsid w:val="008648D6"/>
    <w:rsid w:val="008655B2"/>
    <w:rsid w:val="0086576F"/>
    <w:rsid w:val="008658C4"/>
    <w:rsid w:val="00865B09"/>
    <w:rsid w:val="00865B72"/>
    <w:rsid w:val="00866250"/>
    <w:rsid w:val="00866410"/>
    <w:rsid w:val="008668A1"/>
    <w:rsid w:val="0086798C"/>
    <w:rsid w:val="00867AE9"/>
    <w:rsid w:val="00867B90"/>
    <w:rsid w:val="0087042E"/>
    <w:rsid w:val="0087086C"/>
    <w:rsid w:val="00870FF7"/>
    <w:rsid w:val="008712A1"/>
    <w:rsid w:val="008720DA"/>
    <w:rsid w:val="008721F3"/>
    <w:rsid w:val="00872202"/>
    <w:rsid w:val="00872618"/>
    <w:rsid w:val="0087290A"/>
    <w:rsid w:val="0087305F"/>
    <w:rsid w:val="0087382A"/>
    <w:rsid w:val="0087402C"/>
    <w:rsid w:val="0087409F"/>
    <w:rsid w:val="00874AF5"/>
    <w:rsid w:val="00874BB8"/>
    <w:rsid w:val="00874C6A"/>
    <w:rsid w:val="00874EC1"/>
    <w:rsid w:val="00875058"/>
    <w:rsid w:val="00875535"/>
    <w:rsid w:val="00875896"/>
    <w:rsid w:val="00875C0C"/>
    <w:rsid w:val="00875DD7"/>
    <w:rsid w:val="008760C9"/>
    <w:rsid w:val="00876175"/>
    <w:rsid w:val="00876647"/>
    <w:rsid w:val="00876716"/>
    <w:rsid w:val="0087678E"/>
    <w:rsid w:val="00876A4D"/>
    <w:rsid w:val="00876CA3"/>
    <w:rsid w:val="008776AE"/>
    <w:rsid w:val="00877986"/>
    <w:rsid w:val="00877E3C"/>
    <w:rsid w:val="008808DB"/>
    <w:rsid w:val="008811CD"/>
    <w:rsid w:val="0088139A"/>
    <w:rsid w:val="0088205A"/>
    <w:rsid w:val="00882F1F"/>
    <w:rsid w:val="00883549"/>
    <w:rsid w:val="00883AA4"/>
    <w:rsid w:val="00883B83"/>
    <w:rsid w:val="008848DE"/>
    <w:rsid w:val="00884C20"/>
    <w:rsid w:val="00884D16"/>
    <w:rsid w:val="00884DCB"/>
    <w:rsid w:val="0088501F"/>
    <w:rsid w:val="008854A3"/>
    <w:rsid w:val="008855C3"/>
    <w:rsid w:val="00885708"/>
    <w:rsid w:val="0088634E"/>
    <w:rsid w:val="00886630"/>
    <w:rsid w:val="008866A0"/>
    <w:rsid w:val="008866BF"/>
    <w:rsid w:val="00886827"/>
    <w:rsid w:val="00886A67"/>
    <w:rsid w:val="008870B5"/>
    <w:rsid w:val="008912B0"/>
    <w:rsid w:val="00892288"/>
    <w:rsid w:val="00892B4D"/>
    <w:rsid w:val="00892BDD"/>
    <w:rsid w:val="00892F49"/>
    <w:rsid w:val="00893595"/>
    <w:rsid w:val="00893627"/>
    <w:rsid w:val="008938AA"/>
    <w:rsid w:val="008946E5"/>
    <w:rsid w:val="00894A15"/>
    <w:rsid w:val="00894A8C"/>
    <w:rsid w:val="00894C3A"/>
    <w:rsid w:val="008951BF"/>
    <w:rsid w:val="008952D6"/>
    <w:rsid w:val="008966B4"/>
    <w:rsid w:val="00896B9F"/>
    <w:rsid w:val="00896C56"/>
    <w:rsid w:val="008970FD"/>
    <w:rsid w:val="00897470"/>
    <w:rsid w:val="008977ED"/>
    <w:rsid w:val="00897CE0"/>
    <w:rsid w:val="008A0CC7"/>
    <w:rsid w:val="008A1972"/>
    <w:rsid w:val="008A1A7F"/>
    <w:rsid w:val="008A1CAA"/>
    <w:rsid w:val="008A1F45"/>
    <w:rsid w:val="008A21DF"/>
    <w:rsid w:val="008A25A1"/>
    <w:rsid w:val="008A2CAA"/>
    <w:rsid w:val="008A2EBC"/>
    <w:rsid w:val="008A2FB7"/>
    <w:rsid w:val="008A341A"/>
    <w:rsid w:val="008A3576"/>
    <w:rsid w:val="008A3B38"/>
    <w:rsid w:val="008A424C"/>
    <w:rsid w:val="008A468A"/>
    <w:rsid w:val="008A4A5F"/>
    <w:rsid w:val="008A4B3E"/>
    <w:rsid w:val="008A4CF7"/>
    <w:rsid w:val="008A512A"/>
    <w:rsid w:val="008A65F2"/>
    <w:rsid w:val="008A699C"/>
    <w:rsid w:val="008A6A9C"/>
    <w:rsid w:val="008A726E"/>
    <w:rsid w:val="008B073A"/>
    <w:rsid w:val="008B0DC5"/>
    <w:rsid w:val="008B0E64"/>
    <w:rsid w:val="008B118F"/>
    <w:rsid w:val="008B1235"/>
    <w:rsid w:val="008B1977"/>
    <w:rsid w:val="008B1C21"/>
    <w:rsid w:val="008B1D90"/>
    <w:rsid w:val="008B2909"/>
    <w:rsid w:val="008B2AA3"/>
    <w:rsid w:val="008B32BE"/>
    <w:rsid w:val="008B3B3E"/>
    <w:rsid w:val="008B4193"/>
    <w:rsid w:val="008B436D"/>
    <w:rsid w:val="008B4709"/>
    <w:rsid w:val="008B4714"/>
    <w:rsid w:val="008B480B"/>
    <w:rsid w:val="008B49A7"/>
    <w:rsid w:val="008B4D90"/>
    <w:rsid w:val="008B4EEC"/>
    <w:rsid w:val="008B5198"/>
    <w:rsid w:val="008B52D9"/>
    <w:rsid w:val="008B58F5"/>
    <w:rsid w:val="008B5D87"/>
    <w:rsid w:val="008B6A3C"/>
    <w:rsid w:val="008B6C14"/>
    <w:rsid w:val="008B714C"/>
    <w:rsid w:val="008B7177"/>
    <w:rsid w:val="008B7CB2"/>
    <w:rsid w:val="008B7F3D"/>
    <w:rsid w:val="008C0860"/>
    <w:rsid w:val="008C0D69"/>
    <w:rsid w:val="008C2B34"/>
    <w:rsid w:val="008C2C3C"/>
    <w:rsid w:val="008C32A9"/>
    <w:rsid w:val="008C36DC"/>
    <w:rsid w:val="008C3A8F"/>
    <w:rsid w:val="008C49B6"/>
    <w:rsid w:val="008C5531"/>
    <w:rsid w:val="008C5D7D"/>
    <w:rsid w:val="008C66B2"/>
    <w:rsid w:val="008C6A91"/>
    <w:rsid w:val="008C7360"/>
    <w:rsid w:val="008C79BB"/>
    <w:rsid w:val="008D0203"/>
    <w:rsid w:val="008D04A0"/>
    <w:rsid w:val="008D07FE"/>
    <w:rsid w:val="008D1219"/>
    <w:rsid w:val="008D2171"/>
    <w:rsid w:val="008D2871"/>
    <w:rsid w:val="008D30C3"/>
    <w:rsid w:val="008D338E"/>
    <w:rsid w:val="008D38D9"/>
    <w:rsid w:val="008D3B20"/>
    <w:rsid w:val="008D3FB6"/>
    <w:rsid w:val="008D414F"/>
    <w:rsid w:val="008D48EC"/>
    <w:rsid w:val="008D4E0F"/>
    <w:rsid w:val="008D5403"/>
    <w:rsid w:val="008D5732"/>
    <w:rsid w:val="008D5933"/>
    <w:rsid w:val="008D59F5"/>
    <w:rsid w:val="008D65D8"/>
    <w:rsid w:val="008D6DD2"/>
    <w:rsid w:val="008D6EBF"/>
    <w:rsid w:val="008D767F"/>
    <w:rsid w:val="008D7D3F"/>
    <w:rsid w:val="008D7F8C"/>
    <w:rsid w:val="008E0121"/>
    <w:rsid w:val="008E029A"/>
    <w:rsid w:val="008E130F"/>
    <w:rsid w:val="008E1907"/>
    <w:rsid w:val="008E1DE0"/>
    <w:rsid w:val="008E228F"/>
    <w:rsid w:val="008E293E"/>
    <w:rsid w:val="008E2A18"/>
    <w:rsid w:val="008E2F05"/>
    <w:rsid w:val="008E3685"/>
    <w:rsid w:val="008E4471"/>
    <w:rsid w:val="008E4D63"/>
    <w:rsid w:val="008E50BC"/>
    <w:rsid w:val="008E5189"/>
    <w:rsid w:val="008E538C"/>
    <w:rsid w:val="008E57C2"/>
    <w:rsid w:val="008E5E3B"/>
    <w:rsid w:val="008E5E56"/>
    <w:rsid w:val="008E6335"/>
    <w:rsid w:val="008E69A0"/>
    <w:rsid w:val="008E6D16"/>
    <w:rsid w:val="008E7987"/>
    <w:rsid w:val="008E7E1B"/>
    <w:rsid w:val="008E7EFF"/>
    <w:rsid w:val="008F0DA9"/>
    <w:rsid w:val="008F0E0C"/>
    <w:rsid w:val="008F1389"/>
    <w:rsid w:val="008F13E6"/>
    <w:rsid w:val="008F2051"/>
    <w:rsid w:val="008F2E0F"/>
    <w:rsid w:val="008F3017"/>
    <w:rsid w:val="008F416D"/>
    <w:rsid w:val="008F5EC0"/>
    <w:rsid w:val="008F662C"/>
    <w:rsid w:val="008F6BF1"/>
    <w:rsid w:val="008F6C60"/>
    <w:rsid w:val="008F6D54"/>
    <w:rsid w:val="008F7046"/>
    <w:rsid w:val="008F76FE"/>
    <w:rsid w:val="008F7C2F"/>
    <w:rsid w:val="008F7E23"/>
    <w:rsid w:val="00900744"/>
    <w:rsid w:val="00900B2E"/>
    <w:rsid w:val="00900B73"/>
    <w:rsid w:val="0090133F"/>
    <w:rsid w:val="00901805"/>
    <w:rsid w:val="00901DD2"/>
    <w:rsid w:val="00902286"/>
    <w:rsid w:val="0090245C"/>
    <w:rsid w:val="00902991"/>
    <w:rsid w:val="00902F4F"/>
    <w:rsid w:val="0090302C"/>
    <w:rsid w:val="00903161"/>
    <w:rsid w:val="0090371D"/>
    <w:rsid w:val="00903FFE"/>
    <w:rsid w:val="00904510"/>
    <w:rsid w:val="00904D03"/>
    <w:rsid w:val="009052CE"/>
    <w:rsid w:val="009066B1"/>
    <w:rsid w:val="00906892"/>
    <w:rsid w:val="00907BF2"/>
    <w:rsid w:val="00907F56"/>
    <w:rsid w:val="00907F6A"/>
    <w:rsid w:val="00910002"/>
    <w:rsid w:val="00910357"/>
    <w:rsid w:val="00910385"/>
    <w:rsid w:val="00911093"/>
    <w:rsid w:val="0091156A"/>
    <w:rsid w:val="009116BD"/>
    <w:rsid w:val="00911A26"/>
    <w:rsid w:val="00912118"/>
    <w:rsid w:val="009126C8"/>
    <w:rsid w:val="00912904"/>
    <w:rsid w:val="009129AD"/>
    <w:rsid w:val="00913374"/>
    <w:rsid w:val="009133F7"/>
    <w:rsid w:val="009137B4"/>
    <w:rsid w:val="009144BA"/>
    <w:rsid w:val="009149F2"/>
    <w:rsid w:val="00914D39"/>
    <w:rsid w:val="00915285"/>
    <w:rsid w:val="00915A6E"/>
    <w:rsid w:val="009167BC"/>
    <w:rsid w:val="00916856"/>
    <w:rsid w:val="00916894"/>
    <w:rsid w:val="009171AD"/>
    <w:rsid w:val="00917259"/>
    <w:rsid w:val="009175E6"/>
    <w:rsid w:val="00917B5E"/>
    <w:rsid w:val="00917E6D"/>
    <w:rsid w:val="00920364"/>
    <w:rsid w:val="009207E2"/>
    <w:rsid w:val="00920B78"/>
    <w:rsid w:val="00920CD0"/>
    <w:rsid w:val="0092197B"/>
    <w:rsid w:val="00922D23"/>
    <w:rsid w:val="00922FB6"/>
    <w:rsid w:val="00923325"/>
    <w:rsid w:val="009240F3"/>
    <w:rsid w:val="00924197"/>
    <w:rsid w:val="009244FF"/>
    <w:rsid w:val="00924AA2"/>
    <w:rsid w:val="00924D66"/>
    <w:rsid w:val="0092558A"/>
    <w:rsid w:val="009257ED"/>
    <w:rsid w:val="00926334"/>
    <w:rsid w:val="009268E9"/>
    <w:rsid w:val="00926902"/>
    <w:rsid w:val="00926D4E"/>
    <w:rsid w:val="00930321"/>
    <w:rsid w:val="00930967"/>
    <w:rsid w:val="00930BC1"/>
    <w:rsid w:val="00930CCA"/>
    <w:rsid w:val="00931126"/>
    <w:rsid w:val="00931299"/>
    <w:rsid w:val="00931D4B"/>
    <w:rsid w:val="00931EBF"/>
    <w:rsid w:val="00932359"/>
    <w:rsid w:val="00933109"/>
    <w:rsid w:val="00933233"/>
    <w:rsid w:val="00933365"/>
    <w:rsid w:val="009344FD"/>
    <w:rsid w:val="00934A6C"/>
    <w:rsid w:val="00934F29"/>
    <w:rsid w:val="009355D2"/>
    <w:rsid w:val="0093601D"/>
    <w:rsid w:val="00936AB8"/>
    <w:rsid w:val="00936B30"/>
    <w:rsid w:val="00940776"/>
    <w:rsid w:val="00941BB6"/>
    <w:rsid w:val="00941F62"/>
    <w:rsid w:val="009423BB"/>
    <w:rsid w:val="00942917"/>
    <w:rsid w:val="00942BF4"/>
    <w:rsid w:val="00943159"/>
    <w:rsid w:val="00943CCC"/>
    <w:rsid w:val="009447E6"/>
    <w:rsid w:val="00944A4E"/>
    <w:rsid w:val="00944B4F"/>
    <w:rsid w:val="009454EA"/>
    <w:rsid w:val="00945719"/>
    <w:rsid w:val="00945744"/>
    <w:rsid w:val="009460FF"/>
    <w:rsid w:val="00946CDA"/>
    <w:rsid w:val="00946D74"/>
    <w:rsid w:val="009506B5"/>
    <w:rsid w:val="00950D23"/>
    <w:rsid w:val="0095153B"/>
    <w:rsid w:val="00951F98"/>
    <w:rsid w:val="00952EC6"/>
    <w:rsid w:val="00953576"/>
    <w:rsid w:val="009537EC"/>
    <w:rsid w:val="00953DB4"/>
    <w:rsid w:val="009545BF"/>
    <w:rsid w:val="00954AD5"/>
    <w:rsid w:val="00954F8B"/>
    <w:rsid w:val="00956073"/>
    <w:rsid w:val="00957A7E"/>
    <w:rsid w:val="00960BE1"/>
    <w:rsid w:val="00960FEE"/>
    <w:rsid w:val="00961427"/>
    <w:rsid w:val="009617EE"/>
    <w:rsid w:val="009618C8"/>
    <w:rsid w:val="00961920"/>
    <w:rsid w:val="00961A96"/>
    <w:rsid w:val="00961D19"/>
    <w:rsid w:val="00961D8B"/>
    <w:rsid w:val="00962A97"/>
    <w:rsid w:val="00962D63"/>
    <w:rsid w:val="00962E5D"/>
    <w:rsid w:val="0096345C"/>
    <w:rsid w:val="00963783"/>
    <w:rsid w:val="00963A11"/>
    <w:rsid w:val="0096455D"/>
    <w:rsid w:val="00964C22"/>
    <w:rsid w:val="00964E5A"/>
    <w:rsid w:val="00964F43"/>
    <w:rsid w:val="00965163"/>
    <w:rsid w:val="00965196"/>
    <w:rsid w:val="00965219"/>
    <w:rsid w:val="009669E1"/>
    <w:rsid w:val="00966BBD"/>
    <w:rsid w:val="0096736E"/>
    <w:rsid w:val="009675C5"/>
    <w:rsid w:val="0096784B"/>
    <w:rsid w:val="009678FD"/>
    <w:rsid w:val="00967AF5"/>
    <w:rsid w:val="00967CCA"/>
    <w:rsid w:val="009701DF"/>
    <w:rsid w:val="00970294"/>
    <w:rsid w:val="00970F8E"/>
    <w:rsid w:val="009713AC"/>
    <w:rsid w:val="0097266C"/>
    <w:rsid w:val="009726D4"/>
    <w:rsid w:val="0097314C"/>
    <w:rsid w:val="009737EE"/>
    <w:rsid w:val="00974436"/>
    <w:rsid w:val="00974479"/>
    <w:rsid w:val="00974503"/>
    <w:rsid w:val="00974B76"/>
    <w:rsid w:val="009750B7"/>
    <w:rsid w:val="009759E2"/>
    <w:rsid w:val="00975F70"/>
    <w:rsid w:val="00976060"/>
    <w:rsid w:val="00976576"/>
    <w:rsid w:val="00976C6B"/>
    <w:rsid w:val="00977067"/>
    <w:rsid w:val="0097739F"/>
    <w:rsid w:val="00977932"/>
    <w:rsid w:val="009801E4"/>
    <w:rsid w:val="0098024D"/>
    <w:rsid w:val="00981571"/>
    <w:rsid w:val="00981A3F"/>
    <w:rsid w:val="00982141"/>
    <w:rsid w:val="00982D13"/>
    <w:rsid w:val="00982DBD"/>
    <w:rsid w:val="00982E3B"/>
    <w:rsid w:val="009837D2"/>
    <w:rsid w:val="009843C0"/>
    <w:rsid w:val="00984C53"/>
    <w:rsid w:val="00984CE4"/>
    <w:rsid w:val="009856D5"/>
    <w:rsid w:val="00985C5C"/>
    <w:rsid w:val="00986418"/>
    <w:rsid w:val="00986893"/>
    <w:rsid w:val="009871FA"/>
    <w:rsid w:val="00987657"/>
    <w:rsid w:val="0098794C"/>
    <w:rsid w:val="00987E68"/>
    <w:rsid w:val="00987FE9"/>
    <w:rsid w:val="0099000D"/>
    <w:rsid w:val="00990543"/>
    <w:rsid w:val="00990C6F"/>
    <w:rsid w:val="00990DD0"/>
    <w:rsid w:val="009929F8"/>
    <w:rsid w:val="00992DA9"/>
    <w:rsid w:val="00993119"/>
    <w:rsid w:val="00993A2A"/>
    <w:rsid w:val="00993DA3"/>
    <w:rsid w:val="00994105"/>
    <w:rsid w:val="00994387"/>
    <w:rsid w:val="00994608"/>
    <w:rsid w:val="00994679"/>
    <w:rsid w:val="00994C5E"/>
    <w:rsid w:val="00994D08"/>
    <w:rsid w:val="00995C71"/>
    <w:rsid w:val="009961FC"/>
    <w:rsid w:val="00996C9D"/>
    <w:rsid w:val="00996F92"/>
    <w:rsid w:val="00997C54"/>
    <w:rsid w:val="00997D8A"/>
    <w:rsid w:val="009A082B"/>
    <w:rsid w:val="009A0F94"/>
    <w:rsid w:val="009A1251"/>
    <w:rsid w:val="009A2015"/>
    <w:rsid w:val="009A205F"/>
    <w:rsid w:val="009A211F"/>
    <w:rsid w:val="009A2560"/>
    <w:rsid w:val="009A2874"/>
    <w:rsid w:val="009A2896"/>
    <w:rsid w:val="009A29A0"/>
    <w:rsid w:val="009A2CF3"/>
    <w:rsid w:val="009A3A31"/>
    <w:rsid w:val="009A3A8A"/>
    <w:rsid w:val="009A41D4"/>
    <w:rsid w:val="009A43D4"/>
    <w:rsid w:val="009A50D2"/>
    <w:rsid w:val="009A55B3"/>
    <w:rsid w:val="009A58F7"/>
    <w:rsid w:val="009A5990"/>
    <w:rsid w:val="009A5EDE"/>
    <w:rsid w:val="009A7391"/>
    <w:rsid w:val="009A7812"/>
    <w:rsid w:val="009A7CF1"/>
    <w:rsid w:val="009A7E4D"/>
    <w:rsid w:val="009B03D3"/>
    <w:rsid w:val="009B06D5"/>
    <w:rsid w:val="009B0DB1"/>
    <w:rsid w:val="009B1015"/>
    <w:rsid w:val="009B1111"/>
    <w:rsid w:val="009B1510"/>
    <w:rsid w:val="009B1A4B"/>
    <w:rsid w:val="009B272E"/>
    <w:rsid w:val="009B2B2B"/>
    <w:rsid w:val="009B2BEC"/>
    <w:rsid w:val="009B2CFC"/>
    <w:rsid w:val="009B3182"/>
    <w:rsid w:val="009B3AB4"/>
    <w:rsid w:val="009B3D6D"/>
    <w:rsid w:val="009B4131"/>
    <w:rsid w:val="009B4361"/>
    <w:rsid w:val="009B43AE"/>
    <w:rsid w:val="009B463B"/>
    <w:rsid w:val="009B4AAB"/>
    <w:rsid w:val="009B4E7A"/>
    <w:rsid w:val="009B545C"/>
    <w:rsid w:val="009B6BC0"/>
    <w:rsid w:val="009C05C0"/>
    <w:rsid w:val="009C0E61"/>
    <w:rsid w:val="009C130F"/>
    <w:rsid w:val="009C1C42"/>
    <w:rsid w:val="009C1E24"/>
    <w:rsid w:val="009C318A"/>
    <w:rsid w:val="009C3222"/>
    <w:rsid w:val="009C3CEA"/>
    <w:rsid w:val="009C4C1C"/>
    <w:rsid w:val="009C4EE2"/>
    <w:rsid w:val="009C50FA"/>
    <w:rsid w:val="009C5ACE"/>
    <w:rsid w:val="009C5AE5"/>
    <w:rsid w:val="009C5EB3"/>
    <w:rsid w:val="009C6A79"/>
    <w:rsid w:val="009C733E"/>
    <w:rsid w:val="009C7447"/>
    <w:rsid w:val="009D010E"/>
    <w:rsid w:val="009D05C8"/>
    <w:rsid w:val="009D0A0E"/>
    <w:rsid w:val="009D0E10"/>
    <w:rsid w:val="009D0EEB"/>
    <w:rsid w:val="009D1567"/>
    <w:rsid w:val="009D1867"/>
    <w:rsid w:val="009D1D6E"/>
    <w:rsid w:val="009D1DB4"/>
    <w:rsid w:val="009D21DF"/>
    <w:rsid w:val="009D2284"/>
    <w:rsid w:val="009D30BE"/>
    <w:rsid w:val="009D3B0F"/>
    <w:rsid w:val="009D3F74"/>
    <w:rsid w:val="009D4AF5"/>
    <w:rsid w:val="009D5077"/>
    <w:rsid w:val="009D5619"/>
    <w:rsid w:val="009D5AA7"/>
    <w:rsid w:val="009D664A"/>
    <w:rsid w:val="009D71E5"/>
    <w:rsid w:val="009D735D"/>
    <w:rsid w:val="009D7E3C"/>
    <w:rsid w:val="009E1057"/>
    <w:rsid w:val="009E1695"/>
    <w:rsid w:val="009E17B3"/>
    <w:rsid w:val="009E1925"/>
    <w:rsid w:val="009E1B74"/>
    <w:rsid w:val="009E1ECF"/>
    <w:rsid w:val="009E21F3"/>
    <w:rsid w:val="009E2944"/>
    <w:rsid w:val="009E2AB6"/>
    <w:rsid w:val="009E2E2F"/>
    <w:rsid w:val="009E2FD1"/>
    <w:rsid w:val="009E36CC"/>
    <w:rsid w:val="009E3EAF"/>
    <w:rsid w:val="009E4027"/>
    <w:rsid w:val="009E435E"/>
    <w:rsid w:val="009E468F"/>
    <w:rsid w:val="009E4BD5"/>
    <w:rsid w:val="009E4C7F"/>
    <w:rsid w:val="009E697A"/>
    <w:rsid w:val="009E6AA7"/>
    <w:rsid w:val="009E7BDA"/>
    <w:rsid w:val="009E7EEF"/>
    <w:rsid w:val="009F06E5"/>
    <w:rsid w:val="009F0E04"/>
    <w:rsid w:val="009F11D1"/>
    <w:rsid w:val="009F1497"/>
    <w:rsid w:val="009F19D4"/>
    <w:rsid w:val="009F32FF"/>
    <w:rsid w:val="009F3396"/>
    <w:rsid w:val="009F35F7"/>
    <w:rsid w:val="009F3689"/>
    <w:rsid w:val="009F3745"/>
    <w:rsid w:val="009F3C55"/>
    <w:rsid w:val="009F3EBF"/>
    <w:rsid w:val="009F4108"/>
    <w:rsid w:val="009F440C"/>
    <w:rsid w:val="009F4756"/>
    <w:rsid w:val="009F4AB7"/>
    <w:rsid w:val="009F4EC9"/>
    <w:rsid w:val="009F55C6"/>
    <w:rsid w:val="009F5937"/>
    <w:rsid w:val="009F5EED"/>
    <w:rsid w:val="009F6091"/>
    <w:rsid w:val="009F6162"/>
    <w:rsid w:val="009F62EA"/>
    <w:rsid w:val="009F66FC"/>
    <w:rsid w:val="009F68CB"/>
    <w:rsid w:val="009F71C3"/>
    <w:rsid w:val="009F741A"/>
    <w:rsid w:val="009F783F"/>
    <w:rsid w:val="00A00383"/>
    <w:rsid w:val="00A012E4"/>
    <w:rsid w:val="00A01305"/>
    <w:rsid w:val="00A02346"/>
    <w:rsid w:val="00A028B9"/>
    <w:rsid w:val="00A029CA"/>
    <w:rsid w:val="00A02E71"/>
    <w:rsid w:val="00A03537"/>
    <w:rsid w:val="00A03612"/>
    <w:rsid w:val="00A03BBB"/>
    <w:rsid w:val="00A03C7F"/>
    <w:rsid w:val="00A03FAB"/>
    <w:rsid w:val="00A04650"/>
    <w:rsid w:val="00A046F6"/>
    <w:rsid w:val="00A04AB1"/>
    <w:rsid w:val="00A0574D"/>
    <w:rsid w:val="00A05CD7"/>
    <w:rsid w:val="00A05DF7"/>
    <w:rsid w:val="00A0670A"/>
    <w:rsid w:val="00A06843"/>
    <w:rsid w:val="00A07353"/>
    <w:rsid w:val="00A0750A"/>
    <w:rsid w:val="00A07E32"/>
    <w:rsid w:val="00A103CE"/>
    <w:rsid w:val="00A1051C"/>
    <w:rsid w:val="00A112A5"/>
    <w:rsid w:val="00A11719"/>
    <w:rsid w:val="00A11972"/>
    <w:rsid w:val="00A12F9E"/>
    <w:rsid w:val="00A13604"/>
    <w:rsid w:val="00A14F58"/>
    <w:rsid w:val="00A150D6"/>
    <w:rsid w:val="00A152D5"/>
    <w:rsid w:val="00A158CF"/>
    <w:rsid w:val="00A15EBC"/>
    <w:rsid w:val="00A16299"/>
    <w:rsid w:val="00A168D6"/>
    <w:rsid w:val="00A179FF"/>
    <w:rsid w:val="00A17CEA"/>
    <w:rsid w:val="00A217F2"/>
    <w:rsid w:val="00A21B97"/>
    <w:rsid w:val="00A22B0A"/>
    <w:rsid w:val="00A23F71"/>
    <w:rsid w:val="00A24483"/>
    <w:rsid w:val="00A245CA"/>
    <w:rsid w:val="00A250DB"/>
    <w:rsid w:val="00A25334"/>
    <w:rsid w:val="00A25518"/>
    <w:rsid w:val="00A258C0"/>
    <w:rsid w:val="00A26086"/>
    <w:rsid w:val="00A26CE2"/>
    <w:rsid w:val="00A2789D"/>
    <w:rsid w:val="00A27BC8"/>
    <w:rsid w:val="00A31131"/>
    <w:rsid w:val="00A31F1D"/>
    <w:rsid w:val="00A322D1"/>
    <w:rsid w:val="00A3266D"/>
    <w:rsid w:val="00A32D38"/>
    <w:rsid w:val="00A33426"/>
    <w:rsid w:val="00A33D80"/>
    <w:rsid w:val="00A34521"/>
    <w:rsid w:val="00A3486A"/>
    <w:rsid w:val="00A3586B"/>
    <w:rsid w:val="00A358F1"/>
    <w:rsid w:val="00A35EC2"/>
    <w:rsid w:val="00A36010"/>
    <w:rsid w:val="00A36159"/>
    <w:rsid w:val="00A36408"/>
    <w:rsid w:val="00A36EDF"/>
    <w:rsid w:val="00A37370"/>
    <w:rsid w:val="00A37B90"/>
    <w:rsid w:val="00A37E02"/>
    <w:rsid w:val="00A37E64"/>
    <w:rsid w:val="00A37F6E"/>
    <w:rsid w:val="00A37FC5"/>
    <w:rsid w:val="00A40CCC"/>
    <w:rsid w:val="00A40F26"/>
    <w:rsid w:val="00A42344"/>
    <w:rsid w:val="00A433BA"/>
    <w:rsid w:val="00A433E2"/>
    <w:rsid w:val="00A44584"/>
    <w:rsid w:val="00A447FA"/>
    <w:rsid w:val="00A457FD"/>
    <w:rsid w:val="00A466F1"/>
    <w:rsid w:val="00A46929"/>
    <w:rsid w:val="00A4702A"/>
    <w:rsid w:val="00A473DC"/>
    <w:rsid w:val="00A50350"/>
    <w:rsid w:val="00A50371"/>
    <w:rsid w:val="00A504E6"/>
    <w:rsid w:val="00A50CE5"/>
    <w:rsid w:val="00A51FB7"/>
    <w:rsid w:val="00A5229E"/>
    <w:rsid w:val="00A52555"/>
    <w:rsid w:val="00A52E1B"/>
    <w:rsid w:val="00A54AEC"/>
    <w:rsid w:val="00A54B6D"/>
    <w:rsid w:val="00A54CDA"/>
    <w:rsid w:val="00A554E9"/>
    <w:rsid w:val="00A555BE"/>
    <w:rsid w:val="00A56919"/>
    <w:rsid w:val="00A56D4B"/>
    <w:rsid w:val="00A572BB"/>
    <w:rsid w:val="00A60672"/>
    <w:rsid w:val="00A60746"/>
    <w:rsid w:val="00A60A34"/>
    <w:rsid w:val="00A61037"/>
    <w:rsid w:val="00A61764"/>
    <w:rsid w:val="00A61955"/>
    <w:rsid w:val="00A61993"/>
    <w:rsid w:val="00A6210F"/>
    <w:rsid w:val="00A626E9"/>
    <w:rsid w:val="00A62AAE"/>
    <w:rsid w:val="00A643F8"/>
    <w:rsid w:val="00A6482D"/>
    <w:rsid w:val="00A6525C"/>
    <w:rsid w:val="00A65EFB"/>
    <w:rsid w:val="00A66289"/>
    <w:rsid w:val="00A6671B"/>
    <w:rsid w:val="00A66B5D"/>
    <w:rsid w:val="00A6745C"/>
    <w:rsid w:val="00A7044A"/>
    <w:rsid w:val="00A7067D"/>
    <w:rsid w:val="00A70DA4"/>
    <w:rsid w:val="00A70FEB"/>
    <w:rsid w:val="00A710BE"/>
    <w:rsid w:val="00A711E4"/>
    <w:rsid w:val="00A726E2"/>
    <w:rsid w:val="00A73512"/>
    <w:rsid w:val="00A73DAD"/>
    <w:rsid w:val="00A74284"/>
    <w:rsid w:val="00A74711"/>
    <w:rsid w:val="00A74F2D"/>
    <w:rsid w:val="00A7540D"/>
    <w:rsid w:val="00A75C2B"/>
    <w:rsid w:val="00A76407"/>
    <w:rsid w:val="00A766AA"/>
    <w:rsid w:val="00A76B77"/>
    <w:rsid w:val="00A816AC"/>
    <w:rsid w:val="00A8180A"/>
    <w:rsid w:val="00A81A26"/>
    <w:rsid w:val="00A81B40"/>
    <w:rsid w:val="00A821C4"/>
    <w:rsid w:val="00A82499"/>
    <w:rsid w:val="00A829F0"/>
    <w:rsid w:val="00A82D16"/>
    <w:rsid w:val="00A82F84"/>
    <w:rsid w:val="00A8308B"/>
    <w:rsid w:val="00A834E9"/>
    <w:rsid w:val="00A8362F"/>
    <w:rsid w:val="00A83A8E"/>
    <w:rsid w:val="00A84313"/>
    <w:rsid w:val="00A84F08"/>
    <w:rsid w:val="00A85421"/>
    <w:rsid w:val="00A86486"/>
    <w:rsid w:val="00A874A9"/>
    <w:rsid w:val="00A8761A"/>
    <w:rsid w:val="00A8774F"/>
    <w:rsid w:val="00A87B84"/>
    <w:rsid w:val="00A87B85"/>
    <w:rsid w:val="00A87E3F"/>
    <w:rsid w:val="00A900E8"/>
    <w:rsid w:val="00A90224"/>
    <w:rsid w:val="00A90888"/>
    <w:rsid w:val="00A90903"/>
    <w:rsid w:val="00A90D66"/>
    <w:rsid w:val="00A911AB"/>
    <w:rsid w:val="00A911B8"/>
    <w:rsid w:val="00A91A0A"/>
    <w:rsid w:val="00A9236E"/>
    <w:rsid w:val="00A92DBB"/>
    <w:rsid w:val="00A92E5E"/>
    <w:rsid w:val="00A92F0E"/>
    <w:rsid w:val="00A93992"/>
    <w:rsid w:val="00A94006"/>
    <w:rsid w:val="00A9405C"/>
    <w:rsid w:val="00A94320"/>
    <w:rsid w:val="00A945D1"/>
    <w:rsid w:val="00A9544D"/>
    <w:rsid w:val="00A963DD"/>
    <w:rsid w:val="00A963E5"/>
    <w:rsid w:val="00A96437"/>
    <w:rsid w:val="00A967BE"/>
    <w:rsid w:val="00A96C79"/>
    <w:rsid w:val="00A9741D"/>
    <w:rsid w:val="00A978CC"/>
    <w:rsid w:val="00A97A09"/>
    <w:rsid w:val="00A97E2F"/>
    <w:rsid w:val="00AA0F79"/>
    <w:rsid w:val="00AA248C"/>
    <w:rsid w:val="00AA26CE"/>
    <w:rsid w:val="00AA2C75"/>
    <w:rsid w:val="00AA3917"/>
    <w:rsid w:val="00AA3C2E"/>
    <w:rsid w:val="00AA3E6A"/>
    <w:rsid w:val="00AA446B"/>
    <w:rsid w:val="00AA48F7"/>
    <w:rsid w:val="00AA4A5C"/>
    <w:rsid w:val="00AA4C8A"/>
    <w:rsid w:val="00AA4D3A"/>
    <w:rsid w:val="00AA587E"/>
    <w:rsid w:val="00AA5CE2"/>
    <w:rsid w:val="00AA5E85"/>
    <w:rsid w:val="00AA6221"/>
    <w:rsid w:val="00AA665A"/>
    <w:rsid w:val="00AA6826"/>
    <w:rsid w:val="00AA698B"/>
    <w:rsid w:val="00AA6E41"/>
    <w:rsid w:val="00AA7358"/>
    <w:rsid w:val="00AA780B"/>
    <w:rsid w:val="00AB04DB"/>
    <w:rsid w:val="00AB14C9"/>
    <w:rsid w:val="00AB16AA"/>
    <w:rsid w:val="00AB18FA"/>
    <w:rsid w:val="00AB2272"/>
    <w:rsid w:val="00AB345F"/>
    <w:rsid w:val="00AB4E07"/>
    <w:rsid w:val="00AB5DF1"/>
    <w:rsid w:val="00AB63CC"/>
    <w:rsid w:val="00AB6A95"/>
    <w:rsid w:val="00AB6AE8"/>
    <w:rsid w:val="00AB73D5"/>
    <w:rsid w:val="00AB75C4"/>
    <w:rsid w:val="00AC09B3"/>
    <w:rsid w:val="00AC0CD8"/>
    <w:rsid w:val="00AC1275"/>
    <w:rsid w:val="00AC1353"/>
    <w:rsid w:val="00AC1538"/>
    <w:rsid w:val="00AC198C"/>
    <w:rsid w:val="00AC27FC"/>
    <w:rsid w:val="00AC2D6A"/>
    <w:rsid w:val="00AC3133"/>
    <w:rsid w:val="00AC332C"/>
    <w:rsid w:val="00AC39EF"/>
    <w:rsid w:val="00AC3D91"/>
    <w:rsid w:val="00AC3EF4"/>
    <w:rsid w:val="00AC4254"/>
    <w:rsid w:val="00AC44F5"/>
    <w:rsid w:val="00AC49F0"/>
    <w:rsid w:val="00AC4EB5"/>
    <w:rsid w:val="00AC5453"/>
    <w:rsid w:val="00AC599F"/>
    <w:rsid w:val="00AC5D2F"/>
    <w:rsid w:val="00AC67CF"/>
    <w:rsid w:val="00AC68EE"/>
    <w:rsid w:val="00AC7018"/>
    <w:rsid w:val="00AC76A6"/>
    <w:rsid w:val="00AC7A5F"/>
    <w:rsid w:val="00AC7F2A"/>
    <w:rsid w:val="00AD05C2"/>
    <w:rsid w:val="00AD0679"/>
    <w:rsid w:val="00AD0A60"/>
    <w:rsid w:val="00AD144D"/>
    <w:rsid w:val="00AD1492"/>
    <w:rsid w:val="00AD161E"/>
    <w:rsid w:val="00AD2552"/>
    <w:rsid w:val="00AD2943"/>
    <w:rsid w:val="00AD31CF"/>
    <w:rsid w:val="00AD392B"/>
    <w:rsid w:val="00AD3FE4"/>
    <w:rsid w:val="00AD48CB"/>
    <w:rsid w:val="00AD4B00"/>
    <w:rsid w:val="00AD4EC5"/>
    <w:rsid w:val="00AD5387"/>
    <w:rsid w:val="00AD5620"/>
    <w:rsid w:val="00AD5E6E"/>
    <w:rsid w:val="00AD5EBE"/>
    <w:rsid w:val="00AD7529"/>
    <w:rsid w:val="00AD752C"/>
    <w:rsid w:val="00AD7826"/>
    <w:rsid w:val="00AD7D28"/>
    <w:rsid w:val="00AE05A7"/>
    <w:rsid w:val="00AE0B16"/>
    <w:rsid w:val="00AE0FB3"/>
    <w:rsid w:val="00AE1CD9"/>
    <w:rsid w:val="00AE2EF0"/>
    <w:rsid w:val="00AE30EB"/>
    <w:rsid w:val="00AE33AD"/>
    <w:rsid w:val="00AE3763"/>
    <w:rsid w:val="00AE3853"/>
    <w:rsid w:val="00AE428E"/>
    <w:rsid w:val="00AE4320"/>
    <w:rsid w:val="00AE561C"/>
    <w:rsid w:val="00AE5662"/>
    <w:rsid w:val="00AE5982"/>
    <w:rsid w:val="00AE5CF0"/>
    <w:rsid w:val="00AE61E0"/>
    <w:rsid w:val="00AE6D84"/>
    <w:rsid w:val="00AE772D"/>
    <w:rsid w:val="00AF0108"/>
    <w:rsid w:val="00AF033D"/>
    <w:rsid w:val="00AF04DF"/>
    <w:rsid w:val="00AF0F79"/>
    <w:rsid w:val="00AF11B7"/>
    <w:rsid w:val="00AF2246"/>
    <w:rsid w:val="00AF3A05"/>
    <w:rsid w:val="00AF3C3C"/>
    <w:rsid w:val="00AF42B1"/>
    <w:rsid w:val="00AF442C"/>
    <w:rsid w:val="00AF4627"/>
    <w:rsid w:val="00AF483C"/>
    <w:rsid w:val="00AF4D6A"/>
    <w:rsid w:val="00AF5249"/>
    <w:rsid w:val="00AF7176"/>
    <w:rsid w:val="00AF74CA"/>
    <w:rsid w:val="00AF7A1B"/>
    <w:rsid w:val="00B00372"/>
    <w:rsid w:val="00B004D4"/>
    <w:rsid w:val="00B00BED"/>
    <w:rsid w:val="00B010C7"/>
    <w:rsid w:val="00B0133C"/>
    <w:rsid w:val="00B01A2B"/>
    <w:rsid w:val="00B01DAB"/>
    <w:rsid w:val="00B02F48"/>
    <w:rsid w:val="00B032CC"/>
    <w:rsid w:val="00B037DE"/>
    <w:rsid w:val="00B03879"/>
    <w:rsid w:val="00B04636"/>
    <w:rsid w:val="00B04D29"/>
    <w:rsid w:val="00B05305"/>
    <w:rsid w:val="00B065DA"/>
    <w:rsid w:val="00B06C8B"/>
    <w:rsid w:val="00B07CC7"/>
    <w:rsid w:val="00B10250"/>
    <w:rsid w:val="00B10D92"/>
    <w:rsid w:val="00B111A0"/>
    <w:rsid w:val="00B11634"/>
    <w:rsid w:val="00B12082"/>
    <w:rsid w:val="00B12BD3"/>
    <w:rsid w:val="00B12C10"/>
    <w:rsid w:val="00B1369A"/>
    <w:rsid w:val="00B1381E"/>
    <w:rsid w:val="00B143AF"/>
    <w:rsid w:val="00B144DC"/>
    <w:rsid w:val="00B14615"/>
    <w:rsid w:val="00B15639"/>
    <w:rsid w:val="00B15A81"/>
    <w:rsid w:val="00B1650A"/>
    <w:rsid w:val="00B165EF"/>
    <w:rsid w:val="00B168BC"/>
    <w:rsid w:val="00B16AF2"/>
    <w:rsid w:val="00B17152"/>
    <w:rsid w:val="00B176F2"/>
    <w:rsid w:val="00B1796F"/>
    <w:rsid w:val="00B215EC"/>
    <w:rsid w:val="00B22BE5"/>
    <w:rsid w:val="00B23542"/>
    <w:rsid w:val="00B247B4"/>
    <w:rsid w:val="00B24F30"/>
    <w:rsid w:val="00B24FC9"/>
    <w:rsid w:val="00B26547"/>
    <w:rsid w:val="00B26ECA"/>
    <w:rsid w:val="00B30132"/>
    <w:rsid w:val="00B3017D"/>
    <w:rsid w:val="00B3065A"/>
    <w:rsid w:val="00B3078F"/>
    <w:rsid w:val="00B309DA"/>
    <w:rsid w:val="00B3138E"/>
    <w:rsid w:val="00B31637"/>
    <w:rsid w:val="00B31644"/>
    <w:rsid w:val="00B31D24"/>
    <w:rsid w:val="00B31D42"/>
    <w:rsid w:val="00B3247F"/>
    <w:rsid w:val="00B32936"/>
    <w:rsid w:val="00B33FA3"/>
    <w:rsid w:val="00B34B0B"/>
    <w:rsid w:val="00B35064"/>
    <w:rsid w:val="00B36575"/>
    <w:rsid w:val="00B376BC"/>
    <w:rsid w:val="00B37707"/>
    <w:rsid w:val="00B37812"/>
    <w:rsid w:val="00B37A33"/>
    <w:rsid w:val="00B37DFF"/>
    <w:rsid w:val="00B40BE3"/>
    <w:rsid w:val="00B41110"/>
    <w:rsid w:val="00B41F95"/>
    <w:rsid w:val="00B42470"/>
    <w:rsid w:val="00B433D4"/>
    <w:rsid w:val="00B43C5F"/>
    <w:rsid w:val="00B441BB"/>
    <w:rsid w:val="00B44A00"/>
    <w:rsid w:val="00B44BF0"/>
    <w:rsid w:val="00B44F68"/>
    <w:rsid w:val="00B44F81"/>
    <w:rsid w:val="00B45217"/>
    <w:rsid w:val="00B4565B"/>
    <w:rsid w:val="00B4609F"/>
    <w:rsid w:val="00B46652"/>
    <w:rsid w:val="00B46B55"/>
    <w:rsid w:val="00B470BE"/>
    <w:rsid w:val="00B4717A"/>
    <w:rsid w:val="00B476C0"/>
    <w:rsid w:val="00B476C7"/>
    <w:rsid w:val="00B478DC"/>
    <w:rsid w:val="00B47B8C"/>
    <w:rsid w:val="00B501D5"/>
    <w:rsid w:val="00B506AF"/>
    <w:rsid w:val="00B50CC4"/>
    <w:rsid w:val="00B50DCB"/>
    <w:rsid w:val="00B50E8C"/>
    <w:rsid w:val="00B51402"/>
    <w:rsid w:val="00B51895"/>
    <w:rsid w:val="00B51906"/>
    <w:rsid w:val="00B51B56"/>
    <w:rsid w:val="00B52109"/>
    <w:rsid w:val="00B5250B"/>
    <w:rsid w:val="00B527AF"/>
    <w:rsid w:val="00B5282C"/>
    <w:rsid w:val="00B53366"/>
    <w:rsid w:val="00B53450"/>
    <w:rsid w:val="00B543B6"/>
    <w:rsid w:val="00B54426"/>
    <w:rsid w:val="00B5449F"/>
    <w:rsid w:val="00B54EFC"/>
    <w:rsid w:val="00B558BD"/>
    <w:rsid w:val="00B56A17"/>
    <w:rsid w:val="00B56B2C"/>
    <w:rsid w:val="00B57845"/>
    <w:rsid w:val="00B57CD5"/>
    <w:rsid w:val="00B600E1"/>
    <w:rsid w:val="00B60480"/>
    <w:rsid w:val="00B607B2"/>
    <w:rsid w:val="00B607CD"/>
    <w:rsid w:val="00B60E9A"/>
    <w:rsid w:val="00B6193C"/>
    <w:rsid w:val="00B62175"/>
    <w:rsid w:val="00B62ED5"/>
    <w:rsid w:val="00B63904"/>
    <w:rsid w:val="00B63949"/>
    <w:rsid w:val="00B63BD5"/>
    <w:rsid w:val="00B63ECE"/>
    <w:rsid w:val="00B643DC"/>
    <w:rsid w:val="00B64853"/>
    <w:rsid w:val="00B650CE"/>
    <w:rsid w:val="00B65331"/>
    <w:rsid w:val="00B65B37"/>
    <w:rsid w:val="00B65B79"/>
    <w:rsid w:val="00B65D3D"/>
    <w:rsid w:val="00B66049"/>
    <w:rsid w:val="00B6606A"/>
    <w:rsid w:val="00B662A8"/>
    <w:rsid w:val="00B662D6"/>
    <w:rsid w:val="00B66FB4"/>
    <w:rsid w:val="00B674E5"/>
    <w:rsid w:val="00B67970"/>
    <w:rsid w:val="00B67F39"/>
    <w:rsid w:val="00B701CB"/>
    <w:rsid w:val="00B70238"/>
    <w:rsid w:val="00B70603"/>
    <w:rsid w:val="00B7112C"/>
    <w:rsid w:val="00B71175"/>
    <w:rsid w:val="00B711FA"/>
    <w:rsid w:val="00B71CDC"/>
    <w:rsid w:val="00B72092"/>
    <w:rsid w:val="00B72EDA"/>
    <w:rsid w:val="00B7412A"/>
    <w:rsid w:val="00B74AAB"/>
    <w:rsid w:val="00B74E38"/>
    <w:rsid w:val="00B7568C"/>
    <w:rsid w:val="00B7587A"/>
    <w:rsid w:val="00B75A85"/>
    <w:rsid w:val="00B7602C"/>
    <w:rsid w:val="00B76118"/>
    <w:rsid w:val="00B766C5"/>
    <w:rsid w:val="00B769C5"/>
    <w:rsid w:val="00B76B20"/>
    <w:rsid w:val="00B770A4"/>
    <w:rsid w:val="00B77185"/>
    <w:rsid w:val="00B7729A"/>
    <w:rsid w:val="00B800D1"/>
    <w:rsid w:val="00B80D6B"/>
    <w:rsid w:val="00B81485"/>
    <w:rsid w:val="00B81489"/>
    <w:rsid w:val="00B81636"/>
    <w:rsid w:val="00B81EFA"/>
    <w:rsid w:val="00B82071"/>
    <w:rsid w:val="00B8247E"/>
    <w:rsid w:val="00B824FC"/>
    <w:rsid w:val="00B82695"/>
    <w:rsid w:val="00B8273A"/>
    <w:rsid w:val="00B82B69"/>
    <w:rsid w:val="00B8371F"/>
    <w:rsid w:val="00B83A91"/>
    <w:rsid w:val="00B83CF1"/>
    <w:rsid w:val="00B8450C"/>
    <w:rsid w:val="00B8462E"/>
    <w:rsid w:val="00B846BD"/>
    <w:rsid w:val="00B84D1B"/>
    <w:rsid w:val="00B84DFD"/>
    <w:rsid w:val="00B8519F"/>
    <w:rsid w:val="00B8524D"/>
    <w:rsid w:val="00B855EA"/>
    <w:rsid w:val="00B86148"/>
    <w:rsid w:val="00B861A9"/>
    <w:rsid w:val="00B8685B"/>
    <w:rsid w:val="00B86B67"/>
    <w:rsid w:val="00B86EB0"/>
    <w:rsid w:val="00B87111"/>
    <w:rsid w:val="00B873A3"/>
    <w:rsid w:val="00B8791D"/>
    <w:rsid w:val="00B90440"/>
    <w:rsid w:val="00B9081E"/>
    <w:rsid w:val="00B91641"/>
    <w:rsid w:val="00B91C7E"/>
    <w:rsid w:val="00B91FA9"/>
    <w:rsid w:val="00B9254D"/>
    <w:rsid w:val="00B92845"/>
    <w:rsid w:val="00B92EE3"/>
    <w:rsid w:val="00B93805"/>
    <w:rsid w:val="00B9389F"/>
    <w:rsid w:val="00B93BBF"/>
    <w:rsid w:val="00B93BE7"/>
    <w:rsid w:val="00B945EC"/>
    <w:rsid w:val="00B94724"/>
    <w:rsid w:val="00B9483D"/>
    <w:rsid w:val="00B94A9A"/>
    <w:rsid w:val="00B94DB9"/>
    <w:rsid w:val="00B955B8"/>
    <w:rsid w:val="00B95B7B"/>
    <w:rsid w:val="00B96195"/>
    <w:rsid w:val="00B961F1"/>
    <w:rsid w:val="00B96656"/>
    <w:rsid w:val="00B97986"/>
    <w:rsid w:val="00B97B2F"/>
    <w:rsid w:val="00B97E48"/>
    <w:rsid w:val="00BA0939"/>
    <w:rsid w:val="00BA0C6E"/>
    <w:rsid w:val="00BA15E1"/>
    <w:rsid w:val="00BA1925"/>
    <w:rsid w:val="00BA1DB3"/>
    <w:rsid w:val="00BA1FC9"/>
    <w:rsid w:val="00BA22E7"/>
    <w:rsid w:val="00BA2624"/>
    <w:rsid w:val="00BA2C0F"/>
    <w:rsid w:val="00BA30AD"/>
    <w:rsid w:val="00BA3704"/>
    <w:rsid w:val="00BA3815"/>
    <w:rsid w:val="00BA3F63"/>
    <w:rsid w:val="00BA54DD"/>
    <w:rsid w:val="00BA5A4A"/>
    <w:rsid w:val="00BA5E98"/>
    <w:rsid w:val="00BA5F9D"/>
    <w:rsid w:val="00BA6EF7"/>
    <w:rsid w:val="00BA7F8A"/>
    <w:rsid w:val="00BB0391"/>
    <w:rsid w:val="00BB094D"/>
    <w:rsid w:val="00BB0A23"/>
    <w:rsid w:val="00BB15C7"/>
    <w:rsid w:val="00BB1FEF"/>
    <w:rsid w:val="00BB20F9"/>
    <w:rsid w:val="00BB25DF"/>
    <w:rsid w:val="00BB27CA"/>
    <w:rsid w:val="00BB2DD5"/>
    <w:rsid w:val="00BB3A68"/>
    <w:rsid w:val="00BB4CE3"/>
    <w:rsid w:val="00BB57B7"/>
    <w:rsid w:val="00BB626C"/>
    <w:rsid w:val="00BB63FD"/>
    <w:rsid w:val="00BB6C31"/>
    <w:rsid w:val="00BB7530"/>
    <w:rsid w:val="00BB7B97"/>
    <w:rsid w:val="00BC01CA"/>
    <w:rsid w:val="00BC05D1"/>
    <w:rsid w:val="00BC09E1"/>
    <w:rsid w:val="00BC0A4A"/>
    <w:rsid w:val="00BC111C"/>
    <w:rsid w:val="00BC1D98"/>
    <w:rsid w:val="00BC20FD"/>
    <w:rsid w:val="00BC268A"/>
    <w:rsid w:val="00BC278C"/>
    <w:rsid w:val="00BC2E39"/>
    <w:rsid w:val="00BC2EE7"/>
    <w:rsid w:val="00BC336D"/>
    <w:rsid w:val="00BC3B50"/>
    <w:rsid w:val="00BC4406"/>
    <w:rsid w:val="00BC49B4"/>
    <w:rsid w:val="00BC544F"/>
    <w:rsid w:val="00BC58A7"/>
    <w:rsid w:val="00BC6471"/>
    <w:rsid w:val="00BC64B5"/>
    <w:rsid w:val="00BC704A"/>
    <w:rsid w:val="00BC70B2"/>
    <w:rsid w:val="00BC759A"/>
    <w:rsid w:val="00BC76C8"/>
    <w:rsid w:val="00BC7A5A"/>
    <w:rsid w:val="00BD0234"/>
    <w:rsid w:val="00BD033B"/>
    <w:rsid w:val="00BD0CA6"/>
    <w:rsid w:val="00BD10B1"/>
    <w:rsid w:val="00BD1B14"/>
    <w:rsid w:val="00BD2308"/>
    <w:rsid w:val="00BD2436"/>
    <w:rsid w:val="00BD2FEB"/>
    <w:rsid w:val="00BD3618"/>
    <w:rsid w:val="00BD36D3"/>
    <w:rsid w:val="00BD3F66"/>
    <w:rsid w:val="00BD4161"/>
    <w:rsid w:val="00BD611F"/>
    <w:rsid w:val="00BD619F"/>
    <w:rsid w:val="00BD6AC3"/>
    <w:rsid w:val="00BD6BF2"/>
    <w:rsid w:val="00BD700E"/>
    <w:rsid w:val="00BD7B29"/>
    <w:rsid w:val="00BE0168"/>
    <w:rsid w:val="00BE0E81"/>
    <w:rsid w:val="00BE12C8"/>
    <w:rsid w:val="00BE175D"/>
    <w:rsid w:val="00BE251F"/>
    <w:rsid w:val="00BE2DE1"/>
    <w:rsid w:val="00BE2E4C"/>
    <w:rsid w:val="00BE2FA7"/>
    <w:rsid w:val="00BE3072"/>
    <w:rsid w:val="00BE40B7"/>
    <w:rsid w:val="00BE46C8"/>
    <w:rsid w:val="00BE4BEE"/>
    <w:rsid w:val="00BE4DA2"/>
    <w:rsid w:val="00BE5FCE"/>
    <w:rsid w:val="00BE692C"/>
    <w:rsid w:val="00BE6C8D"/>
    <w:rsid w:val="00BE6E9D"/>
    <w:rsid w:val="00BE72A2"/>
    <w:rsid w:val="00BE75A6"/>
    <w:rsid w:val="00BF0668"/>
    <w:rsid w:val="00BF10F4"/>
    <w:rsid w:val="00BF15ED"/>
    <w:rsid w:val="00BF298E"/>
    <w:rsid w:val="00BF360F"/>
    <w:rsid w:val="00BF39C5"/>
    <w:rsid w:val="00BF4115"/>
    <w:rsid w:val="00BF41E0"/>
    <w:rsid w:val="00BF4E2B"/>
    <w:rsid w:val="00BF50B0"/>
    <w:rsid w:val="00BF5101"/>
    <w:rsid w:val="00BF55D2"/>
    <w:rsid w:val="00BF5791"/>
    <w:rsid w:val="00BF595D"/>
    <w:rsid w:val="00BF5ABF"/>
    <w:rsid w:val="00BF5C07"/>
    <w:rsid w:val="00BF650A"/>
    <w:rsid w:val="00BF7234"/>
    <w:rsid w:val="00BF73EB"/>
    <w:rsid w:val="00BF76D8"/>
    <w:rsid w:val="00C001E5"/>
    <w:rsid w:val="00C005F2"/>
    <w:rsid w:val="00C00833"/>
    <w:rsid w:val="00C00A26"/>
    <w:rsid w:val="00C01CC1"/>
    <w:rsid w:val="00C02589"/>
    <w:rsid w:val="00C0283D"/>
    <w:rsid w:val="00C02BDF"/>
    <w:rsid w:val="00C0318E"/>
    <w:rsid w:val="00C03505"/>
    <w:rsid w:val="00C039CC"/>
    <w:rsid w:val="00C03E14"/>
    <w:rsid w:val="00C03E52"/>
    <w:rsid w:val="00C03FDD"/>
    <w:rsid w:val="00C0469E"/>
    <w:rsid w:val="00C046EB"/>
    <w:rsid w:val="00C05117"/>
    <w:rsid w:val="00C05AA4"/>
    <w:rsid w:val="00C060AA"/>
    <w:rsid w:val="00C06139"/>
    <w:rsid w:val="00C0659D"/>
    <w:rsid w:val="00C068B5"/>
    <w:rsid w:val="00C06E47"/>
    <w:rsid w:val="00C076C7"/>
    <w:rsid w:val="00C10731"/>
    <w:rsid w:val="00C10BDD"/>
    <w:rsid w:val="00C10D8C"/>
    <w:rsid w:val="00C11D94"/>
    <w:rsid w:val="00C11DC6"/>
    <w:rsid w:val="00C142A2"/>
    <w:rsid w:val="00C144B6"/>
    <w:rsid w:val="00C14DCE"/>
    <w:rsid w:val="00C15032"/>
    <w:rsid w:val="00C15120"/>
    <w:rsid w:val="00C1575A"/>
    <w:rsid w:val="00C16009"/>
    <w:rsid w:val="00C16DE8"/>
    <w:rsid w:val="00C172AB"/>
    <w:rsid w:val="00C177A9"/>
    <w:rsid w:val="00C200BA"/>
    <w:rsid w:val="00C201E0"/>
    <w:rsid w:val="00C20270"/>
    <w:rsid w:val="00C2060F"/>
    <w:rsid w:val="00C207EF"/>
    <w:rsid w:val="00C21066"/>
    <w:rsid w:val="00C21484"/>
    <w:rsid w:val="00C216AC"/>
    <w:rsid w:val="00C2178A"/>
    <w:rsid w:val="00C21AB4"/>
    <w:rsid w:val="00C21C7F"/>
    <w:rsid w:val="00C21DBC"/>
    <w:rsid w:val="00C2286C"/>
    <w:rsid w:val="00C22CE9"/>
    <w:rsid w:val="00C22E98"/>
    <w:rsid w:val="00C24814"/>
    <w:rsid w:val="00C248BC"/>
    <w:rsid w:val="00C24A7A"/>
    <w:rsid w:val="00C25C5B"/>
    <w:rsid w:val="00C25C90"/>
    <w:rsid w:val="00C26145"/>
    <w:rsid w:val="00C27487"/>
    <w:rsid w:val="00C30146"/>
    <w:rsid w:val="00C302CD"/>
    <w:rsid w:val="00C30503"/>
    <w:rsid w:val="00C3065B"/>
    <w:rsid w:val="00C30D25"/>
    <w:rsid w:val="00C310D3"/>
    <w:rsid w:val="00C31312"/>
    <w:rsid w:val="00C31467"/>
    <w:rsid w:val="00C31D46"/>
    <w:rsid w:val="00C31EF5"/>
    <w:rsid w:val="00C31F60"/>
    <w:rsid w:val="00C32682"/>
    <w:rsid w:val="00C33053"/>
    <w:rsid w:val="00C33282"/>
    <w:rsid w:val="00C33760"/>
    <w:rsid w:val="00C342F1"/>
    <w:rsid w:val="00C34457"/>
    <w:rsid w:val="00C3446D"/>
    <w:rsid w:val="00C344E2"/>
    <w:rsid w:val="00C35105"/>
    <w:rsid w:val="00C35645"/>
    <w:rsid w:val="00C35FB5"/>
    <w:rsid w:val="00C35FC2"/>
    <w:rsid w:val="00C36CAE"/>
    <w:rsid w:val="00C408CB"/>
    <w:rsid w:val="00C408CF"/>
    <w:rsid w:val="00C4107C"/>
    <w:rsid w:val="00C41140"/>
    <w:rsid w:val="00C418C7"/>
    <w:rsid w:val="00C41AFF"/>
    <w:rsid w:val="00C41F54"/>
    <w:rsid w:val="00C42266"/>
    <w:rsid w:val="00C4268E"/>
    <w:rsid w:val="00C427F8"/>
    <w:rsid w:val="00C42938"/>
    <w:rsid w:val="00C429D6"/>
    <w:rsid w:val="00C445A9"/>
    <w:rsid w:val="00C45211"/>
    <w:rsid w:val="00C454AB"/>
    <w:rsid w:val="00C455CF"/>
    <w:rsid w:val="00C45B06"/>
    <w:rsid w:val="00C45C4E"/>
    <w:rsid w:val="00C45E08"/>
    <w:rsid w:val="00C46326"/>
    <w:rsid w:val="00C46984"/>
    <w:rsid w:val="00C46FB1"/>
    <w:rsid w:val="00C4706D"/>
    <w:rsid w:val="00C4728A"/>
    <w:rsid w:val="00C47BE5"/>
    <w:rsid w:val="00C5058D"/>
    <w:rsid w:val="00C509B9"/>
    <w:rsid w:val="00C50AA9"/>
    <w:rsid w:val="00C50DB1"/>
    <w:rsid w:val="00C521C8"/>
    <w:rsid w:val="00C5241C"/>
    <w:rsid w:val="00C52E98"/>
    <w:rsid w:val="00C53311"/>
    <w:rsid w:val="00C53858"/>
    <w:rsid w:val="00C5556F"/>
    <w:rsid w:val="00C5584A"/>
    <w:rsid w:val="00C55CC6"/>
    <w:rsid w:val="00C55D4D"/>
    <w:rsid w:val="00C56292"/>
    <w:rsid w:val="00C565A9"/>
    <w:rsid w:val="00C569B9"/>
    <w:rsid w:val="00C56E63"/>
    <w:rsid w:val="00C570D9"/>
    <w:rsid w:val="00C573CD"/>
    <w:rsid w:val="00C577FD"/>
    <w:rsid w:val="00C57B73"/>
    <w:rsid w:val="00C57DE2"/>
    <w:rsid w:val="00C6022D"/>
    <w:rsid w:val="00C60A27"/>
    <w:rsid w:val="00C61363"/>
    <w:rsid w:val="00C61487"/>
    <w:rsid w:val="00C61611"/>
    <w:rsid w:val="00C61619"/>
    <w:rsid w:val="00C61A46"/>
    <w:rsid w:val="00C622FA"/>
    <w:rsid w:val="00C6248B"/>
    <w:rsid w:val="00C6331A"/>
    <w:rsid w:val="00C63A4B"/>
    <w:rsid w:val="00C63E18"/>
    <w:rsid w:val="00C64395"/>
    <w:rsid w:val="00C645DF"/>
    <w:rsid w:val="00C64E5E"/>
    <w:rsid w:val="00C64E71"/>
    <w:rsid w:val="00C66CB6"/>
    <w:rsid w:val="00C670D1"/>
    <w:rsid w:val="00C67CB6"/>
    <w:rsid w:val="00C70444"/>
    <w:rsid w:val="00C70789"/>
    <w:rsid w:val="00C709CD"/>
    <w:rsid w:val="00C71F86"/>
    <w:rsid w:val="00C72103"/>
    <w:rsid w:val="00C7285B"/>
    <w:rsid w:val="00C72B99"/>
    <w:rsid w:val="00C737C4"/>
    <w:rsid w:val="00C7471C"/>
    <w:rsid w:val="00C74C95"/>
    <w:rsid w:val="00C7549F"/>
    <w:rsid w:val="00C7581D"/>
    <w:rsid w:val="00C75BBF"/>
    <w:rsid w:val="00C76427"/>
    <w:rsid w:val="00C77AA4"/>
    <w:rsid w:val="00C8057A"/>
    <w:rsid w:val="00C80DBD"/>
    <w:rsid w:val="00C8166C"/>
    <w:rsid w:val="00C8186A"/>
    <w:rsid w:val="00C82577"/>
    <w:rsid w:val="00C825E2"/>
    <w:rsid w:val="00C82A7A"/>
    <w:rsid w:val="00C82AAE"/>
    <w:rsid w:val="00C82EC2"/>
    <w:rsid w:val="00C839AF"/>
    <w:rsid w:val="00C855FF"/>
    <w:rsid w:val="00C85CCF"/>
    <w:rsid w:val="00C85EC2"/>
    <w:rsid w:val="00C86BC7"/>
    <w:rsid w:val="00C86CE3"/>
    <w:rsid w:val="00C86DC0"/>
    <w:rsid w:val="00C86F21"/>
    <w:rsid w:val="00C871FC"/>
    <w:rsid w:val="00C873B0"/>
    <w:rsid w:val="00C8757A"/>
    <w:rsid w:val="00C87666"/>
    <w:rsid w:val="00C87947"/>
    <w:rsid w:val="00C907AD"/>
    <w:rsid w:val="00C908B5"/>
    <w:rsid w:val="00C916A2"/>
    <w:rsid w:val="00C91D6F"/>
    <w:rsid w:val="00C92504"/>
    <w:rsid w:val="00C925AE"/>
    <w:rsid w:val="00C92E38"/>
    <w:rsid w:val="00C9330C"/>
    <w:rsid w:val="00C9343C"/>
    <w:rsid w:val="00C94497"/>
    <w:rsid w:val="00C9458F"/>
    <w:rsid w:val="00C9471A"/>
    <w:rsid w:val="00C948A9"/>
    <w:rsid w:val="00C95494"/>
    <w:rsid w:val="00C959C7"/>
    <w:rsid w:val="00C95BEF"/>
    <w:rsid w:val="00C96DFB"/>
    <w:rsid w:val="00CA0AE6"/>
    <w:rsid w:val="00CA11EC"/>
    <w:rsid w:val="00CA14BC"/>
    <w:rsid w:val="00CA2232"/>
    <w:rsid w:val="00CA2378"/>
    <w:rsid w:val="00CA24DF"/>
    <w:rsid w:val="00CA2D59"/>
    <w:rsid w:val="00CA38D4"/>
    <w:rsid w:val="00CA413A"/>
    <w:rsid w:val="00CA5281"/>
    <w:rsid w:val="00CA59F5"/>
    <w:rsid w:val="00CA69B5"/>
    <w:rsid w:val="00CA6BFD"/>
    <w:rsid w:val="00CA7229"/>
    <w:rsid w:val="00CA7577"/>
    <w:rsid w:val="00CA7678"/>
    <w:rsid w:val="00CB010A"/>
    <w:rsid w:val="00CB05C8"/>
    <w:rsid w:val="00CB08CF"/>
    <w:rsid w:val="00CB0C44"/>
    <w:rsid w:val="00CB1B38"/>
    <w:rsid w:val="00CB2463"/>
    <w:rsid w:val="00CB28CB"/>
    <w:rsid w:val="00CB2FC5"/>
    <w:rsid w:val="00CB3800"/>
    <w:rsid w:val="00CB3A44"/>
    <w:rsid w:val="00CB3BAA"/>
    <w:rsid w:val="00CB3FDB"/>
    <w:rsid w:val="00CB4403"/>
    <w:rsid w:val="00CB4902"/>
    <w:rsid w:val="00CB4B84"/>
    <w:rsid w:val="00CB4BC3"/>
    <w:rsid w:val="00CB5227"/>
    <w:rsid w:val="00CB57F8"/>
    <w:rsid w:val="00CB5E6E"/>
    <w:rsid w:val="00CB6231"/>
    <w:rsid w:val="00CB75ED"/>
    <w:rsid w:val="00CB7906"/>
    <w:rsid w:val="00CC0588"/>
    <w:rsid w:val="00CC0B73"/>
    <w:rsid w:val="00CC1051"/>
    <w:rsid w:val="00CC143B"/>
    <w:rsid w:val="00CC1496"/>
    <w:rsid w:val="00CC149F"/>
    <w:rsid w:val="00CC26C5"/>
    <w:rsid w:val="00CC289A"/>
    <w:rsid w:val="00CC2BF6"/>
    <w:rsid w:val="00CC324A"/>
    <w:rsid w:val="00CC383F"/>
    <w:rsid w:val="00CC4E58"/>
    <w:rsid w:val="00CC51E4"/>
    <w:rsid w:val="00CC5A17"/>
    <w:rsid w:val="00CC5F3B"/>
    <w:rsid w:val="00CC625E"/>
    <w:rsid w:val="00CC6CBA"/>
    <w:rsid w:val="00CC6E90"/>
    <w:rsid w:val="00CC70D8"/>
    <w:rsid w:val="00CC7222"/>
    <w:rsid w:val="00CC7302"/>
    <w:rsid w:val="00CD038B"/>
    <w:rsid w:val="00CD0681"/>
    <w:rsid w:val="00CD1366"/>
    <w:rsid w:val="00CD14FA"/>
    <w:rsid w:val="00CD208C"/>
    <w:rsid w:val="00CD20A6"/>
    <w:rsid w:val="00CD21BD"/>
    <w:rsid w:val="00CD27A6"/>
    <w:rsid w:val="00CD3850"/>
    <w:rsid w:val="00CD3C1F"/>
    <w:rsid w:val="00CD3E62"/>
    <w:rsid w:val="00CD4C43"/>
    <w:rsid w:val="00CD5671"/>
    <w:rsid w:val="00CD5978"/>
    <w:rsid w:val="00CD5B9D"/>
    <w:rsid w:val="00CD681A"/>
    <w:rsid w:val="00CD6DFF"/>
    <w:rsid w:val="00CD6E99"/>
    <w:rsid w:val="00CD7333"/>
    <w:rsid w:val="00CD7926"/>
    <w:rsid w:val="00CD7C5C"/>
    <w:rsid w:val="00CD7FB3"/>
    <w:rsid w:val="00CE0107"/>
    <w:rsid w:val="00CE08CE"/>
    <w:rsid w:val="00CE0E35"/>
    <w:rsid w:val="00CE0F46"/>
    <w:rsid w:val="00CE165F"/>
    <w:rsid w:val="00CE1DEF"/>
    <w:rsid w:val="00CE2505"/>
    <w:rsid w:val="00CE2FA3"/>
    <w:rsid w:val="00CE3154"/>
    <w:rsid w:val="00CE34FB"/>
    <w:rsid w:val="00CE3CC0"/>
    <w:rsid w:val="00CE4288"/>
    <w:rsid w:val="00CE42D9"/>
    <w:rsid w:val="00CE47A7"/>
    <w:rsid w:val="00CE49FA"/>
    <w:rsid w:val="00CE4F03"/>
    <w:rsid w:val="00CE5A43"/>
    <w:rsid w:val="00CE6A9E"/>
    <w:rsid w:val="00CE718A"/>
    <w:rsid w:val="00CE7BA9"/>
    <w:rsid w:val="00CE7BB5"/>
    <w:rsid w:val="00CF014E"/>
    <w:rsid w:val="00CF0995"/>
    <w:rsid w:val="00CF09FB"/>
    <w:rsid w:val="00CF0A4B"/>
    <w:rsid w:val="00CF0CFA"/>
    <w:rsid w:val="00CF3217"/>
    <w:rsid w:val="00CF32B6"/>
    <w:rsid w:val="00CF4F02"/>
    <w:rsid w:val="00CF5046"/>
    <w:rsid w:val="00CF55F0"/>
    <w:rsid w:val="00CF69FA"/>
    <w:rsid w:val="00CF77F2"/>
    <w:rsid w:val="00D00266"/>
    <w:rsid w:val="00D0078B"/>
    <w:rsid w:val="00D0094A"/>
    <w:rsid w:val="00D0099C"/>
    <w:rsid w:val="00D00EE7"/>
    <w:rsid w:val="00D01031"/>
    <w:rsid w:val="00D02734"/>
    <w:rsid w:val="00D0349E"/>
    <w:rsid w:val="00D04257"/>
    <w:rsid w:val="00D0441C"/>
    <w:rsid w:val="00D05142"/>
    <w:rsid w:val="00D05CAA"/>
    <w:rsid w:val="00D066FE"/>
    <w:rsid w:val="00D06991"/>
    <w:rsid w:val="00D07E75"/>
    <w:rsid w:val="00D10224"/>
    <w:rsid w:val="00D10DC3"/>
    <w:rsid w:val="00D1176C"/>
    <w:rsid w:val="00D11C3D"/>
    <w:rsid w:val="00D11D26"/>
    <w:rsid w:val="00D11D3F"/>
    <w:rsid w:val="00D11F12"/>
    <w:rsid w:val="00D12FA1"/>
    <w:rsid w:val="00D146D4"/>
    <w:rsid w:val="00D14903"/>
    <w:rsid w:val="00D150C2"/>
    <w:rsid w:val="00D161A1"/>
    <w:rsid w:val="00D167D9"/>
    <w:rsid w:val="00D169CF"/>
    <w:rsid w:val="00D16E7D"/>
    <w:rsid w:val="00D17582"/>
    <w:rsid w:val="00D17AAE"/>
    <w:rsid w:val="00D17DB3"/>
    <w:rsid w:val="00D17EF4"/>
    <w:rsid w:val="00D2091C"/>
    <w:rsid w:val="00D20C56"/>
    <w:rsid w:val="00D20CDC"/>
    <w:rsid w:val="00D21DBD"/>
    <w:rsid w:val="00D21E2B"/>
    <w:rsid w:val="00D21F09"/>
    <w:rsid w:val="00D224CC"/>
    <w:rsid w:val="00D24153"/>
    <w:rsid w:val="00D252E0"/>
    <w:rsid w:val="00D258D8"/>
    <w:rsid w:val="00D26B50"/>
    <w:rsid w:val="00D273E0"/>
    <w:rsid w:val="00D30672"/>
    <w:rsid w:val="00D306C2"/>
    <w:rsid w:val="00D307DA"/>
    <w:rsid w:val="00D30B74"/>
    <w:rsid w:val="00D30D0E"/>
    <w:rsid w:val="00D30DE9"/>
    <w:rsid w:val="00D32029"/>
    <w:rsid w:val="00D326D3"/>
    <w:rsid w:val="00D32934"/>
    <w:rsid w:val="00D329EE"/>
    <w:rsid w:val="00D32D27"/>
    <w:rsid w:val="00D32D46"/>
    <w:rsid w:val="00D3342A"/>
    <w:rsid w:val="00D33871"/>
    <w:rsid w:val="00D33AFA"/>
    <w:rsid w:val="00D33B65"/>
    <w:rsid w:val="00D34D33"/>
    <w:rsid w:val="00D34E90"/>
    <w:rsid w:val="00D34E9A"/>
    <w:rsid w:val="00D35D3F"/>
    <w:rsid w:val="00D361E0"/>
    <w:rsid w:val="00D3730C"/>
    <w:rsid w:val="00D37336"/>
    <w:rsid w:val="00D3773C"/>
    <w:rsid w:val="00D37B6E"/>
    <w:rsid w:val="00D37BAA"/>
    <w:rsid w:val="00D402DA"/>
    <w:rsid w:val="00D40687"/>
    <w:rsid w:val="00D40AE4"/>
    <w:rsid w:val="00D41286"/>
    <w:rsid w:val="00D41688"/>
    <w:rsid w:val="00D41DDA"/>
    <w:rsid w:val="00D42729"/>
    <w:rsid w:val="00D435A5"/>
    <w:rsid w:val="00D436FB"/>
    <w:rsid w:val="00D43A0B"/>
    <w:rsid w:val="00D43C3F"/>
    <w:rsid w:val="00D440D3"/>
    <w:rsid w:val="00D45839"/>
    <w:rsid w:val="00D46BD9"/>
    <w:rsid w:val="00D47526"/>
    <w:rsid w:val="00D4763E"/>
    <w:rsid w:val="00D47AC6"/>
    <w:rsid w:val="00D47E06"/>
    <w:rsid w:val="00D50A39"/>
    <w:rsid w:val="00D50B63"/>
    <w:rsid w:val="00D51C1A"/>
    <w:rsid w:val="00D51D36"/>
    <w:rsid w:val="00D527C7"/>
    <w:rsid w:val="00D52A75"/>
    <w:rsid w:val="00D52CFD"/>
    <w:rsid w:val="00D5342B"/>
    <w:rsid w:val="00D53852"/>
    <w:rsid w:val="00D53D58"/>
    <w:rsid w:val="00D54139"/>
    <w:rsid w:val="00D547BD"/>
    <w:rsid w:val="00D5487B"/>
    <w:rsid w:val="00D54A29"/>
    <w:rsid w:val="00D56855"/>
    <w:rsid w:val="00D5743C"/>
    <w:rsid w:val="00D575EA"/>
    <w:rsid w:val="00D6008F"/>
    <w:rsid w:val="00D60382"/>
    <w:rsid w:val="00D60BF7"/>
    <w:rsid w:val="00D60EF0"/>
    <w:rsid w:val="00D616CE"/>
    <w:rsid w:val="00D61DF0"/>
    <w:rsid w:val="00D6246C"/>
    <w:rsid w:val="00D62581"/>
    <w:rsid w:val="00D62926"/>
    <w:rsid w:val="00D62A09"/>
    <w:rsid w:val="00D62C9E"/>
    <w:rsid w:val="00D63766"/>
    <w:rsid w:val="00D6392F"/>
    <w:rsid w:val="00D63A4F"/>
    <w:rsid w:val="00D655D3"/>
    <w:rsid w:val="00D665AB"/>
    <w:rsid w:val="00D66816"/>
    <w:rsid w:val="00D66BCE"/>
    <w:rsid w:val="00D6707E"/>
    <w:rsid w:val="00D67B74"/>
    <w:rsid w:val="00D703D5"/>
    <w:rsid w:val="00D70428"/>
    <w:rsid w:val="00D70F4B"/>
    <w:rsid w:val="00D70FAE"/>
    <w:rsid w:val="00D70FED"/>
    <w:rsid w:val="00D71180"/>
    <w:rsid w:val="00D71E5A"/>
    <w:rsid w:val="00D72152"/>
    <w:rsid w:val="00D740D8"/>
    <w:rsid w:val="00D74821"/>
    <w:rsid w:val="00D7483B"/>
    <w:rsid w:val="00D749FC"/>
    <w:rsid w:val="00D75189"/>
    <w:rsid w:val="00D75DCC"/>
    <w:rsid w:val="00D75E0D"/>
    <w:rsid w:val="00D76442"/>
    <w:rsid w:val="00D76573"/>
    <w:rsid w:val="00D76892"/>
    <w:rsid w:val="00D7744E"/>
    <w:rsid w:val="00D77A74"/>
    <w:rsid w:val="00D77AEE"/>
    <w:rsid w:val="00D77C67"/>
    <w:rsid w:val="00D80475"/>
    <w:rsid w:val="00D81163"/>
    <w:rsid w:val="00D81BDB"/>
    <w:rsid w:val="00D820EB"/>
    <w:rsid w:val="00D82635"/>
    <w:rsid w:val="00D8269E"/>
    <w:rsid w:val="00D832EE"/>
    <w:rsid w:val="00D83BC5"/>
    <w:rsid w:val="00D83E8E"/>
    <w:rsid w:val="00D84226"/>
    <w:rsid w:val="00D84B15"/>
    <w:rsid w:val="00D84C1B"/>
    <w:rsid w:val="00D84F4A"/>
    <w:rsid w:val="00D8590C"/>
    <w:rsid w:val="00D85C0F"/>
    <w:rsid w:val="00D85F8F"/>
    <w:rsid w:val="00D861E0"/>
    <w:rsid w:val="00D8649F"/>
    <w:rsid w:val="00D867A3"/>
    <w:rsid w:val="00D867FA"/>
    <w:rsid w:val="00D8700C"/>
    <w:rsid w:val="00D870A6"/>
    <w:rsid w:val="00D87CCB"/>
    <w:rsid w:val="00D87D25"/>
    <w:rsid w:val="00D90664"/>
    <w:rsid w:val="00D9076A"/>
    <w:rsid w:val="00D91625"/>
    <w:rsid w:val="00D91802"/>
    <w:rsid w:val="00D91A7E"/>
    <w:rsid w:val="00D930D4"/>
    <w:rsid w:val="00D93360"/>
    <w:rsid w:val="00D93684"/>
    <w:rsid w:val="00D93828"/>
    <w:rsid w:val="00D93C72"/>
    <w:rsid w:val="00D93D9E"/>
    <w:rsid w:val="00D94197"/>
    <w:rsid w:val="00D94634"/>
    <w:rsid w:val="00D948A9"/>
    <w:rsid w:val="00D954FE"/>
    <w:rsid w:val="00D95A4F"/>
    <w:rsid w:val="00D963A5"/>
    <w:rsid w:val="00D96F9A"/>
    <w:rsid w:val="00D970E0"/>
    <w:rsid w:val="00DA0522"/>
    <w:rsid w:val="00DA125B"/>
    <w:rsid w:val="00DA3112"/>
    <w:rsid w:val="00DA34C8"/>
    <w:rsid w:val="00DA3D2D"/>
    <w:rsid w:val="00DA4692"/>
    <w:rsid w:val="00DA52B0"/>
    <w:rsid w:val="00DA5613"/>
    <w:rsid w:val="00DA5986"/>
    <w:rsid w:val="00DA6020"/>
    <w:rsid w:val="00DA648C"/>
    <w:rsid w:val="00DA6876"/>
    <w:rsid w:val="00DA6B54"/>
    <w:rsid w:val="00DA6FDE"/>
    <w:rsid w:val="00DA75B5"/>
    <w:rsid w:val="00DA78A1"/>
    <w:rsid w:val="00DB093D"/>
    <w:rsid w:val="00DB0F14"/>
    <w:rsid w:val="00DB11AF"/>
    <w:rsid w:val="00DB138B"/>
    <w:rsid w:val="00DB1785"/>
    <w:rsid w:val="00DB17FA"/>
    <w:rsid w:val="00DB204A"/>
    <w:rsid w:val="00DB21FA"/>
    <w:rsid w:val="00DB2352"/>
    <w:rsid w:val="00DB250A"/>
    <w:rsid w:val="00DB27A9"/>
    <w:rsid w:val="00DB293A"/>
    <w:rsid w:val="00DB29D7"/>
    <w:rsid w:val="00DB2F51"/>
    <w:rsid w:val="00DB41D2"/>
    <w:rsid w:val="00DB44A0"/>
    <w:rsid w:val="00DB45AE"/>
    <w:rsid w:val="00DB4941"/>
    <w:rsid w:val="00DB4AB7"/>
    <w:rsid w:val="00DB5E4A"/>
    <w:rsid w:val="00DB66AF"/>
    <w:rsid w:val="00DB6D09"/>
    <w:rsid w:val="00DB7D2E"/>
    <w:rsid w:val="00DB7EFC"/>
    <w:rsid w:val="00DC00F9"/>
    <w:rsid w:val="00DC052F"/>
    <w:rsid w:val="00DC0C38"/>
    <w:rsid w:val="00DC11F1"/>
    <w:rsid w:val="00DC173B"/>
    <w:rsid w:val="00DC1A12"/>
    <w:rsid w:val="00DC1DF5"/>
    <w:rsid w:val="00DC2D8F"/>
    <w:rsid w:val="00DC2E50"/>
    <w:rsid w:val="00DC2F94"/>
    <w:rsid w:val="00DC4A16"/>
    <w:rsid w:val="00DC4C00"/>
    <w:rsid w:val="00DC4E48"/>
    <w:rsid w:val="00DC5CFE"/>
    <w:rsid w:val="00DC5E06"/>
    <w:rsid w:val="00DC6EBB"/>
    <w:rsid w:val="00DC75CA"/>
    <w:rsid w:val="00DC7B90"/>
    <w:rsid w:val="00DC7C76"/>
    <w:rsid w:val="00DD0907"/>
    <w:rsid w:val="00DD29C0"/>
    <w:rsid w:val="00DD2A05"/>
    <w:rsid w:val="00DD32A6"/>
    <w:rsid w:val="00DD358F"/>
    <w:rsid w:val="00DD3BFD"/>
    <w:rsid w:val="00DD3E56"/>
    <w:rsid w:val="00DD4344"/>
    <w:rsid w:val="00DD448F"/>
    <w:rsid w:val="00DD4A1F"/>
    <w:rsid w:val="00DD4AA0"/>
    <w:rsid w:val="00DD4AEF"/>
    <w:rsid w:val="00DD54F4"/>
    <w:rsid w:val="00DD569A"/>
    <w:rsid w:val="00DD5A2F"/>
    <w:rsid w:val="00DD6BA1"/>
    <w:rsid w:val="00DD742B"/>
    <w:rsid w:val="00DD7B50"/>
    <w:rsid w:val="00DE146F"/>
    <w:rsid w:val="00DE1986"/>
    <w:rsid w:val="00DE2171"/>
    <w:rsid w:val="00DE321C"/>
    <w:rsid w:val="00DE39D7"/>
    <w:rsid w:val="00DE3F43"/>
    <w:rsid w:val="00DE56AD"/>
    <w:rsid w:val="00DE635A"/>
    <w:rsid w:val="00DE6373"/>
    <w:rsid w:val="00DE737D"/>
    <w:rsid w:val="00DE79AD"/>
    <w:rsid w:val="00DE7C7C"/>
    <w:rsid w:val="00DF0009"/>
    <w:rsid w:val="00DF04EB"/>
    <w:rsid w:val="00DF0A33"/>
    <w:rsid w:val="00DF0B53"/>
    <w:rsid w:val="00DF0DFB"/>
    <w:rsid w:val="00DF1181"/>
    <w:rsid w:val="00DF15B0"/>
    <w:rsid w:val="00DF16AC"/>
    <w:rsid w:val="00DF1A3C"/>
    <w:rsid w:val="00DF2082"/>
    <w:rsid w:val="00DF2E4B"/>
    <w:rsid w:val="00DF44DB"/>
    <w:rsid w:val="00DF4DB4"/>
    <w:rsid w:val="00DF5AE6"/>
    <w:rsid w:val="00DF5FBE"/>
    <w:rsid w:val="00DF6BD6"/>
    <w:rsid w:val="00DF7244"/>
    <w:rsid w:val="00E00878"/>
    <w:rsid w:val="00E0191E"/>
    <w:rsid w:val="00E01D67"/>
    <w:rsid w:val="00E022E3"/>
    <w:rsid w:val="00E025DD"/>
    <w:rsid w:val="00E02CB0"/>
    <w:rsid w:val="00E02E52"/>
    <w:rsid w:val="00E0329F"/>
    <w:rsid w:val="00E03376"/>
    <w:rsid w:val="00E03B7C"/>
    <w:rsid w:val="00E03C43"/>
    <w:rsid w:val="00E052C6"/>
    <w:rsid w:val="00E05317"/>
    <w:rsid w:val="00E05AC0"/>
    <w:rsid w:val="00E05B86"/>
    <w:rsid w:val="00E06B1E"/>
    <w:rsid w:val="00E06D79"/>
    <w:rsid w:val="00E0795C"/>
    <w:rsid w:val="00E1010C"/>
    <w:rsid w:val="00E1052F"/>
    <w:rsid w:val="00E10773"/>
    <w:rsid w:val="00E108CF"/>
    <w:rsid w:val="00E10BBD"/>
    <w:rsid w:val="00E10FC0"/>
    <w:rsid w:val="00E11D19"/>
    <w:rsid w:val="00E12045"/>
    <w:rsid w:val="00E12342"/>
    <w:rsid w:val="00E129C1"/>
    <w:rsid w:val="00E12E21"/>
    <w:rsid w:val="00E13A63"/>
    <w:rsid w:val="00E13AA6"/>
    <w:rsid w:val="00E1420C"/>
    <w:rsid w:val="00E14777"/>
    <w:rsid w:val="00E147E6"/>
    <w:rsid w:val="00E14B7D"/>
    <w:rsid w:val="00E14C10"/>
    <w:rsid w:val="00E14C1A"/>
    <w:rsid w:val="00E14C69"/>
    <w:rsid w:val="00E15520"/>
    <w:rsid w:val="00E15CF5"/>
    <w:rsid w:val="00E15D0D"/>
    <w:rsid w:val="00E16AF7"/>
    <w:rsid w:val="00E1706F"/>
    <w:rsid w:val="00E17E2D"/>
    <w:rsid w:val="00E202A2"/>
    <w:rsid w:val="00E210CA"/>
    <w:rsid w:val="00E2142D"/>
    <w:rsid w:val="00E216A7"/>
    <w:rsid w:val="00E21F7A"/>
    <w:rsid w:val="00E2226D"/>
    <w:rsid w:val="00E225AC"/>
    <w:rsid w:val="00E225C2"/>
    <w:rsid w:val="00E23E15"/>
    <w:rsid w:val="00E243D4"/>
    <w:rsid w:val="00E24DC2"/>
    <w:rsid w:val="00E2507D"/>
    <w:rsid w:val="00E253A3"/>
    <w:rsid w:val="00E26053"/>
    <w:rsid w:val="00E26609"/>
    <w:rsid w:val="00E273F8"/>
    <w:rsid w:val="00E277EB"/>
    <w:rsid w:val="00E27EDA"/>
    <w:rsid w:val="00E30427"/>
    <w:rsid w:val="00E30992"/>
    <w:rsid w:val="00E30F95"/>
    <w:rsid w:val="00E3105E"/>
    <w:rsid w:val="00E31125"/>
    <w:rsid w:val="00E31139"/>
    <w:rsid w:val="00E31A1A"/>
    <w:rsid w:val="00E32D1F"/>
    <w:rsid w:val="00E3335D"/>
    <w:rsid w:val="00E335A2"/>
    <w:rsid w:val="00E3378D"/>
    <w:rsid w:val="00E343C3"/>
    <w:rsid w:val="00E34ADA"/>
    <w:rsid w:val="00E372A4"/>
    <w:rsid w:val="00E40104"/>
    <w:rsid w:val="00E4037A"/>
    <w:rsid w:val="00E4054A"/>
    <w:rsid w:val="00E405E5"/>
    <w:rsid w:val="00E40628"/>
    <w:rsid w:val="00E40CBB"/>
    <w:rsid w:val="00E42DC5"/>
    <w:rsid w:val="00E43035"/>
    <w:rsid w:val="00E434C1"/>
    <w:rsid w:val="00E45F18"/>
    <w:rsid w:val="00E46044"/>
    <w:rsid w:val="00E4675F"/>
    <w:rsid w:val="00E46813"/>
    <w:rsid w:val="00E4799B"/>
    <w:rsid w:val="00E47BAB"/>
    <w:rsid w:val="00E500F5"/>
    <w:rsid w:val="00E50777"/>
    <w:rsid w:val="00E50900"/>
    <w:rsid w:val="00E513DE"/>
    <w:rsid w:val="00E52690"/>
    <w:rsid w:val="00E52A17"/>
    <w:rsid w:val="00E52A62"/>
    <w:rsid w:val="00E52FFD"/>
    <w:rsid w:val="00E54610"/>
    <w:rsid w:val="00E55ADD"/>
    <w:rsid w:val="00E565C8"/>
    <w:rsid w:val="00E56F4F"/>
    <w:rsid w:val="00E5721F"/>
    <w:rsid w:val="00E57308"/>
    <w:rsid w:val="00E57986"/>
    <w:rsid w:val="00E60B82"/>
    <w:rsid w:val="00E615C3"/>
    <w:rsid w:val="00E62606"/>
    <w:rsid w:val="00E62E93"/>
    <w:rsid w:val="00E632AC"/>
    <w:rsid w:val="00E636A1"/>
    <w:rsid w:val="00E636C8"/>
    <w:rsid w:val="00E64274"/>
    <w:rsid w:val="00E644D3"/>
    <w:rsid w:val="00E65535"/>
    <w:rsid w:val="00E6596F"/>
    <w:rsid w:val="00E65C47"/>
    <w:rsid w:val="00E66706"/>
    <w:rsid w:val="00E6688A"/>
    <w:rsid w:val="00E66DEC"/>
    <w:rsid w:val="00E66FB0"/>
    <w:rsid w:val="00E67DFF"/>
    <w:rsid w:val="00E704C3"/>
    <w:rsid w:val="00E71570"/>
    <w:rsid w:val="00E718D8"/>
    <w:rsid w:val="00E7230E"/>
    <w:rsid w:val="00E72ABF"/>
    <w:rsid w:val="00E72E91"/>
    <w:rsid w:val="00E738A2"/>
    <w:rsid w:val="00E73F06"/>
    <w:rsid w:val="00E742EF"/>
    <w:rsid w:val="00E74EB1"/>
    <w:rsid w:val="00E752F9"/>
    <w:rsid w:val="00E767F3"/>
    <w:rsid w:val="00E768DC"/>
    <w:rsid w:val="00E7745B"/>
    <w:rsid w:val="00E7758A"/>
    <w:rsid w:val="00E81203"/>
    <w:rsid w:val="00E81537"/>
    <w:rsid w:val="00E823C8"/>
    <w:rsid w:val="00E82775"/>
    <w:rsid w:val="00E827D1"/>
    <w:rsid w:val="00E82E2E"/>
    <w:rsid w:val="00E83106"/>
    <w:rsid w:val="00E831B7"/>
    <w:rsid w:val="00E84833"/>
    <w:rsid w:val="00E84AFE"/>
    <w:rsid w:val="00E84D02"/>
    <w:rsid w:val="00E857E7"/>
    <w:rsid w:val="00E85B18"/>
    <w:rsid w:val="00E86900"/>
    <w:rsid w:val="00E86F3E"/>
    <w:rsid w:val="00E87120"/>
    <w:rsid w:val="00E8720E"/>
    <w:rsid w:val="00E876FA"/>
    <w:rsid w:val="00E879D1"/>
    <w:rsid w:val="00E87E27"/>
    <w:rsid w:val="00E908C2"/>
    <w:rsid w:val="00E90B15"/>
    <w:rsid w:val="00E9140C"/>
    <w:rsid w:val="00E917C1"/>
    <w:rsid w:val="00E91FC6"/>
    <w:rsid w:val="00E92254"/>
    <w:rsid w:val="00E92AFA"/>
    <w:rsid w:val="00E92EA9"/>
    <w:rsid w:val="00E92F23"/>
    <w:rsid w:val="00E937C8"/>
    <w:rsid w:val="00E94246"/>
    <w:rsid w:val="00E9425D"/>
    <w:rsid w:val="00E942E4"/>
    <w:rsid w:val="00E94756"/>
    <w:rsid w:val="00E94F95"/>
    <w:rsid w:val="00E95B5F"/>
    <w:rsid w:val="00E95C89"/>
    <w:rsid w:val="00E95C93"/>
    <w:rsid w:val="00E95E5F"/>
    <w:rsid w:val="00E95FF9"/>
    <w:rsid w:val="00E966C7"/>
    <w:rsid w:val="00E96879"/>
    <w:rsid w:val="00E9733C"/>
    <w:rsid w:val="00E97AFD"/>
    <w:rsid w:val="00EA07AA"/>
    <w:rsid w:val="00EA2915"/>
    <w:rsid w:val="00EA390D"/>
    <w:rsid w:val="00EA39E8"/>
    <w:rsid w:val="00EA5644"/>
    <w:rsid w:val="00EA57F1"/>
    <w:rsid w:val="00EA622F"/>
    <w:rsid w:val="00EA6589"/>
    <w:rsid w:val="00EA6E92"/>
    <w:rsid w:val="00EA730A"/>
    <w:rsid w:val="00EA754E"/>
    <w:rsid w:val="00EA7DB0"/>
    <w:rsid w:val="00EB0EF9"/>
    <w:rsid w:val="00EB1785"/>
    <w:rsid w:val="00EB2224"/>
    <w:rsid w:val="00EB29ED"/>
    <w:rsid w:val="00EB3D56"/>
    <w:rsid w:val="00EB4D9D"/>
    <w:rsid w:val="00EB504C"/>
    <w:rsid w:val="00EB537F"/>
    <w:rsid w:val="00EB5AC5"/>
    <w:rsid w:val="00EB5F2F"/>
    <w:rsid w:val="00EB7662"/>
    <w:rsid w:val="00EB7741"/>
    <w:rsid w:val="00EC0DA4"/>
    <w:rsid w:val="00EC0F6B"/>
    <w:rsid w:val="00EC10F6"/>
    <w:rsid w:val="00EC1779"/>
    <w:rsid w:val="00EC179A"/>
    <w:rsid w:val="00EC1DCB"/>
    <w:rsid w:val="00EC2395"/>
    <w:rsid w:val="00EC23EE"/>
    <w:rsid w:val="00EC2B04"/>
    <w:rsid w:val="00EC2B69"/>
    <w:rsid w:val="00EC3107"/>
    <w:rsid w:val="00EC349F"/>
    <w:rsid w:val="00EC452E"/>
    <w:rsid w:val="00EC4D52"/>
    <w:rsid w:val="00EC50AA"/>
    <w:rsid w:val="00EC54F3"/>
    <w:rsid w:val="00EC57DD"/>
    <w:rsid w:val="00EC59AD"/>
    <w:rsid w:val="00EC5FD4"/>
    <w:rsid w:val="00EC6074"/>
    <w:rsid w:val="00EC70DF"/>
    <w:rsid w:val="00ED0584"/>
    <w:rsid w:val="00ED0E09"/>
    <w:rsid w:val="00ED1168"/>
    <w:rsid w:val="00ED165F"/>
    <w:rsid w:val="00ED1778"/>
    <w:rsid w:val="00ED1900"/>
    <w:rsid w:val="00ED1BF8"/>
    <w:rsid w:val="00ED1C26"/>
    <w:rsid w:val="00ED1D57"/>
    <w:rsid w:val="00ED1D5F"/>
    <w:rsid w:val="00ED29B8"/>
    <w:rsid w:val="00ED2B99"/>
    <w:rsid w:val="00ED3026"/>
    <w:rsid w:val="00ED314D"/>
    <w:rsid w:val="00ED34C7"/>
    <w:rsid w:val="00ED4032"/>
    <w:rsid w:val="00ED461A"/>
    <w:rsid w:val="00ED4C0D"/>
    <w:rsid w:val="00ED66C2"/>
    <w:rsid w:val="00ED67B1"/>
    <w:rsid w:val="00ED6960"/>
    <w:rsid w:val="00ED6FF6"/>
    <w:rsid w:val="00ED721B"/>
    <w:rsid w:val="00ED7DE0"/>
    <w:rsid w:val="00ED7FF7"/>
    <w:rsid w:val="00EE0046"/>
    <w:rsid w:val="00EE04BC"/>
    <w:rsid w:val="00EE05D9"/>
    <w:rsid w:val="00EE0B0D"/>
    <w:rsid w:val="00EE1284"/>
    <w:rsid w:val="00EE1A38"/>
    <w:rsid w:val="00EE1B30"/>
    <w:rsid w:val="00EE1B6B"/>
    <w:rsid w:val="00EE1EFD"/>
    <w:rsid w:val="00EE24AB"/>
    <w:rsid w:val="00EE2500"/>
    <w:rsid w:val="00EE2AB4"/>
    <w:rsid w:val="00EE4520"/>
    <w:rsid w:val="00EE4F99"/>
    <w:rsid w:val="00EE5469"/>
    <w:rsid w:val="00EE5D39"/>
    <w:rsid w:val="00EE685D"/>
    <w:rsid w:val="00EE6A79"/>
    <w:rsid w:val="00EE716E"/>
    <w:rsid w:val="00EE7499"/>
    <w:rsid w:val="00EE7A8C"/>
    <w:rsid w:val="00EF0613"/>
    <w:rsid w:val="00EF0637"/>
    <w:rsid w:val="00EF06CF"/>
    <w:rsid w:val="00EF1264"/>
    <w:rsid w:val="00EF13CA"/>
    <w:rsid w:val="00EF1462"/>
    <w:rsid w:val="00EF14CF"/>
    <w:rsid w:val="00EF1559"/>
    <w:rsid w:val="00EF16E0"/>
    <w:rsid w:val="00EF1864"/>
    <w:rsid w:val="00EF1AE1"/>
    <w:rsid w:val="00EF1B21"/>
    <w:rsid w:val="00EF1CBA"/>
    <w:rsid w:val="00EF20A1"/>
    <w:rsid w:val="00EF2DD2"/>
    <w:rsid w:val="00EF2F9A"/>
    <w:rsid w:val="00EF33F9"/>
    <w:rsid w:val="00EF3499"/>
    <w:rsid w:val="00EF3E7D"/>
    <w:rsid w:val="00EF3F73"/>
    <w:rsid w:val="00EF3FA7"/>
    <w:rsid w:val="00EF4D7C"/>
    <w:rsid w:val="00EF5024"/>
    <w:rsid w:val="00EF53F2"/>
    <w:rsid w:val="00EF55E3"/>
    <w:rsid w:val="00EF5751"/>
    <w:rsid w:val="00EF5875"/>
    <w:rsid w:val="00EF5B15"/>
    <w:rsid w:val="00EF5D20"/>
    <w:rsid w:val="00EF62CE"/>
    <w:rsid w:val="00EF65F9"/>
    <w:rsid w:val="00EF6B5E"/>
    <w:rsid w:val="00EF6DC6"/>
    <w:rsid w:val="00EF7018"/>
    <w:rsid w:val="00EF726E"/>
    <w:rsid w:val="00EF74E5"/>
    <w:rsid w:val="00F001B2"/>
    <w:rsid w:val="00F00253"/>
    <w:rsid w:val="00F003AD"/>
    <w:rsid w:val="00F00D67"/>
    <w:rsid w:val="00F01DB5"/>
    <w:rsid w:val="00F0230F"/>
    <w:rsid w:val="00F0271E"/>
    <w:rsid w:val="00F0272F"/>
    <w:rsid w:val="00F028BB"/>
    <w:rsid w:val="00F0390E"/>
    <w:rsid w:val="00F03A59"/>
    <w:rsid w:val="00F03B23"/>
    <w:rsid w:val="00F03DBC"/>
    <w:rsid w:val="00F03E31"/>
    <w:rsid w:val="00F03E41"/>
    <w:rsid w:val="00F05645"/>
    <w:rsid w:val="00F05AFA"/>
    <w:rsid w:val="00F05CA2"/>
    <w:rsid w:val="00F064FE"/>
    <w:rsid w:val="00F06A78"/>
    <w:rsid w:val="00F06D80"/>
    <w:rsid w:val="00F076E2"/>
    <w:rsid w:val="00F07C28"/>
    <w:rsid w:val="00F07DE0"/>
    <w:rsid w:val="00F10020"/>
    <w:rsid w:val="00F10160"/>
    <w:rsid w:val="00F1016F"/>
    <w:rsid w:val="00F1025B"/>
    <w:rsid w:val="00F10328"/>
    <w:rsid w:val="00F1061C"/>
    <w:rsid w:val="00F10FF3"/>
    <w:rsid w:val="00F11198"/>
    <w:rsid w:val="00F11331"/>
    <w:rsid w:val="00F11D48"/>
    <w:rsid w:val="00F12CA7"/>
    <w:rsid w:val="00F133BF"/>
    <w:rsid w:val="00F13493"/>
    <w:rsid w:val="00F1390E"/>
    <w:rsid w:val="00F13961"/>
    <w:rsid w:val="00F1466E"/>
    <w:rsid w:val="00F148AD"/>
    <w:rsid w:val="00F14AB6"/>
    <w:rsid w:val="00F15B1A"/>
    <w:rsid w:val="00F15B84"/>
    <w:rsid w:val="00F15DAC"/>
    <w:rsid w:val="00F16529"/>
    <w:rsid w:val="00F16832"/>
    <w:rsid w:val="00F16A44"/>
    <w:rsid w:val="00F16BBD"/>
    <w:rsid w:val="00F16F70"/>
    <w:rsid w:val="00F174E2"/>
    <w:rsid w:val="00F20674"/>
    <w:rsid w:val="00F21DBB"/>
    <w:rsid w:val="00F241D9"/>
    <w:rsid w:val="00F2426A"/>
    <w:rsid w:val="00F24784"/>
    <w:rsid w:val="00F24E85"/>
    <w:rsid w:val="00F250E6"/>
    <w:rsid w:val="00F25BB5"/>
    <w:rsid w:val="00F2657B"/>
    <w:rsid w:val="00F267BE"/>
    <w:rsid w:val="00F26BAB"/>
    <w:rsid w:val="00F26D18"/>
    <w:rsid w:val="00F27210"/>
    <w:rsid w:val="00F27412"/>
    <w:rsid w:val="00F2789C"/>
    <w:rsid w:val="00F27C1D"/>
    <w:rsid w:val="00F30486"/>
    <w:rsid w:val="00F30675"/>
    <w:rsid w:val="00F30793"/>
    <w:rsid w:val="00F30D4B"/>
    <w:rsid w:val="00F312B5"/>
    <w:rsid w:val="00F3227F"/>
    <w:rsid w:val="00F323B6"/>
    <w:rsid w:val="00F32429"/>
    <w:rsid w:val="00F326E1"/>
    <w:rsid w:val="00F33FA1"/>
    <w:rsid w:val="00F34BA9"/>
    <w:rsid w:val="00F350A9"/>
    <w:rsid w:val="00F35669"/>
    <w:rsid w:val="00F35B0B"/>
    <w:rsid w:val="00F35C32"/>
    <w:rsid w:val="00F35DED"/>
    <w:rsid w:val="00F35E2C"/>
    <w:rsid w:val="00F36620"/>
    <w:rsid w:val="00F3795F"/>
    <w:rsid w:val="00F37E39"/>
    <w:rsid w:val="00F4000F"/>
    <w:rsid w:val="00F4074A"/>
    <w:rsid w:val="00F408D9"/>
    <w:rsid w:val="00F40B68"/>
    <w:rsid w:val="00F40ECD"/>
    <w:rsid w:val="00F41A37"/>
    <w:rsid w:val="00F422D9"/>
    <w:rsid w:val="00F4294D"/>
    <w:rsid w:val="00F42E77"/>
    <w:rsid w:val="00F43B1A"/>
    <w:rsid w:val="00F448C9"/>
    <w:rsid w:val="00F44C1B"/>
    <w:rsid w:val="00F44DD3"/>
    <w:rsid w:val="00F44EA6"/>
    <w:rsid w:val="00F45370"/>
    <w:rsid w:val="00F45753"/>
    <w:rsid w:val="00F4643E"/>
    <w:rsid w:val="00F46653"/>
    <w:rsid w:val="00F4704E"/>
    <w:rsid w:val="00F474F0"/>
    <w:rsid w:val="00F47664"/>
    <w:rsid w:val="00F4776F"/>
    <w:rsid w:val="00F47EE0"/>
    <w:rsid w:val="00F50353"/>
    <w:rsid w:val="00F50AAE"/>
    <w:rsid w:val="00F50E7F"/>
    <w:rsid w:val="00F50F2A"/>
    <w:rsid w:val="00F51740"/>
    <w:rsid w:val="00F521B9"/>
    <w:rsid w:val="00F52281"/>
    <w:rsid w:val="00F52847"/>
    <w:rsid w:val="00F52F2E"/>
    <w:rsid w:val="00F52F96"/>
    <w:rsid w:val="00F5314E"/>
    <w:rsid w:val="00F53214"/>
    <w:rsid w:val="00F54150"/>
    <w:rsid w:val="00F5436D"/>
    <w:rsid w:val="00F544BD"/>
    <w:rsid w:val="00F549CF"/>
    <w:rsid w:val="00F54F5E"/>
    <w:rsid w:val="00F5586C"/>
    <w:rsid w:val="00F561A0"/>
    <w:rsid w:val="00F5622A"/>
    <w:rsid w:val="00F56644"/>
    <w:rsid w:val="00F566E9"/>
    <w:rsid w:val="00F56FFB"/>
    <w:rsid w:val="00F5749C"/>
    <w:rsid w:val="00F606A3"/>
    <w:rsid w:val="00F609B4"/>
    <w:rsid w:val="00F609E0"/>
    <w:rsid w:val="00F61053"/>
    <w:rsid w:val="00F612ED"/>
    <w:rsid w:val="00F61607"/>
    <w:rsid w:val="00F618ED"/>
    <w:rsid w:val="00F61F8F"/>
    <w:rsid w:val="00F61FE5"/>
    <w:rsid w:val="00F6220F"/>
    <w:rsid w:val="00F62F61"/>
    <w:rsid w:val="00F62FDD"/>
    <w:rsid w:val="00F6327E"/>
    <w:rsid w:val="00F6345E"/>
    <w:rsid w:val="00F63A4A"/>
    <w:rsid w:val="00F63B2E"/>
    <w:rsid w:val="00F649A1"/>
    <w:rsid w:val="00F6564D"/>
    <w:rsid w:val="00F65697"/>
    <w:rsid w:val="00F65771"/>
    <w:rsid w:val="00F657D5"/>
    <w:rsid w:val="00F65D3D"/>
    <w:rsid w:val="00F66232"/>
    <w:rsid w:val="00F6629A"/>
    <w:rsid w:val="00F6772C"/>
    <w:rsid w:val="00F67BCF"/>
    <w:rsid w:val="00F67D1E"/>
    <w:rsid w:val="00F67D49"/>
    <w:rsid w:val="00F70756"/>
    <w:rsid w:val="00F709B2"/>
    <w:rsid w:val="00F711D4"/>
    <w:rsid w:val="00F716EA"/>
    <w:rsid w:val="00F71AC9"/>
    <w:rsid w:val="00F71DD9"/>
    <w:rsid w:val="00F72EC6"/>
    <w:rsid w:val="00F73660"/>
    <w:rsid w:val="00F7375B"/>
    <w:rsid w:val="00F747DB"/>
    <w:rsid w:val="00F74FFB"/>
    <w:rsid w:val="00F750F4"/>
    <w:rsid w:val="00F75190"/>
    <w:rsid w:val="00F751C8"/>
    <w:rsid w:val="00F75EF5"/>
    <w:rsid w:val="00F763E7"/>
    <w:rsid w:val="00F76892"/>
    <w:rsid w:val="00F771FC"/>
    <w:rsid w:val="00F80A3A"/>
    <w:rsid w:val="00F80BCB"/>
    <w:rsid w:val="00F80CFA"/>
    <w:rsid w:val="00F811E8"/>
    <w:rsid w:val="00F818CA"/>
    <w:rsid w:val="00F81A57"/>
    <w:rsid w:val="00F81A75"/>
    <w:rsid w:val="00F823F4"/>
    <w:rsid w:val="00F8243D"/>
    <w:rsid w:val="00F82521"/>
    <w:rsid w:val="00F8281C"/>
    <w:rsid w:val="00F831B1"/>
    <w:rsid w:val="00F8348D"/>
    <w:rsid w:val="00F846E8"/>
    <w:rsid w:val="00F84EC9"/>
    <w:rsid w:val="00F85623"/>
    <w:rsid w:val="00F856A2"/>
    <w:rsid w:val="00F856EC"/>
    <w:rsid w:val="00F85A38"/>
    <w:rsid w:val="00F86045"/>
    <w:rsid w:val="00F86667"/>
    <w:rsid w:val="00F872B5"/>
    <w:rsid w:val="00F878AC"/>
    <w:rsid w:val="00F87B12"/>
    <w:rsid w:val="00F901F8"/>
    <w:rsid w:val="00F90214"/>
    <w:rsid w:val="00F905E4"/>
    <w:rsid w:val="00F90817"/>
    <w:rsid w:val="00F909CA"/>
    <w:rsid w:val="00F90A0D"/>
    <w:rsid w:val="00F90EB4"/>
    <w:rsid w:val="00F92203"/>
    <w:rsid w:val="00F9231F"/>
    <w:rsid w:val="00F929AC"/>
    <w:rsid w:val="00F92A08"/>
    <w:rsid w:val="00F93414"/>
    <w:rsid w:val="00F942DE"/>
    <w:rsid w:val="00F94487"/>
    <w:rsid w:val="00F948AE"/>
    <w:rsid w:val="00F94BFA"/>
    <w:rsid w:val="00F94F53"/>
    <w:rsid w:val="00F95EDA"/>
    <w:rsid w:val="00F95F5F"/>
    <w:rsid w:val="00F961F5"/>
    <w:rsid w:val="00F963C2"/>
    <w:rsid w:val="00F96811"/>
    <w:rsid w:val="00F96A65"/>
    <w:rsid w:val="00F96BE0"/>
    <w:rsid w:val="00F96C73"/>
    <w:rsid w:val="00F96CE7"/>
    <w:rsid w:val="00F96D2A"/>
    <w:rsid w:val="00F975FE"/>
    <w:rsid w:val="00F978E6"/>
    <w:rsid w:val="00FA0806"/>
    <w:rsid w:val="00FA0DF2"/>
    <w:rsid w:val="00FA14B8"/>
    <w:rsid w:val="00FA18B2"/>
    <w:rsid w:val="00FA1B42"/>
    <w:rsid w:val="00FA1B49"/>
    <w:rsid w:val="00FA1E5A"/>
    <w:rsid w:val="00FA1FD9"/>
    <w:rsid w:val="00FA21F1"/>
    <w:rsid w:val="00FA24D3"/>
    <w:rsid w:val="00FA25BC"/>
    <w:rsid w:val="00FA2B84"/>
    <w:rsid w:val="00FA3A2E"/>
    <w:rsid w:val="00FA54BE"/>
    <w:rsid w:val="00FA57BE"/>
    <w:rsid w:val="00FA5B25"/>
    <w:rsid w:val="00FA5E14"/>
    <w:rsid w:val="00FA64EE"/>
    <w:rsid w:val="00FA6995"/>
    <w:rsid w:val="00FA6B67"/>
    <w:rsid w:val="00FA7550"/>
    <w:rsid w:val="00FB00B3"/>
    <w:rsid w:val="00FB0BEB"/>
    <w:rsid w:val="00FB0E01"/>
    <w:rsid w:val="00FB0E2C"/>
    <w:rsid w:val="00FB121E"/>
    <w:rsid w:val="00FB15D1"/>
    <w:rsid w:val="00FB20AA"/>
    <w:rsid w:val="00FB28B3"/>
    <w:rsid w:val="00FB3187"/>
    <w:rsid w:val="00FB33B1"/>
    <w:rsid w:val="00FB41FD"/>
    <w:rsid w:val="00FB4379"/>
    <w:rsid w:val="00FB43A6"/>
    <w:rsid w:val="00FB4AAD"/>
    <w:rsid w:val="00FB4EF7"/>
    <w:rsid w:val="00FB57DB"/>
    <w:rsid w:val="00FB5979"/>
    <w:rsid w:val="00FB5B32"/>
    <w:rsid w:val="00FB5B49"/>
    <w:rsid w:val="00FB5FEE"/>
    <w:rsid w:val="00FB63E0"/>
    <w:rsid w:val="00FB659B"/>
    <w:rsid w:val="00FB6970"/>
    <w:rsid w:val="00FB69A5"/>
    <w:rsid w:val="00FB6AD1"/>
    <w:rsid w:val="00FB7306"/>
    <w:rsid w:val="00FC0161"/>
    <w:rsid w:val="00FC06A1"/>
    <w:rsid w:val="00FC0E41"/>
    <w:rsid w:val="00FC11D5"/>
    <w:rsid w:val="00FC1BEE"/>
    <w:rsid w:val="00FC1D54"/>
    <w:rsid w:val="00FC1DA4"/>
    <w:rsid w:val="00FC20C3"/>
    <w:rsid w:val="00FC33DD"/>
    <w:rsid w:val="00FC3889"/>
    <w:rsid w:val="00FC38F3"/>
    <w:rsid w:val="00FC39D2"/>
    <w:rsid w:val="00FC3ADA"/>
    <w:rsid w:val="00FC3FDE"/>
    <w:rsid w:val="00FC4052"/>
    <w:rsid w:val="00FC46D3"/>
    <w:rsid w:val="00FC5115"/>
    <w:rsid w:val="00FC56E7"/>
    <w:rsid w:val="00FC5902"/>
    <w:rsid w:val="00FC5BD8"/>
    <w:rsid w:val="00FC5F48"/>
    <w:rsid w:val="00FC601C"/>
    <w:rsid w:val="00FC6268"/>
    <w:rsid w:val="00FC7263"/>
    <w:rsid w:val="00FC79C6"/>
    <w:rsid w:val="00FC7AD6"/>
    <w:rsid w:val="00FD0658"/>
    <w:rsid w:val="00FD09B4"/>
    <w:rsid w:val="00FD1032"/>
    <w:rsid w:val="00FD1668"/>
    <w:rsid w:val="00FD1824"/>
    <w:rsid w:val="00FD1F0E"/>
    <w:rsid w:val="00FD1FC5"/>
    <w:rsid w:val="00FD21D5"/>
    <w:rsid w:val="00FD2298"/>
    <w:rsid w:val="00FD22DA"/>
    <w:rsid w:val="00FD3095"/>
    <w:rsid w:val="00FD346B"/>
    <w:rsid w:val="00FD4C58"/>
    <w:rsid w:val="00FD4E57"/>
    <w:rsid w:val="00FD5076"/>
    <w:rsid w:val="00FD5127"/>
    <w:rsid w:val="00FD5954"/>
    <w:rsid w:val="00FD5ED1"/>
    <w:rsid w:val="00FD61C4"/>
    <w:rsid w:val="00FD6AC3"/>
    <w:rsid w:val="00FD7145"/>
    <w:rsid w:val="00FD7901"/>
    <w:rsid w:val="00FD79BC"/>
    <w:rsid w:val="00FE10D4"/>
    <w:rsid w:val="00FE149E"/>
    <w:rsid w:val="00FE17ED"/>
    <w:rsid w:val="00FE18C9"/>
    <w:rsid w:val="00FE1D23"/>
    <w:rsid w:val="00FE1FC9"/>
    <w:rsid w:val="00FE21CC"/>
    <w:rsid w:val="00FE2599"/>
    <w:rsid w:val="00FE2C18"/>
    <w:rsid w:val="00FE300E"/>
    <w:rsid w:val="00FE3D7B"/>
    <w:rsid w:val="00FE3E0C"/>
    <w:rsid w:val="00FE515E"/>
    <w:rsid w:val="00FE5277"/>
    <w:rsid w:val="00FE52D5"/>
    <w:rsid w:val="00FE5900"/>
    <w:rsid w:val="00FE5C2B"/>
    <w:rsid w:val="00FE619F"/>
    <w:rsid w:val="00FE6301"/>
    <w:rsid w:val="00FE6E69"/>
    <w:rsid w:val="00FE7432"/>
    <w:rsid w:val="00FF1075"/>
    <w:rsid w:val="00FF12E0"/>
    <w:rsid w:val="00FF1926"/>
    <w:rsid w:val="00FF1BA9"/>
    <w:rsid w:val="00FF1D5C"/>
    <w:rsid w:val="00FF20DA"/>
    <w:rsid w:val="00FF20F5"/>
    <w:rsid w:val="00FF2351"/>
    <w:rsid w:val="00FF29FF"/>
    <w:rsid w:val="00FF2CD0"/>
    <w:rsid w:val="00FF36FC"/>
    <w:rsid w:val="00FF4076"/>
    <w:rsid w:val="00FF44EF"/>
    <w:rsid w:val="00FF4A4E"/>
    <w:rsid w:val="00FF5010"/>
    <w:rsid w:val="00FF5386"/>
    <w:rsid w:val="00FF543F"/>
    <w:rsid w:val="00FF54D8"/>
    <w:rsid w:val="00FF54DE"/>
    <w:rsid w:val="00FF5BFA"/>
    <w:rsid w:val="00FF666D"/>
    <w:rsid w:val="00FF6DE2"/>
    <w:rsid w:val="00FF744B"/>
    <w:rsid w:val="00FF7A45"/>
    <w:rsid w:val="00FF7BAD"/>
    <w:rsid w:val="00FF7D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9B2BEC"/>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B2BEC"/>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locked/>
    <w:rsid w:val="009B2BEC"/>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9B2BEC"/>
    <w:rPr>
      <w:rFonts w:cs="Times New Roman"/>
      <w:sz w:val="24"/>
      <w:szCs w:val="24"/>
    </w:rPr>
  </w:style>
  <w:style w:type="paragraph" w:styleId="Titre">
    <w:name w:val="Title"/>
    <w:basedOn w:val="Normal"/>
    <w:link w:val="TitreCar"/>
    <w:qFormat/>
    <w:rsid w:val="00AC3133"/>
    <w:pPr>
      <w:jc w:val="center"/>
    </w:pPr>
    <w:rPr>
      <w:b/>
      <w:bCs/>
      <w:szCs w:val="28"/>
    </w:rPr>
  </w:style>
  <w:style w:type="character" w:customStyle="1" w:styleId="TitreCar">
    <w:name w:val="Titre Car"/>
    <w:basedOn w:val="Policepardfaut"/>
    <w:link w:val="Titre"/>
    <w:locked/>
    <w:rsid w:val="009B2BEC"/>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9B2BEC"/>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2BEC"/>
    <w:rPr>
      <w:rFonts w:cs="Times New Roman"/>
      <w:sz w:val="2"/>
    </w:rPr>
  </w:style>
  <w:style w:type="character" w:customStyle="1" w:styleId="hps">
    <w:name w:val="hps"/>
    <w:basedOn w:val="Policepardfaut"/>
    <w:uiPriority w:val="99"/>
    <w:rsid w:val="00A572BB"/>
    <w:rPr>
      <w:rFonts w:cs="Times New Roman"/>
    </w:rPr>
  </w:style>
  <w:style w:type="character" w:customStyle="1" w:styleId="hpsatn">
    <w:name w:val="hps atn"/>
    <w:basedOn w:val="Policepardfaut"/>
    <w:uiPriority w:val="99"/>
    <w:rsid w:val="005A3EF2"/>
    <w:rPr>
      <w:rFonts w:cs="Times New Roman"/>
    </w:rPr>
  </w:style>
  <w:style w:type="character" w:customStyle="1" w:styleId="longtext">
    <w:name w:val="long_text"/>
    <w:basedOn w:val="Policepardfaut"/>
    <w:uiPriority w:val="99"/>
    <w:rsid w:val="004341BB"/>
    <w:rPr>
      <w:rFonts w:cs="Times New Roman"/>
    </w:rPr>
  </w:style>
  <w:style w:type="character" w:customStyle="1" w:styleId="atn">
    <w:name w:val="atn"/>
    <w:basedOn w:val="Policepardfaut"/>
    <w:uiPriority w:val="99"/>
    <w:rsid w:val="004341BB"/>
    <w:rPr>
      <w:rFonts w:cs="Times New Roman"/>
    </w:rPr>
  </w:style>
  <w:style w:type="character" w:customStyle="1" w:styleId="gt-icon-text">
    <w:name w:val="gt-icon-text"/>
    <w:basedOn w:val="Policepardfaut"/>
    <w:uiPriority w:val="99"/>
    <w:rsid w:val="004341BB"/>
    <w:rPr>
      <w:rFonts w:cs="Times New Roman"/>
    </w:rPr>
  </w:style>
  <w:style w:type="character" w:customStyle="1" w:styleId="hpsalt-edited">
    <w:name w:val="hps alt-edited"/>
    <w:basedOn w:val="Policepardfaut"/>
    <w:uiPriority w:val="99"/>
    <w:rsid w:val="00CD3850"/>
    <w:rPr>
      <w:rFonts w:cs="Times New Roman"/>
    </w:rPr>
  </w:style>
  <w:style w:type="character" w:customStyle="1" w:styleId="shorttext">
    <w:name w:val="short_text"/>
    <w:basedOn w:val="Policepardfaut"/>
    <w:uiPriority w:val="99"/>
    <w:rsid w:val="001C043F"/>
    <w:rPr>
      <w:rFonts w:cs="Times New Roman"/>
    </w:rPr>
  </w:style>
  <w:style w:type="paragraph" w:styleId="Paragraphedeliste">
    <w:name w:val="List Paragraph"/>
    <w:basedOn w:val="Normal"/>
    <w:uiPriority w:val="34"/>
    <w:qFormat/>
    <w:rsid w:val="00304F49"/>
    <w:pPr>
      <w:spacing w:before="120" w:after="120"/>
      <w:ind w:left="720"/>
      <w:contextualSpacing/>
      <w:jc w:val="both"/>
    </w:pPr>
    <w:rPr>
      <w:rFonts w:ascii="Calibri" w:eastAsia="Calibri" w:hAnsi="Calibri" w:cs="Arial"/>
      <w:sz w:val="22"/>
      <w:szCs w:val="22"/>
      <w:lang w:eastAsia="en-US" w:bidi="ar-MA"/>
    </w:rPr>
  </w:style>
</w:styles>
</file>

<file path=word/webSettings.xml><?xml version="1.0" encoding="utf-8"?>
<w:webSettings xmlns:r="http://schemas.openxmlformats.org/officeDocument/2006/relationships" xmlns:w="http://schemas.openxmlformats.org/wordprocessingml/2006/main">
  <w:divs>
    <w:div w:id="695665376">
      <w:marLeft w:val="0"/>
      <w:marRight w:val="0"/>
      <w:marTop w:val="0"/>
      <w:marBottom w:val="0"/>
      <w:divBdr>
        <w:top w:val="none" w:sz="0" w:space="0" w:color="auto"/>
        <w:left w:val="none" w:sz="0" w:space="0" w:color="auto"/>
        <w:bottom w:val="none" w:sz="0" w:space="0" w:color="auto"/>
        <w:right w:val="none" w:sz="0" w:space="0" w:color="auto"/>
      </w:divBdr>
      <w:divsChild>
        <w:div w:id="695665431">
          <w:marLeft w:val="0"/>
          <w:marRight w:val="0"/>
          <w:marTop w:val="0"/>
          <w:marBottom w:val="0"/>
          <w:divBdr>
            <w:top w:val="none" w:sz="0" w:space="0" w:color="auto"/>
            <w:left w:val="none" w:sz="0" w:space="0" w:color="auto"/>
            <w:bottom w:val="none" w:sz="0" w:space="0" w:color="auto"/>
            <w:right w:val="none" w:sz="0" w:space="0" w:color="auto"/>
          </w:divBdr>
          <w:divsChild>
            <w:div w:id="6956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77">
      <w:marLeft w:val="0"/>
      <w:marRight w:val="0"/>
      <w:marTop w:val="0"/>
      <w:marBottom w:val="0"/>
      <w:divBdr>
        <w:top w:val="none" w:sz="0" w:space="0" w:color="auto"/>
        <w:left w:val="none" w:sz="0" w:space="0" w:color="auto"/>
        <w:bottom w:val="none" w:sz="0" w:space="0" w:color="auto"/>
        <w:right w:val="none" w:sz="0" w:space="0" w:color="auto"/>
      </w:divBdr>
      <w:divsChild>
        <w:div w:id="695665474">
          <w:marLeft w:val="0"/>
          <w:marRight w:val="0"/>
          <w:marTop w:val="0"/>
          <w:marBottom w:val="0"/>
          <w:divBdr>
            <w:top w:val="none" w:sz="0" w:space="0" w:color="auto"/>
            <w:left w:val="none" w:sz="0" w:space="0" w:color="auto"/>
            <w:bottom w:val="none" w:sz="0" w:space="0" w:color="auto"/>
            <w:right w:val="none" w:sz="0" w:space="0" w:color="auto"/>
          </w:divBdr>
          <w:divsChild>
            <w:div w:id="6956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80">
      <w:marLeft w:val="0"/>
      <w:marRight w:val="0"/>
      <w:marTop w:val="0"/>
      <w:marBottom w:val="0"/>
      <w:divBdr>
        <w:top w:val="none" w:sz="0" w:space="0" w:color="auto"/>
        <w:left w:val="none" w:sz="0" w:space="0" w:color="auto"/>
        <w:bottom w:val="none" w:sz="0" w:space="0" w:color="auto"/>
        <w:right w:val="none" w:sz="0" w:space="0" w:color="auto"/>
      </w:divBdr>
      <w:divsChild>
        <w:div w:id="695665417">
          <w:marLeft w:val="0"/>
          <w:marRight w:val="0"/>
          <w:marTop w:val="0"/>
          <w:marBottom w:val="0"/>
          <w:divBdr>
            <w:top w:val="none" w:sz="0" w:space="0" w:color="auto"/>
            <w:left w:val="none" w:sz="0" w:space="0" w:color="auto"/>
            <w:bottom w:val="none" w:sz="0" w:space="0" w:color="auto"/>
            <w:right w:val="none" w:sz="0" w:space="0" w:color="auto"/>
          </w:divBdr>
          <w:divsChild>
            <w:div w:id="695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81">
      <w:marLeft w:val="0"/>
      <w:marRight w:val="0"/>
      <w:marTop w:val="0"/>
      <w:marBottom w:val="0"/>
      <w:divBdr>
        <w:top w:val="none" w:sz="0" w:space="0" w:color="auto"/>
        <w:left w:val="none" w:sz="0" w:space="0" w:color="auto"/>
        <w:bottom w:val="none" w:sz="0" w:space="0" w:color="auto"/>
        <w:right w:val="none" w:sz="0" w:space="0" w:color="auto"/>
      </w:divBdr>
      <w:divsChild>
        <w:div w:id="695665395">
          <w:marLeft w:val="0"/>
          <w:marRight w:val="0"/>
          <w:marTop w:val="0"/>
          <w:marBottom w:val="0"/>
          <w:divBdr>
            <w:top w:val="none" w:sz="0" w:space="0" w:color="auto"/>
            <w:left w:val="none" w:sz="0" w:space="0" w:color="auto"/>
            <w:bottom w:val="none" w:sz="0" w:space="0" w:color="auto"/>
            <w:right w:val="none" w:sz="0" w:space="0" w:color="auto"/>
          </w:divBdr>
          <w:divsChild>
            <w:div w:id="6956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82">
      <w:marLeft w:val="0"/>
      <w:marRight w:val="0"/>
      <w:marTop w:val="0"/>
      <w:marBottom w:val="0"/>
      <w:divBdr>
        <w:top w:val="none" w:sz="0" w:space="0" w:color="auto"/>
        <w:left w:val="none" w:sz="0" w:space="0" w:color="auto"/>
        <w:bottom w:val="none" w:sz="0" w:space="0" w:color="auto"/>
        <w:right w:val="none" w:sz="0" w:space="0" w:color="auto"/>
      </w:divBdr>
    </w:div>
    <w:div w:id="695665386">
      <w:marLeft w:val="0"/>
      <w:marRight w:val="0"/>
      <w:marTop w:val="0"/>
      <w:marBottom w:val="0"/>
      <w:divBdr>
        <w:top w:val="none" w:sz="0" w:space="0" w:color="auto"/>
        <w:left w:val="none" w:sz="0" w:space="0" w:color="auto"/>
        <w:bottom w:val="none" w:sz="0" w:space="0" w:color="auto"/>
        <w:right w:val="none" w:sz="0" w:space="0" w:color="auto"/>
      </w:divBdr>
      <w:divsChild>
        <w:div w:id="695665458">
          <w:marLeft w:val="0"/>
          <w:marRight w:val="0"/>
          <w:marTop w:val="0"/>
          <w:marBottom w:val="0"/>
          <w:divBdr>
            <w:top w:val="none" w:sz="0" w:space="0" w:color="auto"/>
            <w:left w:val="none" w:sz="0" w:space="0" w:color="auto"/>
            <w:bottom w:val="none" w:sz="0" w:space="0" w:color="auto"/>
            <w:right w:val="none" w:sz="0" w:space="0" w:color="auto"/>
          </w:divBdr>
          <w:divsChild>
            <w:div w:id="6956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91">
      <w:marLeft w:val="0"/>
      <w:marRight w:val="0"/>
      <w:marTop w:val="0"/>
      <w:marBottom w:val="0"/>
      <w:divBdr>
        <w:top w:val="none" w:sz="0" w:space="0" w:color="auto"/>
        <w:left w:val="none" w:sz="0" w:space="0" w:color="auto"/>
        <w:bottom w:val="none" w:sz="0" w:space="0" w:color="auto"/>
        <w:right w:val="none" w:sz="0" w:space="0" w:color="auto"/>
      </w:divBdr>
      <w:divsChild>
        <w:div w:id="695665411">
          <w:marLeft w:val="0"/>
          <w:marRight w:val="0"/>
          <w:marTop w:val="0"/>
          <w:marBottom w:val="0"/>
          <w:divBdr>
            <w:top w:val="none" w:sz="0" w:space="0" w:color="auto"/>
            <w:left w:val="none" w:sz="0" w:space="0" w:color="auto"/>
            <w:bottom w:val="none" w:sz="0" w:space="0" w:color="auto"/>
            <w:right w:val="none" w:sz="0" w:space="0" w:color="auto"/>
          </w:divBdr>
          <w:divsChild>
            <w:div w:id="6956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396">
      <w:marLeft w:val="0"/>
      <w:marRight w:val="0"/>
      <w:marTop w:val="0"/>
      <w:marBottom w:val="0"/>
      <w:divBdr>
        <w:top w:val="none" w:sz="0" w:space="0" w:color="auto"/>
        <w:left w:val="none" w:sz="0" w:space="0" w:color="auto"/>
        <w:bottom w:val="none" w:sz="0" w:space="0" w:color="auto"/>
        <w:right w:val="none" w:sz="0" w:space="0" w:color="auto"/>
      </w:divBdr>
      <w:divsChild>
        <w:div w:id="695665439">
          <w:marLeft w:val="0"/>
          <w:marRight w:val="0"/>
          <w:marTop w:val="0"/>
          <w:marBottom w:val="0"/>
          <w:divBdr>
            <w:top w:val="none" w:sz="0" w:space="0" w:color="auto"/>
            <w:left w:val="none" w:sz="0" w:space="0" w:color="auto"/>
            <w:bottom w:val="none" w:sz="0" w:space="0" w:color="auto"/>
            <w:right w:val="none" w:sz="0" w:space="0" w:color="auto"/>
          </w:divBdr>
          <w:divsChild>
            <w:div w:id="6956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0">
      <w:marLeft w:val="0"/>
      <w:marRight w:val="0"/>
      <w:marTop w:val="0"/>
      <w:marBottom w:val="0"/>
      <w:divBdr>
        <w:top w:val="none" w:sz="0" w:space="0" w:color="auto"/>
        <w:left w:val="none" w:sz="0" w:space="0" w:color="auto"/>
        <w:bottom w:val="none" w:sz="0" w:space="0" w:color="auto"/>
        <w:right w:val="none" w:sz="0" w:space="0" w:color="auto"/>
      </w:divBdr>
      <w:divsChild>
        <w:div w:id="695665421">
          <w:marLeft w:val="0"/>
          <w:marRight w:val="0"/>
          <w:marTop w:val="0"/>
          <w:marBottom w:val="0"/>
          <w:divBdr>
            <w:top w:val="none" w:sz="0" w:space="0" w:color="auto"/>
            <w:left w:val="none" w:sz="0" w:space="0" w:color="auto"/>
            <w:bottom w:val="none" w:sz="0" w:space="0" w:color="auto"/>
            <w:right w:val="none" w:sz="0" w:space="0" w:color="auto"/>
          </w:divBdr>
          <w:divsChild>
            <w:div w:id="6956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1">
      <w:marLeft w:val="0"/>
      <w:marRight w:val="0"/>
      <w:marTop w:val="0"/>
      <w:marBottom w:val="0"/>
      <w:divBdr>
        <w:top w:val="none" w:sz="0" w:space="0" w:color="auto"/>
        <w:left w:val="none" w:sz="0" w:space="0" w:color="auto"/>
        <w:bottom w:val="none" w:sz="0" w:space="0" w:color="auto"/>
        <w:right w:val="none" w:sz="0" w:space="0" w:color="auto"/>
      </w:divBdr>
      <w:divsChild>
        <w:div w:id="695665393">
          <w:marLeft w:val="0"/>
          <w:marRight w:val="0"/>
          <w:marTop w:val="0"/>
          <w:marBottom w:val="0"/>
          <w:divBdr>
            <w:top w:val="none" w:sz="0" w:space="0" w:color="auto"/>
            <w:left w:val="none" w:sz="0" w:space="0" w:color="auto"/>
            <w:bottom w:val="none" w:sz="0" w:space="0" w:color="auto"/>
            <w:right w:val="none" w:sz="0" w:space="0" w:color="auto"/>
          </w:divBdr>
          <w:divsChild>
            <w:div w:id="6956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3">
      <w:marLeft w:val="0"/>
      <w:marRight w:val="0"/>
      <w:marTop w:val="0"/>
      <w:marBottom w:val="0"/>
      <w:divBdr>
        <w:top w:val="none" w:sz="0" w:space="0" w:color="auto"/>
        <w:left w:val="none" w:sz="0" w:space="0" w:color="auto"/>
        <w:bottom w:val="none" w:sz="0" w:space="0" w:color="auto"/>
        <w:right w:val="none" w:sz="0" w:space="0" w:color="auto"/>
      </w:divBdr>
      <w:divsChild>
        <w:div w:id="695665426">
          <w:marLeft w:val="0"/>
          <w:marRight w:val="0"/>
          <w:marTop w:val="0"/>
          <w:marBottom w:val="0"/>
          <w:divBdr>
            <w:top w:val="none" w:sz="0" w:space="0" w:color="auto"/>
            <w:left w:val="none" w:sz="0" w:space="0" w:color="auto"/>
            <w:bottom w:val="none" w:sz="0" w:space="0" w:color="auto"/>
            <w:right w:val="none" w:sz="0" w:space="0" w:color="auto"/>
          </w:divBdr>
          <w:divsChild>
            <w:div w:id="6956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4">
      <w:marLeft w:val="0"/>
      <w:marRight w:val="0"/>
      <w:marTop w:val="0"/>
      <w:marBottom w:val="0"/>
      <w:divBdr>
        <w:top w:val="none" w:sz="0" w:space="0" w:color="auto"/>
        <w:left w:val="none" w:sz="0" w:space="0" w:color="auto"/>
        <w:bottom w:val="none" w:sz="0" w:space="0" w:color="auto"/>
        <w:right w:val="none" w:sz="0" w:space="0" w:color="auto"/>
      </w:divBdr>
      <w:divsChild>
        <w:div w:id="695665378">
          <w:marLeft w:val="0"/>
          <w:marRight w:val="0"/>
          <w:marTop w:val="0"/>
          <w:marBottom w:val="0"/>
          <w:divBdr>
            <w:top w:val="none" w:sz="0" w:space="0" w:color="auto"/>
            <w:left w:val="none" w:sz="0" w:space="0" w:color="auto"/>
            <w:bottom w:val="none" w:sz="0" w:space="0" w:color="auto"/>
            <w:right w:val="none" w:sz="0" w:space="0" w:color="auto"/>
          </w:divBdr>
          <w:divsChild>
            <w:div w:id="695665459">
              <w:marLeft w:val="0"/>
              <w:marRight w:val="0"/>
              <w:marTop w:val="0"/>
              <w:marBottom w:val="0"/>
              <w:divBdr>
                <w:top w:val="none" w:sz="0" w:space="0" w:color="auto"/>
                <w:left w:val="none" w:sz="0" w:space="0" w:color="auto"/>
                <w:bottom w:val="none" w:sz="0" w:space="0" w:color="auto"/>
                <w:right w:val="none" w:sz="0" w:space="0" w:color="auto"/>
              </w:divBdr>
            </w:div>
          </w:divsChild>
        </w:div>
        <w:div w:id="695665445">
          <w:marLeft w:val="0"/>
          <w:marRight w:val="0"/>
          <w:marTop w:val="0"/>
          <w:marBottom w:val="0"/>
          <w:divBdr>
            <w:top w:val="none" w:sz="0" w:space="0" w:color="auto"/>
            <w:left w:val="none" w:sz="0" w:space="0" w:color="auto"/>
            <w:bottom w:val="none" w:sz="0" w:space="0" w:color="auto"/>
            <w:right w:val="none" w:sz="0" w:space="0" w:color="auto"/>
          </w:divBdr>
          <w:divsChild>
            <w:div w:id="695665402">
              <w:marLeft w:val="0"/>
              <w:marRight w:val="0"/>
              <w:marTop w:val="0"/>
              <w:marBottom w:val="0"/>
              <w:divBdr>
                <w:top w:val="none" w:sz="0" w:space="0" w:color="auto"/>
                <w:left w:val="none" w:sz="0" w:space="0" w:color="auto"/>
                <w:bottom w:val="none" w:sz="0" w:space="0" w:color="auto"/>
                <w:right w:val="none" w:sz="0" w:space="0" w:color="auto"/>
              </w:divBdr>
            </w:div>
            <w:div w:id="6956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8">
      <w:marLeft w:val="0"/>
      <w:marRight w:val="0"/>
      <w:marTop w:val="0"/>
      <w:marBottom w:val="0"/>
      <w:divBdr>
        <w:top w:val="none" w:sz="0" w:space="0" w:color="auto"/>
        <w:left w:val="none" w:sz="0" w:space="0" w:color="auto"/>
        <w:bottom w:val="none" w:sz="0" w:space="0" w:color="auto"/>
        <w:right w:val="none" w:sz="0" w:space="0" w:color="auto"/>
      </w:divBdr>
      <w:divsChild>
        <w:div w:id="695665436">
          <w:marLeft w:val="0"/>
          <w:marRight w:val="0"/>
          <w:marTop w:val="0"/>
          <w:marBottom w:val="0"/>
          <w:divBdr>
            <w:top w:val="none" w:sz="0" w:space="0" w:color="auto"/>
            <w:left w:val="none" w:sz="0" w:space="0" w:color="auto"/>
            <w:bottom w:val="none" w:sz="0" w:space="0" w:color="auto"/>
            <w:right w:val="none" w:sz="0" w:space="0" w:color="auto"/>
          </w:divBdr>
          <w:divsChild>
            <w:div w:id="6956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09">
      <w:marLeft w:val="0"/>
      <w:marRight w:val="0"/>
      <w:marTop w:val="0"/>
      <w:marBottom w:val="0"/>
      <w:divBdr>
        <w:top w:val="none" w:sz="0" w:space="0" w:color="auto"/>
        <w:left w:val="none" w:sz="0" w:space="0" w:color="auto"/>
        <w:bottom w:val="none" w:sz="0" w:space="0" w:color="auto"/>
        <w:right w:val="none" w:sz="0" w:space="0" w:color="auto"/>
      </w:divBdr>
      <w:divsChild>
        <w:div w:id="695665407">
          <w:marLeft w:val="0"/>
          <w:marRight w:val="0"/>
          <w:marTop w:val="0"/>
          <w:marBottom w:val="0"/>
          <w:divBdr>
            <w:top w:val="none" w:sz="0" w:space="0" w:color="auto"/>
            <w:left w:val="none" w:sz="0" w:space="0" w:color="auto"/>
            <w:bottom w:val="none" w:sz="0" w:space="0" w:color="auto"/>
            <w:right w:val="none" w:sz="0" w:space="0" w:color="auto"/>
          </w:divBdr>
          <w:divsChild>
            <w:div w:id="6956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13">
      <w:marLeft w:val="0"/>
      <w:marRight w:val="0"/>
      <w:marTop w:val="0"/>
      <w:marBottom w:val="0"/>
      <w:divBdr>
        <w:top w:val="none" w:sz="0" w:space="0" w:color="auto"/>
        <w:left w:val="none" w:sz="0" w:space="0" w:color="auto"/>
        <w:bottom w:val="none" w:sz="0" w:space="0" w:color="auto"/>
        <w:right w:val="none" w:sz="0" w:space="0" w:color="auto"/>
      </w:divBdr>
      <w:divsChild>
        <w:div w:id="695665438">
          <w:marLeft w:val="0"/>
          <w:marRight w:val="0"/>
          <w:marTop w:val="0"/>
          <w:marBottom w:val="0"/>
          <w:divBdr>
            <w:top w:val="none" w:sz="0" w:space="0" w:color="auto"/>
            <w:left w:val="none" w:sz="0" w:space="0" w:color="auto"/>
            <w:bottom w:val="none" w:sz="0" w:space="0" w:color="auto"/>
            <w:right w:val="none" w:sz="0" w:space="0" w:color="auto"/>
          </w:divBdr>
          <w:divsChild>
            <w:div w:id="695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16">
      <w:marLeft w:val="0"/>
      <w:marRight w:val="0"/>
      <w:marTop w:val="0"/>
      <w:marBottom w:val="0"/>
      <w:divBdr>
        <w:top w:val="none" w:sz="0" w:space="0" w:color="auto"/>
        <w:left w:val="none" w:sz="0" w:space="0" w:color="auto"/>
        <w:bottom w:val="none" w:sz="0" w:space="0" w:color="auto"/>
        <w:right w:val="none" w:sz="0" w:space="0" w:color="auto"/>
      </w:divBdr>
      <w:divsChild>
        <w:div w:id="695665379">
          <w:marLeft w:val="0"/>
          <w:marRight w:val="0"/>
          <w:marTop w:val="0"/>
          <w:marBottom w:val="0"/>
          <w:divBdr>
            <w:top w:val="none" w:sz="0" w:space="0" w:color="auto"/>
            <w:left w:val="none" w:sz="0" w:space="0" w:color="auto"/>
            <w:bottom w:val="none" w:sz="0" w:space="0" w:color="auto"/>
            <w:right w:val="none" w:sz="0" w:space="0" w:color="auto"/>
          </w:divBdr>
          <w:divsChild>
            <w:div w:id="6956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20">
      <w:marLeft w:val="0"/>
      <w:marRight w:val="0"/>
      <w:marTop w:val="0"/>
      <w:marBottom w:val="0"/>
      <w:divBdr>
        <w:top w:val="none" w:sz="0" w:space="0" w:color="auto"/>
        <w:left w:val="none" w:sz="0" w:space="0" w:color="auto"/>
        <w:bottom w:val="none" w:sz="0" w:space="0" w:color="auto"/>
        <w:right w:val="none" w:sz="0" w:space="0" w:color="auto"/>
      </w:divBdr>
      <w:divsChild>
        <w:div w:id="695665390">
          <w:marLeft w:val="0"/>
          <w:marRight w:val="0"/>
          <w:marTop w:val="0"/>
          <w:marBottom w:val="0"/>
          <w:divBdr>
            <w:top w:val="none" w:sz="0" w:space="0" w:color="auto"/>
            <w:left w:val="none" w:sz="0" w:space="0" w:color="auto"/>
            <w:bottom w:val="none" w:sz="0" w:space="0" w:color="auto"/>
            <w:right w:val="none" w:sz="0" w:space="0" w:color="auto"/>
          </w:divBdr>
          <w:divsChild>
            <w:div w:id="6956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22">
      <w:marLeft w:val="0"/>
      <w:marRight w:val="0"/>
      <w:marTop w:val="0"/>
      <w:marBottom w:val="0"/>
      <w:divBdr>
        <w:top w:val="none" w:sz="0" w:space="0" w:color="auto"/>
        <w:left w:val="none" w:sz="0" w:space="0" w:color="auto"/>
        <w:bottom w:val="none" w:sz="0" w:space="0" w:color="auto"/>
        <w:right w:val="none" w:sz="0" w:space="0" w:color="auto"/>
      </w:divBdr>
      <w:divsChild>
        <w:div w:id="695665425">
          <w:marLeft w:val="0"/>
          <w:marRight w:val="0"/>
          <w:marTop w:val="0"/>
          <w:marBottom w:val="0"/>
          <w:divBdr>
            <w:top w:val="none" w:sz="0" w:space="0" w:color="auto"/>
            <w:left w:val="none" w:sz="0" w:space="0" w:color="auto"/>
            <w:bottom w:val="none" w:sz="0" w:space="0" w:color="auto"/>
            <w:right w:val="none" w:sz="0" w:space="0" w:color="auto"/>
          </w:divBdr>
          <w:divsChild>
            <w:div w:id="6956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32">
      <w:marLeft w:val="0"/>
      <w:marRight w:val="0"/>
      <w:marTop w:val="0"/>
      <w:marBottom w:val="0"/>
      <w:divBdr>
        <w:top w:val="none" w:sz="0" w:space="0" w:color="auto"/>
        <w:left w:val="none" w:sz="0" w:space="0" w:color="auto"/>
        <w:bottom w:val="none" w:sz="0" w:space="0" w:color="auto"/>
        <w:right w:val="none" w:sz="0" w:space="0" w:color="auto"/>
      </w:divBdr>
      <w:divsChild>
        <w:div w:id="695665406">
          <w:marLeft w:val="0"/>
          <w:marRight w:val="0"/>
          <w:marTop w:val="0"/>
          <w:marBottom w:val="0"/>
          <w:divBdr>
            <w:top w:val="none" w:sz="0" w:space="0" w:color="auto"/>
            <w:left w:val="none" w:sz="0" w:space="0" w:color="auto"/>
            <w:bottom w:val="none" w:sz="0" w:space="0" w:color="auto"/>
            <w:right w:val="none" w:sz="0" w:space="0" w:color="auto"/>
          </w:divBdr>
          <w:divsChild>
            <w:div w:id="6956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34">
      <w:marLeft w:val="0"/>
      <w:marRight w:val="0"/>
      <w:marTop w:val="0"/>
      <w:marBottom w:val="0"/>
      <w:divBdr>
        <w:top w:val="none" w:sz="0" w:space="0" w:color="auto"/>
        <w:left w:val="none" w:sz="0" w:space="0" w:color="auto"/>
        <w:bottom w:val="none" w:sz="0" w:space="0" w:color="auto"/>
        <w:right w:val="none" w:sz="0" w:space="0" w:color="auto"/>
      </w:divBdr>
      <w:divsChild>
        <w:div w:id="695665388">
          <w:marLeft w:val="0"/>
          <w:marRight w:val="0"/>
          <w:marTop w:val="0"/>
          <w:marBottom w:val="0"/>
          <w:divBdr>
            <w:top w:val="none" w:sz="0" w:space="0" w:color="auto"/>
            <w:left w:val="none" w:sz="0" w:space="0" w:color="auto"/>
            <w:bottom w:val="none" w:sz="0" w:space="0" w:color="auto"/>
            <w:right w:val="none" w:sz="0" w:space="0" w:color="auto"/>
          </w:divBdr>
          <w:divsChild>
            <w:div w:id="6956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40">
      <w:marLeft w:val="0"/>
      <w:marRight w:val="0"/>
      <w:marTop w:val="0"/>
      <w:marBottom w:val="0"/>
      <w:divBdr>
        <w:top w:val="none" w:sz="0" w:space="0" w:color="auto"/>
        <w:left w:val="none" w:sz="0" w:space="0" w:color="auto"/>
        <w:bottom w:val="none" w:sz="0" w:space="0" w:color="auto"/>
        <w:right w:val="none" w:sz="0" w:space="0" w:color="auto"/>
      </w:divBdr>
      <w:divsChild>
        <w:div w:id="695665415">
          <w:marLeft w:val="0"/>
          <w:marRight w:val="0"/>
          <w:marTop w:val="0"/>
          <w:marBottom w:val="0"/>
          <w:divBdr>
            <w:top w:val="none" w:sz="0" w:space="0" w:color="auto"/>
            <w:left w:val="none" w:sz="0" w:space="0" w:color="auto"/>
            <w:bottom w:val="none" w:sz="0" w:space="0" w:color="auto"/>
            <w:right w:val="none" w:sz="0" w:space="0" w:color="auto"/>
          </w:divBdr>
          <w:divsChild>
            <w:div w:id="6956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48">
      <w:marLeft w:val="0"/>
      <w:marRight w:val="0"/>
      <w:marTop w:val="0"/>
      <w:marBottom w:val="0"/>
      <w:divBdr>
        <w:top w:val="none" w:sz="0" w:space="0" w:color="auto"/>
        <w:left w:val="none" w:sz="0" w:space="0" w:color="auto"/>
        <w:bottom w:val="none" w:sz="0" w:space="0" w:color="auto"/>
        <w:right w:val="none" w:sz="0" w:space="0" w:color="auto"/>
      </w:divBdr>
      <w:divsChild>
        <w:div w:id="695665418">
          <w:marLeft w:val="0"/>
          <w:marRight w:val="0"/>
          <w:marTop w:val="0"/>
          <w:marBottom w:val="0"/>
          <w:divBdr>
            <w:top w:val="none" w:sz="0" w:space="0" w:color="auto"/>
            <w:left w:val="none" w:sz="0" w:space="0" w:color="auto"/>
            <w:bottom w:val="none" w:sz="0" w:space="0" w:color="auto"/>
            <w:right w:val="none" w:sz="0" w:space="0" w:color="auto"/>
          </w:divBdr>
          <w:divsChild>
            <w:div w:id="6956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49">
      <w:marLeft w:val="0"/>
      <w:marRight w:val="0"/>
      <w:marTop w:val="0"/>
      <w:marBottom w:val="0"/>
      <w:divBdr>
        <w:top w:val="none" w:sz="0" w:space="0" w:color="auto"/>
        <w:left w:val="none" w:sz="0" w:space="0" w:color="auto"/>
        <w:bottom w:val="none" w:sz="0" w:space="0" w:color="auto"/>
        <w:right w:val="none" w:sz="0" w:space="0" w:color="auto"/>
      </w:divBdr>
      <w:divsChild>
        <w:div w:id="695665456">
          <w:marLeft w:val="0"/>
          <w:marRight w:val="0"/>
          <w:marTop w:val="0"/>
          <w:marBottom w:val="0"/>
          <w:divBdr>
            <w:top w:val="none" w:sz="0" w:space="0" w:color="auto"/>
            <w:left w:val="none" w:sz="0" w:space="0" w:color="auto"/>
            <w:bottom w:val="none" w:sz="0" w:space="0" w:color="auto"/>
            <w:right w:val="none" w:sz="0" w:space="0" w:color="auto"/>
          </w:divBdr>
          <w:divsChild>
            <w:div w:id="6956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55">
      <w:marLeft w:val="0"/>
      <w:marRight w:val="0"/>
      <w:marTop w:val="0"/>
      <w:marBottom w:val="0"/>
      <w:divBdr>
        <w:top w:val="none" w:sz="0" w:space="0" w:color="auto"/>
        <w:left w:val="none" w:sz="0" w:space="0" w:color="auto"/>
        <w:bottom w:val="none" w:sz="0" w:space="0" w:color="auto"/>
        <w:right w:val="none" w:sz="0" w:space="0" w:color="auto"/>
      </w:divBdr>
      <w:divsChild>
        <w:div w:id="695665454">
          <w:marLeft w:val="0"/>
          <w:marRight w:val="0"/>
          <w:marTop w:val="0"/>
          <w:marBottom w:val="0"/>
          <w:divBdr>
            <w:top w:val="none" w:sz="0" w:space="0" w:color="auto"/>
            <w:left w:val="none" w:sz="0" w:space="0" w:color="auto"/>
            <w:bottom w:val="none" w:sz="0" w:space="0" w:color="auto"/>
            <w:right w:val="none" w:sz="0" w:space="0" w:color="auto"/>
          </w:divBdr>
          <w:divsChild>
            <w:div w:id="6956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57">
      <w:marLeft w:val="0"/>
      <w:marRight w:val="0"/>
      <w:marTop w:val="0"/>
      <w:marBottom w:val="0"/>
      <w:divBdr>
        <w:top w:val="none" w:sz="0" w:space="0" w:color="auto"/>
        <w:left w:val="none" w:sz="0" w:space="0" w:color="auto"/>
        <w:bottom w:val="none" w:sz="0" w:space="0" w:color="auto"/>
        <w:right w:val="none" w:sz="0" w:space="0" w:color="auto"/>
      </w:divBdr>
      <w:divsChild>
        <w:div w:id="695665442">
          <w:marLeft w:val="0"/>
          <w:marRight w:val="0"/>
          <w:marTop w:val="0"/>
          <w:marBottom w:val="0"/>
          <w:divBdr>
            <w:top w:val="none" w:sz="0" w:space="0" w:color="auto"/>
            <w:left w:val="none" w:sz="0" w:space="0" w:color="auto"/>
            <w:bottom w:val="none" w:sz="0" w:space="0" w:color="auto"/>
            <w:right w:val="none" w:sz="0" w:space="0" w:color="auto"/>
          </w:divBdr>
          <w:divsChild>
            <w:div w:id="6956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0">
      <w:marLeft w:val="0"/>
      <w:marRight w:val="0"/>
      <w:marTop w:val="0"/>
      <w:marBottom w:val="0"/>
      <w:divBdr>
        <w:top w:val="none" w:sz="0" w:space="0" w:color="auto"/>
        <w:left w:val="none" w:sz="0" w:space="0" w:color="auto"/>
        <w:bottom w:val="none" w:sz="0" w:space="0" w:color="auto"/>
        <w:right w:val="none" w:sz="0" w:space="0" w:color="auto"/>
      </w:divBdr>
      <w:divsChild>
        <w:div w:id="695665447">
          <w:marLeft w:val="0"/>
          <w:marRight w:val="0"/>
          <w:marTop w:val="0"/>
          <w:marBottom w:val="0"/>
          <w:divBdr>
            <w:top w:val="none" w:sz="0" w:space="0" w:color="auto"/>
            <w:left w:val="none" w:sz="0" w:space="0" w:color="auto"/>
            <w:bottom w:val="none" w:sz="0" w:space="0" w:color="auto"/>
            <w:right w:val="none" w:sz="0" w:space="0" w:color="auto"/>
          </w:divBdr>
          <w:divsChild>
            <w:div w:id="6956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1">
      <w:marLeft w:val="0"/>
      <w:marRight w:val="0"/>
      <w:marTop w:val="0"/>
      <w:marBottom w:val="0"/>
      <w:divBdr>
        <w:top w:val="none" w:sz="0" w:space="0" w:color="auto"/>
        <w:left w:val="none" w:sz="0" w:space="0" w:color="auto"/>
        <w:bottom w:val="none" w:sz="0" w:space="0" w:color="auto"/>
        <w:right w:val="none" w:sz="0" w:space="0" w:color="auto"/>
      </w:divBdr>
      <w:divsChild>
        <w:div w:id="695665472">
          <w:marLeft w:val="0"/>
          <w:marRight w:val="0"/>
          <w:marTop w:val="0"/>
          <w:marBottom w:val="0"/>
          <w:divBdr>
            <w:top w:val="none" w:sz="0" w:space="0" w:color="auto"/>
            <w:left w:val="none" w:sz="0" w:space="0" w:color="auto"/>
            <w:bottom w:val="none" w:sz="0" w:space="0" w:color="auto"/>
            <w:right w:val="none" w:sz="0" w:space="0" w:color="auto"/>
          </w:divBdr>
          <w:divsChild>
            <w:div w:id="6956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3">
      <w:marLeft w:val="0"/>
      <w:marRight w:val="0"/>
      <w:marTop w:val="0"/>
      <w:marBottom w:val="0"/>
      <w:divBdr>
        <w:top w:val="none" w:sz="0" w:space="0" w:color="auto"/>
        <w:left w:val="none" w:sz="0" w:space="0" w:color="auto"/>
        <w:bottom w:val="none" w:sz="0" w:space="0" w:color="auto"/>
        <w:right w:val="none" w:sz="0" w:space="0" w:color="auto"/>
      </w:divBdr>
      <w:divsChild>
        <w:div w:id="695665389">
          <w:marLeft w:val="0"/>
          <w:marRight w:val="0"/>
          <w:marTop w:val="0"/>
          <w:marBottom w:val="0"/>
          <w:divBdr>
            <w:top w:val="none" w:sz="0" w:space="0" w:color="auto"/>
            <w:left w:val="none" w:sz="0" w:space="0" w:color="auto"/>
            <w:bottom w:val="none" w:sz="0" w:space="0" w:color="auto"/>
            <w:right w:val="none" w:sz="0" w:space="0" w:color="auto"/>
          </w:divBdr>
          <w:divsChild>
            <w:div w:id="6956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4">
      <w:marLeft w:val="0"/>
      <w:marRight w:val="0"/>
      <w:marTop w:val="0"/>
      <w:marBottom w:val="0"/>
      <w:divBdr>
        <w:top w:val="none" w:sz="0" w:space="0" w:color="auto"/>
        <w:left w:val="none" w:sz="0" w:space="0" w:color="auto"/>
        <w:bottom w:val="none" w:sz="0" w:space="0" w:color="auto"/>
        <w:right w:val="none" w:sz="0" w:space="0" w:color="auto"/>
      </w:divBdr>
      <w:divsChild>
        <w:div w:id="695665462">
          <w:marLeft w:val="0"/>
          <w:marRight w:val="0"/>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6">
      <w:marLeft w:val="0"/>
      <w:marRight w:val="0"/>
      <w:marTop w:val="0"/>
      <w:marBottom w:val="0"/>
      <w:divBdr>
        <w:top w:val="none" w:sz="0" w:space="0" w:color="auto"/>
        <w:left w:val="none" w:sz="0" w:space="0" w:color="auto"/>
        <w:bottom w:val="none" w:sz="0" w:space="0" w:color="auto"/>
        <w:right w:val="none" w:sz="0" w:space="0" w:color="auto"/>
      </w:divBdr>
      <w:divsChild>
        <w:div w:id="695665414">
          <w:marLeft w:val="0"/>
          <w:marRight w:val="0"/>
          <w:marTop w:val="0"/>
          <w:marBottom w:val="0"/>
          <w:divBdr>
            <w:top w:val="none" w:sz="0" w:space="0" w:color="auto"/>
            <w:left w:val="none" w:sz="0" w:space="0" w:color="auto"/>
            <w:bottom w:val="none" w:sz="0" w:space="0" w:color="auto"/>
            <w:right w:val="none" w:sz="0" w:space="0" w:color="auto"/>
          </w:divBdr>
          <w:divsChild>
            <w:div w:id="6956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8">
      <w:marLeft w:val="0"/>
      <w:marRight w:val="0"/>
      <w:marTop w:val="0"/>
      <w:marBottom w:val="0"/>
      <w:divBdr>
        <w:top w:val="none" w:sz="0" w:space="0" w:color="auto"/>
        <w:left w:val="none" w:sz="0" w:space="0" w:color="auto"/>
        <w:bottom w:val="none" w:sz="0" w:space="0" w:color="auto"/>
        <w:right w:val="none" w:sz="0" w:space="0" w:color="auto"/>
      </w:divBdr>
      <w:divsChild>
        <w:div w:id="695665443">
          <w:marLeft w:val="0"/>
          <w:marRight w:val="0"/>
          <w:marTop w:val="0"/>
          <w:marBottom w:val="0"/>
          <w:divBdr>
            <w:top w:val="none" w:sz="0" w:space="0" w:color="auto"/>
            <w:left w:val="none" w:sz="0" w:space="0" w:color="auto"/>
            <w:bottom w:val="none" w:sz="0" w:space="0" w:color="auto"/>
            <w:right w:val="none" w:sz="0" w:space="0" w:color="auto"/>
          </w:divBdr>
          <w:divsChild>
            <w:div w:id="6956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69">
      <w:marLeft w:val="0"/>
      <w:marRight w:val="0"/>
      <w:marTop w:val="0"/>
      <w:marBottom w:val="0"/>
      <w:divBdr>
        <w:top w:val="none" w:sz="0" w:space="0" w:color="auto"/>
        <w:left w:val="none" w:sz="0" w:space="0" w:color="auto"/>
        <w:bottom w:val="none" w:sz="0" w:space="0" w:color="auto"/>
        <w:right w:val="none" w:sz="0" w:space="0" w:color="auto"/>
      </w:divBdr>
      <w:divsChild>
        <w:div w:id="695665384">
          <w:marLeft w:val="0"/>
          <w:marRight w:val="0"/>
          <w:marTop w:val="0"/>
          <w:marBottom w:val="0"/>
          <w:divBdr>
            <w:top w:val="none" w:sz="0" w:space="0" w:color="auto"/>
            <w:left w:val="none" w:sz="0" w:space="0" w:color="auto"/>
            <w:bottom w:val="none" w:sz="0" w:space="0" w:color="auto"/>
            <w:right w:val="none" w:sz="0" w:space="0" w:color="auto"/>
          </w:divBdr>
          <w:divsChild>
            <w:div w:id="6956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73">
      <w:marLeft w:val="0"/>
      <w:marRight w:val="0"/>
      <w:marTop w:val="0"/>
      <w:marBottom w:val="0"/>
      <w:divBdr>
        <w:top w:val="none" w:sz="0" w:space="0" w:color="auto"/>
        <w:left w:val="none" w:sz="0" w:space="0" w:color="auto"/>
        <w:bottom w:val="none" w:sz="0" w:space="0" w:color="auto"/>
        <w:right w:val="none" w:sz="0" w:space="0" w:color="auto"/>
      </w:divBdr>
      <w:divsChild>
        <w:div w:id="695665427">
          <w:marLeft w:val="0"/>
          <w:marRight w:val="0"/>
          <w:marTop w:val="0"/>
          <w:marBottom w:val="0"/>
          <w:divBdr>
            <w:top w:val="none" w:sz="0" w:space="0" w:color="auto"/>
            <w:left w:val="none" w:sz="0" w:space="0" w:color="auto"/>
            <w:bottom w:val="none" w:sz="0" w:space="0" w:color="auto"/>
            <w:right w:val="none" w:sz="0" w:space="0" w:color="auto"/>
          </w:divBdr>
          <w:divsChild>
            <w:div w:id="6956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78">
      <w:marLeft w:val="0"/>
      <w:marRight w:val="0"/>
      <w:marTop w:val="0"/>
      <w:marBottom w:val="0"/>
      <w:divBdr>
        <w:top w:val="none" w:sz="0" w:space="0" w:color="auto"/>
        <w:left w:val="none" w:sz="0" w:space="0" w:color="auto"/>
        <w:bottom w:val="none" w:sz="0" w:space="0" w:color="auto"/>
        <w:right w:val="none" w:sz="0" w:space="0" w:color="auto"/>
      </w:divBdr>
      <w:divsChild>
        <w:div w:id="695665476">
          <w:marLeft w:val="0"/>
          <w:marRight w:val="0"/>
          <w:marTop w:val="0"/>
          <w:marBottom w:val="0"/>
          <w:divBdr>
            <w:top w:val="none" w:sz="0" w:space="0" w:color="auto"/>
            <w:left w:val="none" w:sz="0" w:space="0" w:color="auto"/>
            <w:bottom w:val="none" w:sz="0" w:space="0" w:color="auto"/>
            <w:right w:val="none" w:sz="0" w:space="0" w:color="auto"/>
          </w:divBdr>
          <w:divsChild>
            <w:div w:id="6956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81">
      <w:marLeft w:val="0"/>
      <w:marRight w:val="0"/>
      <w:marTop w:val="0"/>
      <w:marBottom w:val="0"/>
      <w:divBdr>
        <w:top w:val="none" w:sz="0" w:space="0" w:color="auto"/>
        <w:left w:val="none" w:sz="0" w:space="0" w:color="auto"/>
        <w:bottom w:val="none" w:sz="0" w:space="0" w:color="auto"/>
        <w:right w:val="none" w:sz="0" w:space="0" w:color="auto"/>
      </w:divBdr>
      <w:divsChild>
        <w:div w:id="695665484">
          <w:marLeft w:val="0"/>
          <w:marRight w:val="0"/>
          <w:marTop w:val="0"/>
          <w:marBottom w:val="0"/>
          <w:divBdr>
            <w:top w:val="none" w:sz="0" w:space="0" w:color="auto"/>
            <w:left w:val="none" w:sz="0" w:space="0" w:color="auto"/>
            <w:bottom w:val="none" w:sz="0" w:space="0" w:color="auto"/>
            <w:right w:val="none" w:sz="0" w:space="0" w:color="auto"/>
          </w:divBdr>
          <w:divsChild>
            <w:div w:id="6956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483">
      <w:marLeft w:val="0"/>
      <w:marRight w:val="0"/>
      <w:marTop w:val="0"/>
      <w:marBottom w:val="0"/>
      <w:divBdr>
        <w:top w:val="none" w:sz="0" w:space="0" w:color="auto"/>
        <w:left w:val="none" w:sz="0" w:space="0" w:color="auto"/>
        <w:bottom w:val="none" w:sz="0" w:space="0" w:color="auto"/>
        <w:right w:val="none" w:sz="0" w:space="0" w:color="auto"/>
      </w:divBdr>
      <w:divsChild>
        <w:div w:id="695665482">
          <w:marLeft w:val="0"/>
          <w:marRight w:val="0"/>
          <w:marTop w:val="0"/>
          <w:marBottom w:val="0"/>
          <w:divBdr>
            <w:top w:val="none" w:sz="0" w:space="0" w:color="auto"/>
            <w:left w:val="none" w:sz="0" w:space="0" w:color="auto"/>
            <w:bottom w:val="none" w:sz="0" w:space="0" w:color="auto"/>
            <w:right w:val="none" w:sz="0" w:space="0" w:color="auto"/>
          </w:divBdr>
          <w:divsChild>
            <w:div w:id="6956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8E109-D073-403F-AEA8-D55C3DD9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995</Words>
  <Characters>5475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3</cp:revision>
  <cp:lastPrinted>2016-01-30T11:32:00Z</cp:lastPrinted>
  <dcterms:created xsi:type="dcterms:W3CDTF">2016-02-01T13:37:00Z</dcterms:created>
  <dcterms:modified xsi:type="dcterms:W3CDTF">2016-02-01T13:43:00Z</dcterms:modified>
</cp:coreProperties>
</file>