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D3424B" w:rsidRDefault="00D3424B" w:rsidP="00D3424B">
      <w:pPr>
        <w:bidi/>
      </w:pPr>
    </w:p>
    <w:p w:rsidR="00D3424B" w:rsidRDefault="00AC2F9A" w:rsidP="00AC2F9A">
      <w:pPr>
        <w:bidi/>
        <w:jc w:val="center"/>
      </w:pPr>
      <w:r>
        <w:t xml:space="preserve">     </w:t>
      </w:r>
    </w:p>
    <w:p w:rsidR="00D3424B" w:rsidRDefault="00D3424B" w:rsidP="00D3424B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84D81" w:rsidRPr="002340BA" w:rsidRDefault="00584D81" w:rsidP="002340B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ال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أ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رق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م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الاستدلالية</w:t>
      </w:r>
      <w:r w:rsidR="001E0B45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للتجارة الخارجية</w:t>
      </w:r>
    </w:p>
    <w:p w:rsidR="00584D81" w:rsidRPr="007D1F2D" w:rsidRDefault="007050D2" w:rsidP="00DD1623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val="fr-FR" w:bidi="ar-MA"/>
        </w:rPr>
      </w:pP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لفصل ال</w:t>
      </w:r>
      <w:r w:rsidR="00DD1623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ثاني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584D81" w:rsidRPr="002340BA">
        <w:rPr>
          <w:rFonts w:cs="Arial"/>
          <w:b/>
          <w:bCs/>
          <w:color w:val="632423"/>
          <w:sz w:val="36"/>
          <w:szCs w:val="36"/>
          <w:lang w:bidi="ar-MA"/>
        </w:rPr>
        <w:t>202</w:t>
      </w:r>
      <w:r w:rsidR="007D1F2D">
        <w:rPr>
          <w:rFonts w:cs="Arial"/>
          <w:b/>
          <w:bCs/>
          <w:color w:val="632423"/>
          <w:sz w:val="36"/>
          <w:szCs w:val="36"/>
          <w:lang w:val="fr-FR" w:bidi="ar-MA"/>
        </w:rPr>
        <w:t>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2340BA" w:rsidRDefault="004C209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2340BA" w:rsidRPr="00E8735C" w:rsidRDefault="009E0A7D" w:rsidP="00947A64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2"/>
          <w:szCs w:val="32"/>
          <w:lang w:bidi="ar-MA"/>
        </w:rPr>
      </w:pPr>
      <w:r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="00947A64" w:rsidRPr="00947A64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نخفاض</w:t>
      </w:r>
      <w:r w:rsidR="00176998" w:rsidRPr="00E8735C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 xml:space="preserve"> ال</w:t>
      </w:r>
      <w:r w:rsidR="002340BA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أ</w:t>
      </w:r>
      <w:r w:rsidR="00176998" w:rsidRPr="00E8735C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رق</w:t>
      </w:r>
      <w:r w:rsidR="002340BA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="00176998" w:rsidRPr="00E8735C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م الاستدلالي</w:t>
      </w:r>
      <w:r w:rsidR="002340BA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ة</w:t>
      </w:r>
      <w:r w:rsidR="001E0B45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340BA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 xml:space="preserve">للقيم المتوسطة للواردات </w:t>
      </w:r>
      <w:r w:rsidR="00DD1623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ب</w:t>
      </w:r>
      <w:r w:rsidR="00DD1623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947A64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12</w:t>
      </w:r>
      <w:r w:rsidR="00DD1623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,2</w:t>
      </w:r>
      <w:r w:rsidR="002340BA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  <w:r w:rsidR="00DD1623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340BA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و</w:t>
      </w:r>
      <w:r w:rsidR="00AB30EE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</w:t>
      </w:r>
      <w:r w:rsidR="002340BA" w:rsidRPr="00E8735C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لصادرات ب</w:t>
      </w:r>
      <w:r w:rsidR="002340BA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1E0B45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.</w:t>
      </w:r>
      <w:r w:rsidR="00947A64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7,9</w:t>
      </w:r>
      <w:r w:rsidR="002340BA" w:rsidRPr="00E8735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</w:p>
    <w:p w:rsidR="002340BA" w:rsidRDefault="002340BA" w:rsidP="002340B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E84D61" w:rsidRPr="00175D98" w:rsidRDefault="002340BA" w:rsidP="00DE3F63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175D98">
        <w:rPr>
          <w:rFonts w:ascii="Arial" w:hAnsi="Arial" w:cs="Arial"/>
          <w:b/>
          <w:bCs/>
          <w:sz w:val="32"/>
          <w:szCs w:val="32"/>
          <w:rtl/>
        </w:rPr>
        <w:t>سجل الرقم الاستدلالي للقيم المتوسطة للواردات</w:t>
      </w:r>
      <w:r w:rsidRPr="00175D98">
        <w:rPr>
          <w:rFonts w:ascii="Arial" w:hAnsi="Arial" w:cs="Arial"/>
          <w:sz w:val="32"/>
          <w:szCs w:val="32"/>
          <w:rtl/>
        </w:rPr>
        <w:t xml:space="preserve"> </w:t>
      </w:r>
      <w:r w:rsidR="00BB799C" w:rsidRPr="00175D98">
        <w:rPr>
          <w:rFonts w:ascii="Arial" w:hAnsi="Arial" w:cs="Arial"/>
          <w:sz w:val="32"/>
          <w:szCs w:val="32"/>
          <w:rtl/>
        </w:rPr>
        <w:t>انخفاضا</w:t>
      </w:r>
      <w:r w:rsidRPr="00175D98">
        <w:rPr>
          <w:rFonts w:ascii="Arial" w:hAnsi="Arial" w:cs="Arial"/>
          <w:sz w:val="32"/>
          <w:szCs w:val="32"/>
          <w:rtl/>
        </w:rPr>
        <w:t xml:space="preserve"> ب </w:t>
      </w:r>
      <w:r w:rsidR="00EF3725" w:rsidRPr="00175D98">
        <w:rPr>
          <w:rFonts w:ascii="Arial" w:hAnsi="Arial" w:cs="Arial"/>
          <w:sz w:val="32"/>
          <w:szCs w:val="32"/>
        </w:rPr>
        <w:t>12</w:t>
      </w:r>
      <w:r w:rsidR="00DD1623" w:rsidRPr="00175D98">
        <w:rPr>
          <w:rFonts w:ascii="Arial" w:hAnsi="Arial" w:cs="Arial"/>
          <w:sz w:val="32"/>
          <w:szCs w:val="32"/>
        </w:rPr>
        <w:t>,2</w:t>
      </w:r>
      <w:r w:rsidRPr="00175D98">
        <w:rPr>
          <w:rFonts w:ascii="Arial" w:hAnsi="Arial" w:cs="Arial"/>
          <w:sz w:val="32"/>
          <w:szCs w:val="32"/>
        </w:rPr>
        <w:t>%</w:t>
      </w:r>
      <w:r w:rsidRPr="00175D98">
        <w:rPr>
          <w:rFonts w:ascii="Arial" w:hAnsi="Arial" w:cs="Arial"/>
          <w:sz w:val="32"/>
          <w:szCs w:val="32"/>
          <w:rtl/>
        </w:rPr>
        <w:t xml:space="preserve"> خلال </w:t>
      </w:r>
      <w:r w:rsidRPr="00175D98">
        <w:rPr>
          <w:rFonts w:ascii="Arial" w:hAnsi="Arial" w:cs="Arial"/>
          <w:sz w:val="32"/>
          <w:szCs w:val="32"/>
          <w:rtl/>
          <w:lang w:bidi="ar-MA"/>
        </w:rPr>
        <w:t>الفصل ال</w:t>
      </w:r>
      <w:r w:rsidR="00DD1623" w:rsidRPr="00175D98">
        <w:rPr>
          <w:rFonts w:ascii="Arial" w:hAnsi="Arial" w:cs="Arial"/>
          <w:sz w:val="32"/>
          <w:szCs w:val="32"/>
          <w:rtl/>
          <w:lang w:bidi="ar-MA"/>
        </w:rPr>
        <w:t>ثاني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="002B3321" w:rsidRPr="00175D98">
        <w:rPr>
          <w:rFonts w:ascii="Arial" w:hAnsi="Arial" w:cs="Arial"/>
          <w:sz w:val="32"/>
          <w:szCs w:val="32"/>
          <w:lang w:bidi="ar-MA"/>
        </w:rPr>
        <w:t xml:space="preserve"> </w:t>
      </w:r>
      <w:r w:rsidR="00E84D61" w:rsidRPr="00175D98">
        <w:rPr>
          <w:rFonts w:ascii="Arial" w:hAnsi="Arial" w:cs="Arial"/>
          <w:sz w:val="32"/>
          <w:szCs w:val="32"/>
        </w:rPr>
        <w:t xml:space="preserve">2023 </w:t>
      </w:r>
      <w:r w:rsidR="00E84D61" w:rsidRPr="00175D98">
        <w:rPr>
          <w:rFonts w:ascii="Arial" w:hAnsi="Arial" w:cs="Arial"/>
          <w:sz w:val="32"/>
          <w:szCs w:val="32"/>
          <w:rtl/>
        </w:rPr>
        <w:t>مقارنة</w:t>
      </w:r>
      <w:r w:rsidRPr="00175D98">
        <w:rPr>
          <w:rFonts w:ascii="Arial" w:hAnsi="Arial" w:cs="Arial"/>
          <w:sz w:val="32"/>
          <w:szCs w:val="32"/>
          <w:rtl/>
        </w:rPr>
        <w:t xml:space="preserve"> مع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  <w:rtl/>
          <w:lang w:bidi="ar-MA"/>
        </w:rPr>
        <w:t>نفس</w:t>
      </w:r>
      <w:r w:rsidRPr="00175D98">
        <w:rPr>
          <w:rFonts w:ascii="Arial" w:hAnsi="Arial" w:cs="Arial"/>
          <w:sz w:val="32"/>
          <w:szCs w:val="32"/>
          <w:rtl/>
        </w:rPr>
        <w:t xml:space="preserve"> الفصل لسنة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</w:rPr>
        <w:t>.</w:t>
      </w:r>
      <w:r w:rsidR="001E0B45" w:rsidRPr="00175D98">
        <w:rPr>
          <w:rFonts w:ascii="Arial" w:hAnsi="Arial" w:cs="Arial"/>
          <w:sz w:val="32"/>
          <w:szCs w:val="32"/>
        </w:rPr>
        <w:t>202</w:t>
      </w:r>
      <w:r w:rsidR="00EF3725" w:rsidRPr="00175D98">
        <w:rPr>
          <w:rFonts w:ascii="Arial" w:hAnsi="Arial" w:cs="Arial"/>
          <w:sz w:val="32"/>
          <w:szCs w:val="32"/>
        </w:rPr>
        <w:t>2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ويعود هذا التطور أساسا إلى </w:t>
      </w:r>
      <w:r w:rsidR="009E0A7D" w:rsidRPr="00175D98">
        <w:rPr>
          <w:rFonts w:ascii="Arial" w:hAnsi="Arial" w:cs="Arial"/>
          <w:sz w:val="32"/>
          <w:szCs w:val="32"/>
          <w:rtl/>
        </w:rPr>
        <w:t>ا</w:t>
      </w:r>
      <w:r w:rsidR="00E84D61" w:rsidRPr="00175D98">
        <w:rPr>
          <w:rFonts w:ascii="Arial" w:hAnsi="Arial" w:cs="Arial"/>
          <w:sz w:val="32"/>
          <w:szCs w:val="32"/>
          <w:rtl/>
        </w:rPr>
        <w:t>نخفاض</w:t>
      </w:r>
      <w:r w:rsidRPr="00175D98">
        <w:rPr>
          <w:rFonts w:ascii="Arial" w:hAnsi="Arial" w:cs="Arial"/>
          <w:sz w:val="32"/>
          <w:szCs w:val="32"/>
          <w:rtl/>
        </w:rPr>
        <w:t xml:space="preserve"> القيم المتوسطة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="00E84D61" w:rsidRPr="00175D98">
        <w:rPr>
          <w:rFonts w:ascii="Arial" w:hAnsi="Arial" w:cs="Arial"/>
          <w:sz w:val="32"/>
          <w:szCs w:val="32"/>
          <w:rtl/>
        </w:rPr>
        <w:t>في مجموعات الاستعمال ل</w:t>
      </w:r>
      <w:r w:rsidR="00E84D61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  <w:rtl/>
        </w:rPr>
        <w:t>"الطاقة وزيوت التشحيم"</w:t>
      </w:r>
      <w:r w:rsidR="009E0A7D" w:rsidRPr="00175D98">
        <w:rPr>
          <w:rFonts w:ascii="Arial" w:hAnsi="Arial" w:cs="Arial"/>
          <w:sz w:val="32"/>
          <w:szCs w:val="32"/>
          <w:rtl/>
        </w:rPr>
        <w:t xml:space="preserve"> </w:t>
      </w:r>
      <w:r w:rsidRPr="00175D98">
        <w:rPr>
          <w:rFonts w:ascii="Arial" w:hAnsi="Arial" w:cs="Arial"/>
          <w:sz w:val="32"/>
          <w:szCs w:val="32"/>
          <w:rtl/>
          <w:lang w:bidi="ar-MA"/>
        </w:rPr>
        <w:t>ب</w:t>
      </w:r>
      <w:r w:rsidR="001E0B45" w:rsidRPr="00175D98">
        <w:rPr>
          <w:rFonts w:ascii="Arial" w:hAnsi="Arial" w:cs="Arial"/>
          <w:sz w:val="32"/>
          <w:szCs w:val="32"/>
          <w:rtl/>
          <w:lang w:bidi="ar-MA"/>
        </w:rPr>
        <w:t xml:space="preserve"> </w:t>
      </w:r>
      <w:r w:rsidR="00E84D61" w:rsidRPr="00175D98">
        <w:rPr>
          <w:rFonts w:ascii="Arial" w:hAnsi="Arial" w:cs="Arial"/>
          <w:sz w:val="32"/>
          <w:szCs w:val="32"/>
        </w:rPr>
        <w:t>36,1</w:t>
      </w:r>
      <w:r w:rsidRPr="00175D98">
        <w:rPr>
          <w:rFonts w:ascii="Arial" w:hAnsi="Arial" w:cs="Arial"/>
          <w:sz w:val="32"/>
          <w:szCs w:val="32"/>
        </w:rPr>
        <w:t>%</w:t>
      </w:r>
      <w:r w:rsidRPr="00175D98">
        <w:rPr>
          <w:rFonts w:ascii="Arial" w:hAnsi="Arial" w:cs="Arial"/>
          <w:sz w:val="32"/>
          <w:szCs w:val="32"/>
          <w:rtl/>
        </w:rPr>
        <w:t xml:space="preserve"> وفي</w:t>
      </w:r>
      <w:r w:rsidR="00CA571B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  <w:rtl/>
        </w:rPr>
        <w:t>"أنصاف المنتجات" ب %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="00E84D61" w:rsidRPr="00175D98">
        <w:rPr>
          <w:rFonts w:ascii="Arial" w:hAnsi="Arial" w:cs="Arial"/>
          <w:sz w:val="32"/>
          <w:szCs w:val="32"/>
        </w:rPr>
        <w:t>10,6</w:t>
      </w:r>
      <w:r w:rsidRPr="00175D98">
        <w:rPr>
          <w:rFonts w:ascii="Arial" w:hAnsi="Arial" w:cs="Arial"/>
          <w:sz w:val="32"/>
          <w:szCs w:val="32"/>
          <w:rtl/>
        </w:rPr>
        <w:t xml:space="preserve">وفي "المواد </w:t>
      </w:r>
      <w:r w:rsidRPr="00175D98">
        <w:rPr>
          <w:rFonts w:ascii="Arial" w:hAnsi="Arial" w:cs="Arial"/>
          <w:sz w:val="32"/>
          <w:szCs w:val="32"/>
          <w:rtl/>
          <w:lang w:bidi="ar-MA"/>
        </w:rPr>
        <w:t>الغذائية والمشروبات والتبغ</w:t>
      </w:r>
      <w:r w:rsidRPr="00175D98">
        <w:rPr>
          <w:rFonts w:ascii="Arial" w:hAnsi="Arial" w:cs="Arial"/>
          <w:sz w:val="32"/>
          <w:szCs w:val="32"/>
          <w:rtl/>
        </w:rPr>
        <w:t>" ب</w:t>
      </w:r>
      <w:r w:rsidR="001E0B45" w:rsidRPr="00175D98">
        <w:rPr>
          <w:rFonts w:ascii="Arial" w:hAnsi="Arial" w:cs="Arial"/>
          <w:sz w:val="32"/>
          <w:szCs w:val="32"/>
          <w:rtl/>
          <w:lang w:bidi="ar-MA"/>
        </w:rPr>
        <w:t xml:space="preserve"> 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="00E84D61" w:rsidRPr="00175D98">
        <w:rPr>
          <w:rFonts w:ascii="Arial" w:hAnsi="Arial" w:cs="Arial"/>
          <w:sz w:val="32"/>
          <w:szCs w:val="32"/>
        </w:rPr>
        <w:t>11,8</w:t>
      </w:r>
      <w:r w:rsidRPr="00175D98">
        <w:rPr>
          <w:rFonts w:ascii="Arial" w:hAnsi="Arial" w:cs="Arial"/>
          <w:sz w:val="32"/>
          <w:szCs w:val="32"/>
        </w:rPr>
        <w:t>%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="00DD1623" w:rsidRPr="00175D98">
        <w:rPr>
          <w:rFonts w:ascii="Arial" w:hAnsi="Arial" w:cs="Arial"/>
          <w:sz w:val="32"/>
          <w:szCs w:val="32"/>
          <w:rtl/>
          <w:lang w:bidi="ar-MA"/>
        </w:rPr>
        <w:t>و</w:t>
      </w:r>
      <w:r w:rsidRPr="00175D98">
        <w:rPr>
          <w:rFonts w:ascii="Arial" w:hAnsi="Arial" w:cs="Arial"/>
          <w:sz w:val="32"/>
          <w:szCs w:val="32"/>
          <w:rtl/>
        </w:rPr>
        <w:t>في</w:t>
      </w:r>
      <w:r w:rsidR="009E0A7D" w:rsidRPr="00175D98">
        <w:rPr>
          <w:rFonts w:ascii="Arial" w:hAnsi="Arial" w:cs="Arial"/>
          <w:sz w:val="32"/>
          <w:szCs w:val="32"/>
          <w:rtl/>
        </w:rPr>
        <w:t xml:space="preserve"> </w:t>
      </w:r>
      <w:r w:rsidRPr="00175D98">
        <w:rPr>
          <w:rFonts w:ascii="Arial" w:hAnsi="Arial" w:cs="Arial"/>
          <w:sz w:val="32"/>
          <w:szCs w:val="32"/>
          <w:rtl/>
        </w:rPr>
        <w:t xml:space="preserve">"المواد الخام من أصل معدني" ب </w:t>
      </w:r>
      <w:r w:rsidR="00AA5A28" w:rsidRPr="00175D98">
        <w:rPr>
          <w:rFonts w:ascii="Arial" w:hAnsi="Arial" w:cs="Arial"/>
          <w:sz w:val="32"/>
          <w:szCs w:val="32"/>
        </w:rPr>
        <w:t xml:space="preserve"> </w:t>
      </w:r>
      <w:r w:rsidR="0095702D">
        <w:rPr>
          <w:rFonts w:ascii="Arial" w:hAnsi="Arial" w:cs="Arial" w:hint="cs"/>
          <w:sz w:val="32"/>
          <w:szCs w:val="32"/>
          <w:rtl/>
          <w:lang w:bidi="ar-MA"/>
        </w:rPr>
        <w:t xml:space="preserve">     </w:t>
      </w:r>
      <w:r w:rsidR="0095702D">
        <w:rPr>
          <w:rFonts w:ascii="Arial" w:hAnsi="Arial" w:cs="Arial"/>
          <w:sz w:val="32"/>
          <w:szCs w:val="32"/>
          <w:lang w:bidi="ar-MA"/>
        </w:rPr>
        <w:t xml:space="preserve"> </w:t>
      </w:r>
      <w:r w:rsidR="00AA5A28" w:rsidRPr="00175D98">
        <w:rPr>
          <w:rFonts w:ascii="Arial" w:hAnsi="Arial" w:cs="Arial"/>
          <w:sz w:val="32"/>
          <w:szCs w:val="32"/>
        </w:rPr>
        <w:t>58,0%</w:t>
      </w:r>
      <w:r w:rsidR="00E84D61" w:rsidRPr="00175D98">
        <w:rPr>
          <w:rFonts w:ascii="Arial" w:hAnsi="Arial" w:cs="Arial"/>
          <w:sz w:val="32"/>
          <w:szCs w:val="32"/>
          <w:rtl/>
        </w:rPr>
        <w:t>وفي</w:t>
      </w:r>
      <w:r w:rsidR="00E84D61" w:rsidRPr="00175D98">
        <w:rPr>
          <w:rFonts w:ascii="Arial" w:hAnsi="Arial" w:cs="Arial"/>
          <w:sz w:val="32"/>
          <w:szCs w:val="32"/>
        </w:rPr>
        <w:t xml:space="preserve"> </w:t>
      </w:r>
      <w:r w:rsidR="00E84D61" w:rsidRPr="00175D98">
        <w:rPr>
          <w:rFonts w:ascii="Arial" w:hAnsi="Arial" w:cs="Arial"/>
          <w:sz w:val="32"/>
          <w:szCs w:val="32"/>
          <w:rtl/>
        </w:rPr>
        <w:t>"المواد الخام من أصل حيواني ونباتي" ب</w:t>
      </w:r>
      <w:r w:rsidR="00E84D61" w:rsidRPr="00175D98">
        <w:rPr>
          <w:rFonts w:ascii="Arial" w:hAnsi="Arial" w:cs="Arial"/>
          <w:sz w:val="32"/>
          <w:szCs w:val="32"/>
        </w:rPr>
        <w:t>9,7%</w:t>
      </w:r>
      <w:r w:rsidR="00AA5A28" w:rsidRPr="00175D98">
        <w:rPr>
          <w:rFonts w:ascii="Arial" w:hAnsi="Arial" w:cs="Arial"/>
          <w:sz w:val="32"/>
          <w:szCs w:val="32"/>
        </w:rPr>
        <w:t xml:space="preserve"> </w:t>
      </w:r>
      <w:r w:rsidR="00E84D61" w:rsidRPr="00175D98">
        <w:rPr>
          <w:rFonts w:ascii="Arial" w:hAnsi="Arial" w:cs="Arial"/>
          <w:sz w:val="32"/>
          <w:szCs w:val="32"/>
          <w:rtl/>
        </w:rPr>
        <w:t>.</w:t>
      </w:r>
      <w:r w:rsidR="00E84D61" w:rsidRPr="00175D98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28"/>
          <w:szCs w:val="28"/>
          <w:rtl/>
          <w:lang w:bidi="ar-MA"/>
        </w:rPr>
        <w:t xml:space="preserve">أما 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>ال</w:t>
      </w:r>
      <w:r w:rsidR="001C7DE0" w:rsidRPr="00175D98">
        <w:rPr>
          <w:rFonts w:ascii="Arial" w:hAnsi="Arial" w:cs="Arial"/>
          <w:sz w:val="28"/>
          <w:szCs w:val="28"/>
          <w:rtl/>
          <w:lang w:bidi="ar-MA"/>
        </w:rPr>
        <w:t>أ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>رق</w:t>
      </w:r>
      <w:r w:rsidR="001C7DE0" w:rsidRPr="00175D98">
        <w:rPr>
          <w:rFonts w:ascii="Arial" w:hAnsi="Arial" w:cs="Arial"/>
          <w:sz w:val="28"/>
          <w:szCs w:val="28"/>
          <w:rtl/>
          <w:lang w:bidi="ar-MA"/>
        </w:rPr>
        <w:t>ا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>م الاستدلالي</w:t>
      </w:r>
      <w:r w:rsidR="001C7DE0" w:rsidRPr="00175D98">
        <w:rPr>
          <w:rFonts w:ascii="Arial" w:hAnsi="Arial" w:cs="Arial"/>
          <w:sz w:val="28"/>
          <w:szCs w:val="28"/>
          <w:rtl/>
          <w:lang w:bidi="ar-MA"/>
        </w:rPr>
        <w:t>ة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 xml:space="preserve"> للقيم المتوسطة</w:t>
      </w:r>
      <w:r w:rsidR="00473562" w:rsidRPr="00175D9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C7DE0" w:rsidRPr="00175D98">
        <w:rPr>
          <w:rFonts w:ascii="Arial" w:hAnsi="Arial" w:cs="Arial"/>
          <w:sz w:val="32"/>
          <w:szCs w:val="32"/>
          <w:rtl/>
        </w:rPr>
        <w:t>ل</w:t>
      </w:r>
      <w:r w:rsidR="00C22D13" w:rsidRPr="00175D98">
        <w:rPr>
          <w:rFonts w:ascii="Arial" w:hAnsi="Arial" w:cs="Arial"/>
          <w:sz w:val="32"/>
          <w:szCs w:val="32"/>
          <w:rtl/>
        </w:rPr>
        <w:t>"مواد التجهيز الصناعية"</w:t>
      </w:r>
      <w:r w:rsidR="00C22D13" w:rsidRPr="00175D98">
        <w:rPr>
          <w:rFonts w:ascii="Arial" w:hAnsi="Arial" w:cs="Arial"/>
          <w:sz w:val="32"/>
          <w:szCs w:val="32"/>
        </w:rPr>
        <w:t xml:space="preserve"> </w:t>
      </w:r>
      <w:r w:rsidR="00C22D13" w:rsidRPr="00175D98">
        <w:rPr>
          <w:rFonts w:ascii="Arial" w:hAnsi="Arial" w:cs="Arial"/>
          <w:sz w:val="32"/>
          <w:szCs w:val="32"/>
          <w:rtl/>
        </w:rPr>
        <w:t>و"مواد الاستهلاك"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C7DE0" w:rsidRPr="00175D98">
        <w:rPr>
          <w:rFonts w:ascii="Arial" w:hAnsi="Arial" w:cs="Arial"/>
          <w:sz w:val="28"/>
          <w:szCs w:val="28"/>
          <w:rtl/>
          <w:lang w:bidi="ar-MA"/>
        </w:rPr>
        <w:t xml:space="preserve">فقد سجلت </w:t>
      </w:r>
      <w:r w:rsidR="001C7DE0" w:rsidRPr="00175D98">
        <w:rPr>
          <w:rFonts w:ascii="Arial" w:hAnsi="Arial" w:cs="Arial"/>
          <w:sz w:val="32"/>
          <w:szCs w:val="32"/>
          <w:rtl/>
          <w:lang w:bidi="ar-MA"/>
        </w:rPr>
        <w:t>ارتفاعا</w:t>
      </w:r>
      <w:r w:rsidR="001C7DE0" w:rsidRPr="00175D98">
        <w:rPr>
          <w:rFonts w:ascii="Arial" w:hAnsi="Arial" w:cs="Arial"/>
          <w:sz w:val="28"/>
          <w:szCs w:val="28"/>
          <w:rtl/>
          <w:lang w:bidi="ar-MA"/>
        </w:rPr>
        <w:t xml:space="preserve"> على التوالي</w:t>
      </w:r>
      <w:r w:rsidR="001C7DE0" w:rsidRPr="00175D98">
        <w:rPr>
          <w:rFonts w:ascii="Arial" w:hAnsi="Arial" w:cs="Arial"/>
          <w:sz w:val="32"/>
          <w:szCs w:val="32"/>
          <w:lang w:bidi="ar-MA"/>
        </w:rPr>
        <w:t xml:space="preserve"> </w:t>
      </w:r>
      <w:r w:rsidR="00C22D13" w:rsidRPr="00175D98">
        <w:rPr>
          <w:rFonts w:ascii="Arial" w:hAnsi="Arial" w:cs="Arial"/>
          <w:sz w:val="32"/>
          <w:szCs w:val="32"/>
          <w:rtl/>
        </w:rPr>
        <w:t>ب</w:t>
      </w:r>
      <w:r w:rsidR="00C22D13" w:rsidRPr="00175D98">
        <w:rPr>
          <w:rFonts w:ascii="Arial" w:hAnsi="Arial" w:cs="Arial"/>
          <w:sz w:val="32"/>
          <w:szCs w:val="32"/>
        </w:rPr>
        <w:t>7,3%</w:t>
      </w:r>
      <w:r w:rsidR="001C7DE0" w:rsidRPr="00175D98">
        <w:rPr>
          <w:rFonts w:ascii="Arial" w:hAnsi="Arial" w:cs="Arial"/>
          <w:sz w:val="32"/>
          <w:szCs w:val="32"/>
        </w:rPr>
        <w:t xml:space="preserve"> </w:t>
      </w:r>
      <w:r w:rsidR="00C22D13" w:rsidRPr="00175D98">
        <w:rPr>
          <w:rFonts w:ascii="Arial" w:hAnsi="Arial" w:cs="Arial"/>
          <w:rtl/>
        </w:rPr>
        <w:t xml:space="preserve"> </w:t>
      </w:r>
      <w:r w:rsidR="00C22D13" w:rsidRPr="00175D98">
        <w:rPr>
          <w:rFonts w:ascii="Arial" w:hAnsi="Arial" w:cs="Arial"/>
          <w:sz w:val="32"/>
          <w:szCs w:val="32"/>
          <w:rtl/>
        </w:rPr>
        <w:t>و</w:t>
      </w:r>
      <w:r w:rsidR="00C22D13" w:rsidRPr="00175D98">
        <w:rPr>
          <w:rFonts w:ascii="Arial" w:hAnsi="Arial" w:cs="Arial"/>
          <w:sz w:val="32"/>
          <w:szCs w:val="32"/>
        </w:rPr>
        <w:t xml:space="preserve"> 3,2% </w:t>
      </w:r>
      <w:r w:rsidR="001C7DE0" w:rsidRPr="00175D98">
        <w:rPr>
          <w:rFonts w:ascii="Arial" w:hAnsi="Arial" w:cs="Arial"/>
          <w:sz w:val="32"/>
          <w:szCs w:val="32"/>
          <w:rtl/>
          <w:lang w:bidi="ar-MA"/>
        </w:rPr>
        <w:t>مساهمة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 xml:space="preserve"> بذلك </w:t>
      </w:r>
      <w:r w:rsidR="001C7DE0" w:rsidRPr="00175D98">
        <w:rPr>
          <w:rFonts w:ascii="Arial" w:hAnsi="Arial" w:cs="Arial"/>
          <w:sz w:val="28"/>
          <w:szCs w:val="28"/>
          <w:rtl/>
          <w:lang w:bidi="ar-MA"/>
        </w:rPr>
        <w:t>في التخفيف من حدة انخفاض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الإجمالي</w:t>
      </w:r>
      <w:r w:rsidR="00C22D13" w:rsidRPr="00175D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C22D13" w:rsidRPr="00175D98">
        <w:rPr>
          <w:rFonts w:ascii="Arial" w:hAnsi="Arial" w:cs="Arial"/>
          <w:sz w:val="28"/>
          <w:szCs w:val="28"/>
          <w:rtl/>
          <w:lang w:bidi="ar-MA"/>
        </w:rPr>
        <w:t>للواردات</w:t>
      </w:r>
      <w:r w:rsidR="00C22D13" w:rsidRPr="00175D98">
        <w:rPr>
          <w:rFonts w:ascii="Arial" w:hAnsi="Arial" w:cs="Arial"/>
          <w:sz w:val="32"/>
          <w:szCs w:val="32"/>
          <w:rtl/>
        </w:rPr>
        <w:t>.</w:t>
      </w:r>
    </w:p>
    <w:p w:rsidR="00C22D13" w:rsidRPr="002B3321" w:rsidRDefault="00C22D13" w:rsidP="00C22D13">
      <w:pPr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473562" w:rsidRPr="00175D98" w:rsidRDefault="002340BA" w:rsidP="00D5577F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فيما يخص </w:t>
      </w:r>
      <w:r w:rsidRPr="00175D98">
        <w:rPr>
          <w:rFonts w:ascii="Arial" w:hAnsi="Arial" w:cs="Arial"/>
          <w:b/>
          <w:bCs/>
          <w:sz w:val="32"/>
          <w:szCs w:val="32"/>
          <w:rtl/>
          <w:lang w:bidi="ar-MA"/>
        </w:rPr>
        <w:t xml:space="preserve">الرقم الاستدلالي </w:t>
      </w:r>
      <w:r w:rsidRPr="00175D98">
        <w:rPr>
          <w:rFonts w:ascii="Arial" w:hAnsi="Arial" w:cs="Arial"/>
          <w:b/>
          <w:bCs/>
          <w:sz w:val="32"/>
          <w:szCs w:val="32"/>
          <w:rtl/>
        </w:rPr>
        <w:t xml:space="preserve">للقيم المتوسطة </w:t>
      </w:r>
      <w:r w:rsidRPr="00175D98">
        <w:rPr>
          <w:rFonts w:ascii="Arial" w:hAnsi="Arial" w:cs="Arial"/>
          <w:b/>
          <w:bCs/>
          <w:sz w:val="32"/>
          <w:szCs w:val="32"/>
          <w:rtl/>
          <w:lang w:bidi="ar-MA"/>
        </w:rPr>
        <w:t>للصادرات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، فقد سجل من جهته </w:t>
      </w:r>
      <w:r w:rsidR="00803B5C" w:rsidRPr="00175D98">
        <w:rPr>
          <w:rFonts w:ascii="Arial" w:hAnsi="Arial" w:cs="Arial"/>
          <w:sz w:val="32"/>
          <w:szCs w:val="32"/>
          <w:rtl/>
        </w:rPr>
        <w:t>انخفاضا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ب</w:t>
      </w:r>
      <w:r w:rsidR="001E0B45" w:rsidRPr="00175D98">
        <w:rPr>
          <w:rFonts w:ascii="Arial" w:hAnsi="Arial" w:cs="Arial"/>
          <w:sz w:val="32"/>
          <w:szCs w:val="32"/>
          <w:lang w:bidi="ar-MA"/>
        </w:rPr>
        <w:t xml:space="preserve"> </w:t>
      </w:r>
      <w:r w:rsidR="00B86745" w:rsidRPr="00175D98">
        <w:rPr>
          <w:rFonts w:ascii="Arial" w:hAnsi="Arial" w:cs="Arial"/>
          <w:sz w:val="32"/>
          <w:szCs w:val="32"/>
        </w:rPr>
        <w:t>7,9</w:t>
      </w:r>
      <w:r w:rsidRPr="00175D98">
        <w:rPr>
          <w:rFonts w:ascii="Arial" w:hAnsi="Arial" w:cs="Arial"/>
          <w:sz w:val="32"/>
          <w:szCs w:val="32"/>
        </w:rPr>
        <w:t>%</w:t>
      </w:r>
      <w:r w:rsidR="00CA571B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  <w:rtl/>
        </w:rPr>
        <w:t xml:space="preserve">خلال </w:t>
      </w:r>
      <w:r w:rsidR="001F614E" w:rsidRPr="00175D98">
        <w:rPr>
          <w:rFonts w:ascii="Arial" w:hAnsi="Arial" w:cs="Arial"/>
          <w:sz w:val="32"/>
          <w:szCs w:val="32"/>
          <w:rtl/>
          <w:lang w:bidi="ar-MA"/>
        </w:rPr>
        <w:t>الفصل الثاني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Pr="00175D98">
        <w:rPr>
          <w:rFonts w:ascii="Arial" w:hAnsi="Arial" w:cs="Arial"/>
          <w:sz w:val="32"/>
          <w:szCs w:val="32"/>
        </w:rPr>
        <w:t>202</w:t>
      </w:r>
      <w:r w:rsidR="00B86745" w:rsidRPr="00175D98">
        <w:rPr>
          <w:rFonts w:ascii="Arial" w:hAnsi="Arial" w:cs="Arial"/>
          <w:sz w:val="32"/>
          <w:szCs w:val="32"/>
        </w:rPr>
        <w:t>3</w:t>
      </w:r>
      <w:r w:rsidR="001E0B45" w:rsidRPr="00175D98">
        <w:rPr>
          <w:rFonts w:ascii="Arial" w:hAnsi="Arial" w:cs="Arial"/>
          <w:sz w:val="32"/>
          <w:szCs w:val="32"/>
        </w:rPr>
        <w:t xml:space="preserve"> </w:t>
      </w:r>
      <w:r w:rsidRPr="00175D98">
        <w:rPr>
          <w:rFonts w:ascii="Arial" w:hAnsi="Arial" w:cs="Arial"/>
          <w:sz w:val="32"/>
          <w:szCs w:val="32"/>
          <w:rtl/>
        </w:rPr>
        <w:t xml:space="preserve"> مقارنة مع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نفس</w:t>
      </w:r>
      <w:r w:rsidRPr="00175D98">
        <w:rPr>
          <w:rFonts w:ascii="Arial" w:hAnsi="Arial" w:cs="Arial"/>
          <w:sz w:val="32"/>
          <w:szCs w:val="32"/>
          <w:rtl/>
        </w:rPr>
        <w:t xml:space="preserve"> الفصل للسنة السابقة.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وقد نتج هذا ال</w:t>
      </w:r>
      <w:r w:rsidR="00803B5C" w:rsidRPr="00175D98">
        <w:rPr>
          <w:rFonts w:ascii="Arial" w:hAnsi="Arial" w:cs="Arial"/>
          <w:sz w:val="32"/>
          <w:szCs w:val="32"/>
          <w:rtl/>
          <w:lang w:bidi="ar-MA"/>
        </w:rPr>
        <w:t>ا</w:t>
      </w:r>
      <w:r w:rsidR="00B86745" w:rsidRPr="00175D98">
        <w:rPr>
          <w:rFonts w:ascii="Arial" w:hAnsi="Arial" w:cs="Arial"/>
          <w:sz w:val="32"/>
          <w:szCs w:val="32"/>
          <w:rtl/>
        </w:rPr>
        <w:t>نخفاض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بالخصوص عن </w:t>
      </w:r>
      <w:r w:rsidR="006B3E59">
        <w:rPr>
          <w:rFonts w:ascii="Arial" w:hAnsi="Arial" w:cs="Arial" w:hint="cs"/>
          <w:sz w:val="32"/>
          <w:szCs w:val="32"/>
          <w:rtl/>
        </w:rPr>
        <w:t>تراجع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ا</w:t>
      </w:r>
      <w:r w:rsidRPr="00175D98">
        <w:rPr>
          <w:rFonts w:ascii="Arial" w:hAnsi="Arial" w:cs="Arial"/>
          <w:sz w:val="32"/>
          <w:szCs w:val="32"/>
          <w:rtl/>
        </w:rPr>
        <w:t>لقيم المتوسطة</w:t>
      </w:r>
      <w:r w:rsidRPr="00175D98">
        <w:rPr>
          <w:rFonts w:ascii="Arial" w:hAnsi="Arial" w:cs="Arial"/>
          <w:sz w:val="32"/>
          <w:szCs w:val="32"/>
          <w:rtl/>
          <w:lang w:bidi="ar-MA"/>
        </w:rPr>
        <w:t xml:space="preserve"> في</w:t>
      </w:r>
      <w:r w:rsidRPr="00175D98">
        <w:rPr>
          <w:rFonts w:ascii="Arial" w:hAnsi="Arial" w:cs="Arial"/>
          <w:sz w:val="32"/>
          <w:szCs w:val="32"/>
          <w:rtl/>
        </w:rPr>
        <w:t>"أنصاف المنتجات" ب</w:t>
      </w:r>
      <w:r w:rsidRPr="00175D98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</w:rPr>
        <w:t>40,5</w:t>
      </w:r>
      <w:r w:rsidR="00803B5C" w:rsidRPr="00175D98">
        <w:rPr>
          <w:rFonts w:ascii="Arial" w:hAnsi="Arial" w:cs="Arial"/>
          <w:sz w:val="32"/>
          <w:szCs w:val="32"/>
        </w:rPr>
        <w:t xml:space="preserve">% </w:t>
      </w:r>
      <w:r w:rsidR="00803B5C" w:rsidRPr="00175D98">
        <w:rPr>
          <w:rFonts w:ascii="Arial" w:hAnsi="Arial" w:cs="Arial"/>
          <w:sz w:val="32"/>
          <w:szCs w:val="32"/>
          <w:rtl/>
        </w:rPr>
        <w:t>وفي</w:t>
      </w:r>
      <w:r w:rsidR="00473562" w:rsidRPr="00175D98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>"الطاقة وزيوت التشحيم"</w:t>
      </w:r>
      <w:r w:rsidR="00803B5C" w:rsidRPr="00175D98">
        <w:rPr>
          <w:rFonts w:ascii="Arial" w:hAnsi="Arial" w:cs="Arial"/>
          <w:sz w:val="32"/>
          <w:szCs w:val="32"/>
          <w:rtl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  <w:lang w:bidi="ar-MA"/>
        </w:rPr>
        <w:t xml:space="preserve">ب </w:t>
      </w:r>
      <w:r w:rsidR="00473562" w:rsidRPr="00175D98">
        <w:rPr>
          <w:rFonts w:ascii="Arial" w:hAnsi="Arial" w:cs="Arial"/>
          <w:sz w:val="32"/>
          <w:szCs w:val="32"/>
        </w:rPr>
        <w:t>28,8%</w:t>
      </w:r>
      <w:r w:rsidR="00473562" w:rsidRPr="00175D98">
        <w:rPr>
          <w:rFonts w:ascii="Arial" w:hAnsi="Arial" w:cs="Arial"/>
          <w:sz w:val="32"/>
          <w:szCs w:val="32"/>
          <w:rtl/>
        </w:rPr>
        <w:t>.</w:t>
      </w:r>
      <w:r w:rsidR="00473562" w:rsidRPr="00175D98">
        <w:rPr>
          <w:rFonts w:ascii="Arial" w:hAnsi="Arial" w:cs="Arial"/>
          <w:sz w:val="28"/>
          <w:szCs w:val="28"/>
          <w:rtl/>
        </w:rPr>
        <w:t xml:space="preserve"> </w:t>
      </w:r>
      <w:r w:rsidR="00803B5C" w:rsidRPr="00175D98">
        <w:rPr>
          <w:rFonts w:ascii="Arial" w:hAnsi="Arial" w:cs="Arial"/>
          <w:sz w:val="28"/>
          <w:szCs w:val="28"/>
          <w:rtl/>
        </w:rPr>
        <w:t xml:space="preserve">وعلى العكس </w:t>
      </w:r>
      <w:r w:rsidR="00473562" w:rsidRPr="00175D98">
        <w:rPr>
          <w:rFonts w:ascii="Arial" w:hAnsi="Arial" w:cs="Arial"/>
          <w:sz w:val="28"/>
          <w:szCs w:val="28"/>
          <w:rtl/>
        </w:rPr>
        <w:t xml:space="preserve">من </w:t>
      </w:r>
      <w:r w:rsidR="00803B5C" w:rsidRPr="00175D98">
        <w:rPr>
          <w:rFonts w:ascii="Arial" w:hAnsi="Arial" w:cs="Arial"/>
          <w:sz w:val="28"/>
          <w:szCs w:val="28"/>
          <w:rtl/>
        </w:rPr>
        <w:t>ذلك، سجل هذا</w:t>
      </w:r>
      <w:r w:rsidR="00473562" w:rsidRPr="00175D98">
        <w:rPr>
          <w:rFonts w:ascii="Arial" w:hAnsi="Arial" w:cs="Arial"/>
          <w:sz w:val="28"/>
          <w:szCs w:val="28"/>
          <w:lang w:bidi="ar-MA"/>
        </w:rPr>
        <w:t xml:space="preserve"> </w:t>
      </w:r>
      <w:r w:rsidR="00473562" w:rsidRPr="00175D98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</w:t>
      </w:r>
      <w:r w:rsidR="00803B5C" w:rsidRPr="00175D98">
        <w:rPr>
          <w:rFonts w:ascii="Arial" w:hAnsi="Arial" w:cs="Arial"/>
          <w:sz w:val="28"/>
          <w:szCs w:val="28"/>
          <w:rtl/>
          <w:lang w:bidi="ar-MA"/>
        </w:rPr>
        <w:t>ا</w:t>
      </w:r>
      <w:r w:rsidR="00473562" w:rsidRPr="00175D98">
        <w:rPr>
          <w:rFonts w:ascii="Arial" w:hAnsi="Arial" w:cs="Arial"/>
          <w:sz w:val="32"/>
          <w:szCs w:val="32"/>
          <w:rtl/>
          <w:lang w:bidi="ar-MA"/>
        </w:rPr>
        <w:t>رتفاعا</w:t>
      </w:r>
      <w:r w:rsidR="00473562" w:rsidRPr="00175D98">
        <w:rPr>
          <w:rFonts w:ascii="Arial" w:hAnsi="Arial" w:cs="Arial"/>
          <w:sz w:val="32"/>
          <w:szCs w:val="32"/>
          <w:lang w:bidi="ar-MA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>في "مواد التجهيز الصناعية"</w:t>
      </w:r>
      <w:r w:rsidR="00473562" w:rsidRPr="00175D98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>ب</w:t>
      </w:r>
      <w:r w:rsidR="00473562" w:rsidRPr="00175D98">
        <w:rPr>
          <w:rFonts w:ascii="Arial" w:hAnsi="Arial" w:cs="Arial"/>
          <w:sz w:val="32"/>
          <w:szCs w:val="32"/>
        </w:rPr>
        <w:t xml:space="preserve"> </w:t>
      </w:r>
      <w:r w:rsidR="006B3E59">
        <w:rPr>
          <w:rFonts w:ascii="Arial" w:hAnsi="Arial" w:cs="Arial" w:hint="cs"/>
          <w:sz w:val="32"/>
          <w:szCs w:val="32"/>
          <w:rtl/>
        </w:rPr>
        <w:t xml:space="preserve"> </w:t>
      </w:r>
      <w:r w:rsidR="006B3E59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</w:rPr>
        <w:t>13,4%</w:t>
      </w:r>
      <w:r w:rsidR="00473562" w:rsidRPr="00175D98">
        <w:rPr>
          <w:rFonts w:ascii="Arial" w:hAnsi="Arial" w:cs="Arial"/>
          <w:sz w:val="32"/>
          <w:szCs w:val="32"/>
          <w:rtl/>
        </w:rPr>
        <w:t>وفي"</w:t>
      </w:r>
      <w:r w:rsidR="00473562" w:rsidRPr="00175D98">
        <w:rPr>
          <w:rFonts w:ascii="Arial" w:hAnsi="Arial" w:cs="Arial"/>
          <w:sz w:val="32"/>
          <w:szCs w:val="32"/>
        </w:rPr>
        <w:t> </w:t>
      </w:r>
      <w:r w:rsidR="00473562" w:rsidRPr="00175D98">
        <w:rPr>
          <w:rFonts w:ascii="Arial" w:hAnsi="Arial" w:cs="Arial"/>
          <w:sz w:val="32"/>
          <w:szCs w:val="32"/>
          <w:rtl/>
        </w:rPr>
        <w:t>مواد الاستهلاك"</w:t>
      </w:r>
      <w:r w:rsidR="00473562" w:rsidRPr="00175D98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>ب</w:t>
      </w:r>
      <w:r w:rsidR="00473562" w:rsidRPr="00175D98">
        <w:rPr>
          <w:rFonts w:ascii="Arial" w:hAnsi="Arial" w:cs="Arial"/>
          <w:sz w:val="32"/>
          <w:szCs w:val="32"/>
        </w:rPr>
        <w:t>6,9%</w:t>
      </w:r>
      <w:r w:rsidR="00E41C60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 xml:space="preserve"> وفي</w:t>
      </w:r>
      <w:r w:rsidR="00E41C60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 xml:space="preserve">"المواد </w:t>
      </w:r>
      <w:r w:rsidR="00473562" w:rsidRPr="00175D98">
        <w:rPr>
          <w:rFonts w:ascii="Arial" w:hAnsi="Arial" w:cs="Arial"/>
          <w:sz w:val="32"/>
          <w:szCs w:val="32"/>
          <w:rtl/>
          <w:lang w:bidi="ar-MA"/>
        </w:rPr>
        <w:t>الغذائية والمشروبات والتبغ</w:t>
      </w:r>
      <w:r w:rsidR="00473562" w:rsidRPr="00175D98">
        <w:rPr>
          <w:rFonts w:ascii="Arial" w:hAnsi="Arial" w:cs="Arial"/>
          <w:sz w:val="32"/>
          <w:szCs w:val="32"/>
          <w:rtl/>
        </w:rPr>
        <w:t>"</w:t>
      </w:r>
      <w:r w:rsidR="00473562" w:rsidRPr="00175D98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>ب</w:t>
      </w:r>
      <w:r w:rsidR="00473562" w:rsidRPr="00175D98">
        <w:rPr>
          <w:rFonts w:ascii="Arial" w:hAnsi="Arial" w:cs="Arial"/>
          <w:sz w:val="32"/>
          <w:szCs w:val="32"/>
        </w:rPr>
        <w:t xml:space="preserve"> 6,7%</w:t>
      </w:r>
      <w:r w:rsidR="00124896">
        <w:rPr>
          <w:rFonts w:ascii="Arial" w:hAnsi="Arial" w:cs="Arial"/>
          <w:sz w:val="32"/>
          <w:szCs w:val="32"/>
        </w:rPr>
        <w:t xml:space="preserve"> </w:t>
      </w:r>
      <w:r w:rsidR="00473562" w:rsidRPr="00175D98">
        <w:rPr>
          <w:rFonts w:ascii="Arial" w:hAnsi="Arial" w:cs="Arial"/>
          <w:sz w:val="32"/>
          <w:szCs w:val="32"/>
          <w:rtl/>
        </w:rPr>
        <w:t>.</w:t>
      </w:r>
    </w:p>
    <w:p w:rsidR="00473562" w:rsidRDefault="00473562" w:rsidP="00473562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2340BA" w:rsidRPr="0024114E" w:rsidRDefault="002340BA" w:rsidP="002340BA">
      <w:pPr>
        <w:bidi/>
        <w:rPr>
          <w:rFonts w:cs="Traditional Arabic"/>
          <w:sz w:val="20"/>
          <w:szCs w:val="20"/>
          <w:rtl/>
        </w:rPr>
      </w:pPr>
    </w:p>
    <w:p w:rsidR="002340BA" w:rsidRPr="00D3424B" w:rsidRDefault="002340BA" w:rsidP="002340BA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>ال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أ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رق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م الاستدلالي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ة للتجارة الخارجية</w:t>
      </w:r>
    </w:p>
    <w:p w:rsidR="00637952" w:rsidRPr="00D3424B" w:rsidRDefault="00637952" w:rsidP="00637952">
      <w:pPr>
        <w:bidi/>
        <w:ind w:firstLine="141"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(أساس2019:100)</w:t>
      </w:r>
    </w:p>
    <w:p w:rsidR="00637952" w:rsidRPr="00D3424B" w:rsidRDefault="00637952" w:rsidP="002340BA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6F3A6D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856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5"/>
        <w:gridCol w:w="1839"/>
        <w:gridCol w:w="1801"/>
        <w:gridCol w:w="5731"/>
      </w:tblGrid>
      <w:tr w:rsidR="002340BA" w:rsidRPr="00C942EC" w:rsidTr="00E8735C">
        <w:trPr>
          <w:trHeight w:val="88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340BA" w:rsidRPr="00E8735C" w:rsidRDefault="002340BA" w:rsidP="00305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الفصل ال</w:t>
            </w:r>
            <w:r w:rsidR="00305541" w:rsidRPr="00E873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ثاني</w:t>
            </w:r>
          </w:p>
          <w:p w:rsidR="002340BA" w:rsidRPr="00E8735C" w:rsidRDefault="002340BA" w:rsidP="007D1F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D1F2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340BA" w:rsidRPr="00E8735C" w:rsidRDefault="002340BA" w:rsidP="0030554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="00305541" w:rsidRPr="00E873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الثاني</w:t>
            </w:r>
          </w:p>
          <w:p w:rsidR="002340BA" w:rsidRPr="00E8735C" w:rsidRDefault="002340BA" w:rsidP="007D1F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D1F2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8735C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-12,2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MA"/>
              </w:rPr>
              <w:t>134,8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-11,8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140,8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159,6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BA7A19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-36,1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171,0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BA7A19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2-</w:t>
            </w:r>
            <w:r>
              <w:rPr>
                <w:rFonts w:ascii="Arial" w:hAnsi="Arial" w:cs="Arial"/>
                <w:color w:val="000000"/>
                <w:rtl/>
              </w:rPr>
              <w:t>الطاقة</w:t>
            </w:r>
            <w:r w:rsidR="007D1F2D" w:rsidRPr="00E8735C">
              <w:rPr>
                <w:rFonts w:ascii="Arial" w:hAnsi="Arial" w:cs="Arial"/>
                <w:color w:val="000000"/>
                <w:rtl/>
              </w:rPr>
              <w:t xml:space="preserve"> وزيوت التشحيم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-9,7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132,7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147,0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3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الخام من أصل حيواني ونباتي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-58,0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204,7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الخام من أصل معدني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-10,6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129,2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144,5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5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انصاف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المنتجات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-5,1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107,8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التجهيز الفلاحية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98,7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التجهيز الصناعية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116,8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8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الاستهلاك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-7,9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125,0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MA"/>
              </w:rPr>
              <w:t>135,7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95,9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1 </w:t>
            </w:r>
            <w:r w:rsidR="00BA7A19"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 w:rsidR="00BA7A19"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الغذائية والمشروبات والتبغ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-28,8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137,7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181,8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179,8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143,9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8735C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-40,5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146,2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245,9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94,4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13,4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110,1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7D1F2D" w:rsidRPr="00C86913" w:rsidTr="00E8735C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7D1F2D" w:rsidRDefault="007D1F2D" w:rsidP="007D1F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105,3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7D1F2D" w:rsidRPr="00E8735C" w:rsidRDefault="007D1F2D" w:rsidP="007D1F2D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 w:rsidRPr="00E8735C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6756CF" w:rsidRPr="00E8735C" w:rsidRDefault="00BA7A19" w:rsidP="006756CF">
      <w:pPr>
        <w:pStyle w:val="Corpsdetexte"/>
        <w:bidi/>
        <w:jc w:val="lowKashida"/>
        <w:rPr>
          <w:rFonts w:cs="Arial"/>
          <w:b/>
          <w:bCs/>
          <w:color w:val="943634"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Pr="004C6DB0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4C6DB0">
        <w:rPr>
          <w:rFonts w:cs="Arial" w:hint="eastAsia"/>
          <w:b/>
          <w:bCs/>
          <w:color w:val="632423"/>
          <w:rtl/>
          <w:lang w:bidi="ar-MA"/>
        </w:rPr>
        <w:t>م</w:t>
      </w:r>
      <w:r w:rsidR="006756C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</w:p>
    <w:p w:rsidR="002340BA" w:rsidRDefault="002340BA" w:rsidP="006756CF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2340BA" w:rsidRDefault="008F501E" w:rsidP="002340BA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</w:t>
      </w:r>
    </w:p>
    <w:p w:rsidR="002340BA" w:rsidRDefault="002340BA" w:rsidP="002340B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262933" w:rsidRDefault="00262933" w:rsidP="00262933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D3424B" w:rsidRDefault="00D3424B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DC7535" w:rsidRDefault="00DC7535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175D98" w:rsidRDefault="00E46A2F" w:rsidP="000F6870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7D1F2D" w:rsidRPr="00175D98" w:rsidRDefault="00E46A2F" w:rsidP="00175D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 w:hint="cs"/>
          <w:b/>
          <w:bCs/>
          <w:sz w:val="28"/>
          <w:szCs w:val="28"/>
          <w:rtl/>
          <w:lang w:bidi="ar-MA"/>
        </w:rPr>
        <w:t xml:space="preserve">   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 xml:space="preserve">بالفصل </w:t>
      </w:r>
      <w:r w:rsidR="006E6242" w:rsidRPr="00E46A2F">
        <w:rPr>
          <w:rFonts w:cs="Arial" w:hint="cs"/>
          <w:b/>
          <w:bCs/>
          <w:sz w:val="28"/>
          <w:szCs w:val="28"/>
          <w:rtl/>
          <w:lang w:bidi="ar-MA"/>
        </w:rPr>
        <w:t>ال</w:t>
      </w:r>
      <w:r w:rsidR="006E6242">
        <w:rPr>
          <w:rFonts w:cs="Arial" w:hint="cs"/>
          <w:b/>
          <w:bCs/>
          <w:sz w:val="28"/>
          <w:szCs w:val="28"/>
          <w:rtl/>
          <w:lang w:bidi="ar-MA"/>
        </w:rPr>
        <w:t xml:space="preserve">ثاني </w:t>
      </w:r>
      <w:r w:rsidR="006E6242" w:rsidRPr="00E46A2F">
        <w:rPr>
          <w:rFonts w:cs="Arial" w:hint="cs"/>
          <w:b/>
          <w:bCs/>
          <w:sz w:val="28"/>
          <w:szCs w:val="28"/>
          <w:rtl/>
          <w:lang w:bidi="ar-MA"/>
        </w:rPr>
        <w:t>من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 xml:space="preserve"> سنة 2023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tbl>
      <w:tblPr>
        <w:tblW w:w="90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985"/>
        <w:gridCol w:w="3646"/>
      </w:tblGrid>
      <w:tr w:rsidR="00C9187F" w:rsidRPr="00C942EC" w:rsidTr="00B345A1">
        <w:trPr>
          <w:trHeight w:val="814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187F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يونيو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2023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C9187F" w:rsidRPr="00C9187F" w:rsidRDefault="00C9187F" w:rsidP="00C9187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C9187F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ماي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</w:rPr>
              <w:t>2023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9187F" w:rsidRPr="00C9187F" w:rsidRDefault="00C9187F" w:rsidP="00C9187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C9187F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أبريل</w:t>
            </w:r>
          </w:p>
          <w:p w:rsidR="00C9187F" w:rsidRPr="005528E2" w:rsidRDefault="00C9187F" w:rsidP="00552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A1267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E359F2" w:rsidRPr="00C86913" w:rsidTr="00E92B4D">
        <w:trPr>
          <w:trHeight w:val="2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E359F2" w:rsidRPr="00EA1267" w:rsidRDefault="00E359F2" w:rsidP="00E92B4D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141,0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E359F2" w:rsidRPr="00C86913" w:rsidTr="0096756B">
        <w:trPr>
          <w:trHeight w:val="3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92B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92B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92B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126,2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E359F2" w:rsidRPr="00EA1267" w:rsidRDefault="00E359F2" w:rsidP="00E92B4D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193,4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112,8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E359F2" w:rsidRPr="00C86913" w:rsidTr="0096756B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E359F2" w:rsidRPr="00175D98" w:rsidRDefault="00E359F2" w:rsidP="00E359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D98">
              <w:rPr>
                <w:rFonts w:ascii="Arial" w:hAnsi="Arial" w:cs="Arial"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359F2" w:rsidRPr="00EA1267" w:rsidRDefault="00E359F2" w:rsidP="00E359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7D1F2D" w:rsidRDefault="007D1F2D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DC7535" w:rsidRPr="00DC7535" w:rsidRDefault="00952E17" w:rsidP="00DC7535">
      <w:pPr>
        <w:bidi/>
        <w:jc w:val="lowKashida"/>
        <w:rPr>
          <w:rFonts w:cs="Arial"/>
          <w:b/>
          <w:bCs/>
          <w:color w:val="943634"/>
          <w:lang w:bidi="ar-MA"/>
        </w:rPr>
      </w:pPr>
      <w:r w:rsidRPr="00952E17">
        <w:rPr>
          <w:rFonts w:cs="Arial"/>
          <w:b/>
          <w:bCs/>
          <w:lang w:bidi="ar-MA"/>
        </w:rPr>
        <w:t xml:space="preserve">      </w:t>
      </w:r>
      <w:r w:rsidR="00DC7535" w:rsidRPr="00DC7535">
        <w:rPr>
          <w:rFonts w:cs="Arial" w:hint="cs"/>
          <w:b/>
          <w:bCs/>
          <w:u w:val="single"/>
          <w:rtl/>
          <w:lang w:bidi="ar-MA"/>
        </w:rPr>
        <w:t>المصدر</w:t>
      </w:r>
      <w:r w:rsidR="00DC7535" w:rsidRPr="00DC7535">
        <w:rPr>
          <w:rFonts w:cs="Arial" w:hint="cs"/>
          <w:b/>
          <w:bCs/>
          <w:rtl/>
          <w:lang w:bidi="ar-MA"/>
        </w:rPr>
        <w:t>:</w:t>
      </w:r>
      <w:r w:rsidR="00DC7535" w:rsidRPr="00DC7535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="00DC7535" w:rsidRPr="00DC7535">
        <w:rPr>
          <w:rFonts w:cs="Arial" w:hint="eastAsia"/>
          <w:b/>
          <w:bCs/>
          <w:color w:val="632423"/>
          <w:rtl/>
          <w:lang w:bidi="ar-MA"/>
        </w:rPr>
        <w:t>م</w:t>
      </w:r>
      <w:r w:rsidR="00DC7535" w:rsidRPr="00DC7535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</w:p>
    <w:p w:rsidR="00DC7535" w:rsidRPr="00DC7535" w:rsidRDefault="00DC7535" w:rsidP="00DC7535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2340BA" w:rsidRPr="00D3424B" w:rsidRDefault="002340BA" w:rsidP="006756C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A363AB" w:rsidRPr="00125FED" w:rsidRDefault="006B27D4" w:rsidP="00A363AB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rtl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717BC7" w:rsidRPr="00A363AB" w:rsidRDefault="006756CF" w:rsidP="00A363AB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pPr w:leftFromText="141" w:rightFromText="141" w:vertAnchor="text" w:horzAnchor="margin" w:tblpXSpec="center" w:tblpY="33"/>
        <w:tblW w:w="8079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327"/>
        <w:gridCol w:w="1926"/>
        <w:gridCol w:w="1417"/>
      </w:tblGrid>
      <w:tr w:rsidR="00717BC7" w:rsidRPr="008017B4" w:rsidTr="005E5FDD">
        <w:trPr>
          <w:trHeight w:val="500"/>
        </w:trPr>
        <w:tc>
          <w:tcPr>
            <w:tcW w:w="2409" w:type="dxa"/>
            <w:shd w:val="clear" w:color="auto" w:fill="auto"/>
            <w:vAlign w:val="center"/>
          </w:tcPr>
          <w:p w:rsidR="00717BC7" w:rsidRPr="00EA126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tcBorders>
              <w:right w:val="double" w:sz="4" w:space="0" w:color="F79646"/>
            </w:tcBorders>
            <w:shd w:val="clear" w:color="auto" w:fill="auto"/>
            <w:vAlign w:val="center"/>
          </w:tcPr>
          <w:p w:rsidR="00717BC7" w:rsidRPr="00EA126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tcBorders>
              <w:top w:val="nil"/>
              <w:left w:val="doub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BC7" w:rsidRPr="008017B4" w:rsidRDefault="00717BC7" w:rsidP="00717BC7">
            <w:pPr>
              <w:rPr>
                <w:sz w:val="20"/>
                <w:szCs w:val="20"/>
              </w:rPr>
            </w:pPr>
          </w:p>
        </w:tc>
      </w:tr>
      <w:tr w:rsidR="00717BC7" w:rsidRPr="008017B4" w:rsidTr="005E5FDD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98,1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99,2</w:t>
            </w:r>
          </w:p>
        </w:tc>
        <w:tc>
          <w:tcPr>
            <w:tcW w:w="1926" w:type="dxa"/>
            <w:tcBorders>
              <w:top w:val="double" w:sz="4" w:space="0" w:color="F79646"/>
              <w:bottom w:val="double" w:sz="4" w:space="0" w:color="F79646"/>
            </w:tcBorders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tcBorders>
              <w:top w:val="double" w:sz="4" w:space="0" w:color="F79646"/>
            </w:tcBorders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717BC7" w:rsidRPr="008017B4" w:rsidTr="005E5FDD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103,5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106,0</w:t>
            </w:r>
          </w:p>
        </w:tc>
        <w:tc>
          <w:tcPr>
            <w:tcW w:w="1926" w:type="dxa"/>
            <w:tcBorders>
              <w:top w:val="double" w:sz="4" w:space="0" w:color="F79646"/>
            </w:tcBorders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107,4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115,6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111,7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121,2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135,7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142,0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134,2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D64868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D64868">
              <w:rPr>
                <w:rFonts w:ascii="Arial" w:hAnsi="Arial" w:cs="Arial"/>
              </w:rPr>
              <w:t>125,0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</w:pPr>
            <w:r w:rsidRPr="00717BC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17BC7" w:rsidRDefault="00952E17" w:rsidP="00952E17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rtl/>
          <w:lang w:bidi="ar-MA"/>
        </w:rPr>
      </w:pPr>
      <w:r w:rsidRPr="00952E17">
        <w:rPr>
          <w:rFonts w:cs="Arial"/>
          <w:b/>
          <w:bCs/>
          <w:sz w:val="20"/>
          <w:szCs w:val="20"/>
          <w:lang w:bidi="ar-MA"/>
        </w:rPr>
        <w:t xml:space="preserve">                </w:t>
      </w:r>
      <w:r w:rsidR="00717BC7" w:rsidRPr="00717BC7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717BC7" w:rsidRPr="00717BC7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="00717BC7" w:rsidRPr="00717BC7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35745E" w:rsidRDefault="0035745E" w:rsidP="00717BC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1B2D4B" w:rsidRPr="00111163" w:rsidRDefault="000C5E51" w:rsidP="00AD3FD4">
      <w:pPr>
        <w:tabs>
          <w:tab w:val="left" w:pos="-720"/>
          <w:tab w:val="left" w:pos="720"/>
          <w:tab w:val="left" w:pos="9000"/>
        </w:tabs>
        <w:bidi/>
        <w:ind w:left="113" w:right="74"/>
        <w:rPr>
          <w:noProof/>
          <w:rtl/>
        </w:rPr>
      </w:pPr>
      <w:r>
        <w:rPr>
          <w:noProof/>
        </w:rPr>
        <w:drawing>
          <wp:inline distT="0" distB="0" distL="0" distR="0">
            <wp:extent cx="5956300" cy="4102100"/>
            <wp:effectExtent l="0" t="0" r="0" b="0"/>
            <wp:docPr id="1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52E17">
        <w:t xml:space="preserve">      </w:t>
      </w:r>
      <w:r w:rsidR="001B2D4B"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1B2D4B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1B2D4B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1B2D4B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717BC7" w:rsidRDefault="00717BC7" w:rsidP="00717BC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717BC7" w:rsidRDefault="006F3A6D" w:rsidP="00037DD4">
      <w:pPr>
        <w:pStyle w:val="Corpsdetexte"/>
        <w:bidi/>
        <w:spacing w:line="320" w:lineRule="exact"/>
        <w:jc w:val="left"/>
        <w:rPr>
          <w:rFonts w:cs="Arial"/>
          <w:b/>
          <w:bCs/>
          <w:sz w:val="20"/>
          <w:szCs w:val="20"/>
          <w:lang w:bidi="ar-MA"/>
        </w:rPr>
      </w:pPr>
      <w:r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</w:p>
    <w:sectPr w:rsidR="00717BC7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A1" w:rsidRDefault="008127A1">
      <w:r>
        <w:separator/>
      </w:r>
    </w:p>
  </w:endnote>
  <w:endnote w:type="continuationSeparator" w:id="0">
    <w:p w:rsidR="008127A1" w:rsidRDefault="0081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170F8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Pr="006D7FA4" w:rsidRDefault="00170F8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5577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5577F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E8735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2340BA" w:rsidRPr="00773F09" w:rsidRDefault="002340BA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2340BA" w:rsidRPr="00F94487" w:rsidRDefault="002340BA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2340BA" w:rsidRPr="00773F09" w:rsidRDefault="002340BA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2340BA" w:rsidRPr="00773F09" w:rsidRDefault="002340BA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2340BA" w:rsidRPr="00C10BDD" w:rsidRDefault="002340BA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2340BA" w:rsidRPr="00DD4AEF" w:rsidRDefault="002340BA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2340BA" w:rsidRPr="00794363" w:rsidRDefault="002340BA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A1" w:rsidRDefault="008127A1">
      <w:r>
        <w:separator/>
      </w:r>
    </w:p>
  </w:footnote>
  <w:footnote w:type="continuationSeparator" w:id="0">
    <w:p w:rsidR="008127A1" w:rsidRDefault="0081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0C5E5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37DD4"/>
    <w:rsid w:val="00037F54"/>
    <w:rsid w:val="00050A6E"/>
    <w:rsid w:val="0005266F"/>
    <w:rsid w:val="00053619"/>
    <w:rsid w:val="000554EE"/>
    <w:rsid w:val="00056810"/>
    <w:rsid w:val="00060321"/>
    <w:rsid w:val="00061BA9"/>
    <w:rsid w:val="00062A6A"/>
    <w:rsid w:val="00064386"/>
    <w:rsid w:val="0006553F"/>
    <w:rsid w:val="00065DCD"/>
    <w:rsid w:val="00070037"/>
    <w:rsid w:val="00081BE5"/>
    <w:rsid w:val="00085E86"/>
    <w:rsid w:val="00093B59"/>
    <w:rsid w:val="000A3BE9"/>
    <w:rsid w:val="000A4F68"/>
    <w:rsid w:val="000B0810"/>
    <w:rsid w:val="000B2A3E"/>
    <w:rsid w:val="000B6EA6"/>
    <w:rsid w:val="000C5E51"/>
    <w:rsid w:val="000C5E54"/>
    <w:rsid w:val="000C7682"/>
    <w:rsid w:val="000D25AF"/>
    <w:rsid w:val="000E21D3"/>
    <w:rsid w:val="000E3934"/>
    <w:rsid w:val="000E7503"/>
    <w:rsid w:val="000F408A"/>
    <w:rsid w:val="000F6870"/>
    <w:rsid w:val="00100AF5"/>
    <w:rsid w:val="00105996"/>
    <w:rsid w:val="001063C7"/>
    <w:rsid w:val="00107113"/>
    <w:rsid w:val="001107F1"/>
    <w:rsid w:val="00111163"/>
    <w:rsid w:val="00114C7E"/>
    <w:rsid w:val="00116B4A"/>
    <w:rsid w:val="00120AF1"/>
    <w:rsid w:val="001217AF"/>
    <w:rsid w:val="0012265F"/>
    <w:rsid w:val="00124896"/>
    <w:rsid w:val="00125FED"/>
    <w:rsid w:val="00137652"/>
    <w:rsid w:val="001379C2"/>
    <w:rsid w:val="001416EB"/>
    <w:rsid w:val="001437B0"/>
    <w:rsid w:val="0015016F"/>
    <w:rsid w:val="00153DC3"/>
    <w:rsid w:val="00155095"/>
    <w:rsid w:val="00155EBB"/>
    <w:rsid w:val="001630F0"/>
    <w:rsid w:val="0016363C"/>
    <w:rsid w:val="001640AC"/>
    <w:rsid w:val="00170F81"/>
    <w:rsid w:val="00173DF2"/>
    <w:rsid w:val="001744A2"/>
    <w:rsid w:val="00174719"/>
    <w:rsid w:val="00175D98"/>
    <w:rsid w:val="00176998"/>
    <w:rsid w:val="00176CC0"/>
    <w:rsid w:val="00177EC0"/>
    <w:rsid w:val="00181D8C"/>
    <w:rsid w:val="00181EFF"/>
    <w:rsid w:val="00193830"/>
    <w:rsid w:val="001A1A9C"/>
    <w:rsid w:val="001A282E"/>
    <w:rsid w:val="001A7093"/>
    <w:rsid w:val="001B1463"/>
    <w:rsid w:val="001B2D4B"/>
    <w:rsid w:val="001B4AB1"/>
    <w:rsid w:val="001C3920"/>
    <w:rsid w:val="001C4BE1"/>
    <w:rsid w:val="001C7DE0"/>
    <w:rsid w:val="001D07F7"/>
    <w:rsid w:val="001D0B13"/>
    <w:rsid w:val="001D34E6"/>
    <w:rsid w:val="001D57E1"/>
    <w:rsid w:val="001D5940"/>
    <w:rsid w:val="001E05D5"/>
    <w:rsid w:val="001E0B45"/>
    <w:rsid w:val="001F1343"/>
    <w:rsid w:val="001F3482"/>
    <w:rsid w:val="001F462F"/>
    <w:rsid w:val="001F4836"/>
    <w:rsid w:val="001F614E"/>
    <w:rsid w:val="001F6AD9"/>
    <w:rsid w:val="002019A3"/>
    <w:rsid w:val="00205A6A"/>
    <w:rsid w:val="00205FDF"/>
    <w:rsid w:val="0020658F"/>
    <w:rsid w:val="00206659"/>
    <w:rsid w:val="002139B6"/>
    <w:rsid w:val="002164B5"/>
    <w:rsid w:val="00220DF6"/>
    <w:rsid w:val="00221A85"/>
    <w:rsid w:val="0022299E"/>
    <w:rsid w:val="0022597E"/>
    <w:rsid w:val="0023043F"/>
    <w:rsid w:val="002316A6"/>
    <w:rsid w:val="002340BA"/>
    <w:rsid w:val="00241A0F"/>
    <w:rsid w:val="00242C76"/>
    <w:rsid w:val="00242CBE"/>
    <w:rsid w:val="002443AA"/>
    <w:rsid w:val="0024586A"/>
    <w:rsid w:val="00246715"/>
    <w:rsid w:val="00256291"/>
    <w:rsid w:val="002603C8"/>
    <w:rsid w:val="00262933"/>
    <w:rsid w:val="00262AA7"/>
    <w:rsid w:val="00264343"/>
    <w:rsid w:val="00264D30"/>
    <w:rsid w:val="00264E77"/>
    <w:rsid w:val="00267A8C"/>
    <w:rsid w:val="00271922"/>
    <w:rsid w:val="00281373"/>
    <w:rsid w:val="0028585A"/>
    <w:rsid w:val="00286F23"/>
    <w:rsid w:val="002872EF"/>
    <w:rsid w:val="0028779F"/>
    <w:rsid w:val="00290B88"/>
    <w:rsid w:val="00292284"/>
    <w:rsid w:val="002A281B"/>
    <w:rsid w:val="002A5379"/>
    <w:rsid w:val="002A5A7C"/>
    <w:rsid w:val="002A688F"/>
    <w:rsid w:val="002B3321"/>
    <w:rsid w:val="002B792C"/>
    <w:rsid w:val="002C02CC"/>
    <w:rsid w:val="002C09B2"/>
    <w:rsid w:val="002C6433"/>
    <w:rsid w:val="002D022C"/>
    <w:rsid w:val="002D3BD2"/>
    <w:rsid w:val="002D4302"/>
    <w:rsid w:val="002D48DD"/>
    <w:rsid w:val="002D49EF"/>
    <w:rsid w:val="002F237C"/>
    <w:rsid w:val="002F3B72"/>
    <w:rsid w:val="00305541"/>
    <w:rsid w:val="0030560D"/>
    <w:rsid w:val="0030605C"/>
    <w:rsid w:val="003121A0"/>
    <w:rsid w:val="003125A5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745E"/>
    <w:rsid w:val="00360101"/>
    <w:rsid w:val="00361B0E"/>
    <w:rsid w:val="003671BE"/>
    <w:rsid w:val="00376048"/>
    <w:rsid w:val="00376C2C"/>
    <w:rsid w:val="00376C4A"/>
    <w:rsid w:val="00385013"/>
    <w:rsid w:val="0039063A"/>
    <w:rsid w:val="00391BD1"/>
    <w:rsid w:val="00393296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6350"/>
    <w:rsid w:val="003E5DDB"/>
    <w:rsid w:val="003F28EA"/>
    <w:rsid w:val="003F445E"/>
    <w:rsid w:val="004006F8"/>
    <w:rsid w:val="00401D3E"/>
    <w:rsid w:val="00403A20"/>
    <w:rsid w:val="00404552"/>
    <w:rsid w:val="00415BBD"/>
    <w:rsid w:val="0041796D"/>
    <w:rsid w:val="004275D6"/>
    <w:rsid w:val="00446DB7"/>
    <w:rsid w:val="00447FBC"/>
    <w:rsid w:val="0045348D"/>
    <w:rsid w:val="00455540"/>
    <w:rsid w:val="00461967"/>
    <w:rsid w:val="00465FA8"/>
    <w:rsid w:val="00473562"/>
    <w:rsid w:val="004744FF"/>
    <w:rsid w:val="00474D45"/>
    <w:rsid w:val="00481E24"/>
    <w:rsid w:val="00484D41"/>
    <w:rsid w:val="00484E8D"/>
    <w:rsid w:val="00486DF1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4DE3"/>
    <w:rsid w:val="004B5569"/>
    <w:rsid w:val="004B6126"/>
    <w:rsid w:val="004B66EA"/>
    <w:rsid w:val="004C2091"/>
    <w:rsid w:val="004C43FD"/>
    <w:rsid w:val="004E36E2"/>
    <w:rsid w:val="004E67F8"/>
    <w:rsid w:val="004F553E"/>
    <w:rsid w:val="004F572F"/>
    <w:rsid w:val="004F57F8"/>
    <w:rsid w:val="004F70A7"/>
    <w:rsid w:val="004F7392"/>
    <w:rsid w:val="005007F0"/>
    <w:rsid w:val="005052E3"/>
    <w:rsid w:val="005126CC"/>
    <w:rsid w:val="00512DCC"/>
    <w:rsid w:val="005178FE"/>
    <w:rsid w:val="0052635A"/>
    <w:rsid w:val="00537897"/>
    <w:rsid w:val="00541C46"/>
    <w:rsid w:val="00542043"/>
    <w:rsid w:val="00542E3A"/>
    <w:rsid w:val="00547ECD"/>
    <w:rsid w:val="00550169"/>
    <w:rsid w:val="005528E2"/>
    <w:rsid w:val="00553BC0"/>
    <w:rsid w:val="005549EE"/>
    <w:rsid w:val="00564AE3"/>
    <w:rsid w:val="0057148E"/>
    <w:rsid w:val="00571918"/>
    <w:rsid w:val="005746CD"/>
    <w:rsid w:val="005746EB"/>
    <w:rsid w:val="005754A6"/>
    <w:rsid w:val="0057589F"/>
    <w:rsid w:val="005814DE"/>
    <w:rsid w:val="00582403"/>
    <w:rsid w:val="00584D81"/>
    <w:rsid w:val="005904B7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FDD"/>
    <w:rsid w:val="005E6ACE"/>
    <w:rsid w:val="005F4DE8"/>
    <w:rsid w:val="005F70FD"/>
    <w:rsid w:val="00604836"/>
    <w:rsid w:val="006062F3"/>
    <w:rsid w:val="00610ADF"/>
    <w:rsid w:val="00611B94"/>
    <w:rsid w:val="0061200F"/>
    <w:rsid w:val="00613BEE"/>
    <w:rsid w:val="0061442D"/>
    <w:rsid w:val="00621F5D"/>
    <w:rsid w:val="006220CB"/>
    <w:rsid w:val="00630E13"/>
    <w:rsid w:val="0063123E"/>
    <w:rsid w:val="0063304B"/>
    <w:rsid w:val="00633846"/>
    <w:rsid w:val="00633BBA"/>
    <w:rsid w:val="00635AEC"/>
    <w:rsid w:val="00637952"/>
    <w:rsid w:val="006418B5"/>
    <w:rsid w:val="0064578A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737"/>
    <w:rsid w:val="00673E67"/>
    <w:rsid w:val="006756CF"/>
    <w:rsid w:val="00682878"/>
    <w:rsid w:val="0068506D"/>
    <w:rsid w:val="00687A8F"/>
    <w:rsid w:val="00690CED"/>
    <w:rsid w:val="00692552"/>
    <w:rsid w:val="00694FF6"/>
    <w:rsid w:val="00695BAE"/>
    <w:rsid w:val="006A1433"/>
    <w:rsid w:val="006A3883"/>
    <w:rsid w:val="006B27D4"/>
    <w:rsid w:val="006B3E59"/>
    <w:rsid w:val="006B3ED6"/>
    <w:rsid w:val="006B5F68"/>
    <w:rsid w:val="006C2F1A"/>
    <w:rsid w:val="006C63B8"/>
    <w:rsid w:val="006C7B66"/>
    <w:rsid w:val="006D22BC"/>
    <w:rsid w:val="006D4F49"/>
    <w:rsid w:val="006D5C8F"/>
    <w:rsid w:val="006D7AEF"/>
    <w:rsid w:val="006D7FA4"/>
    <w:rsid w:val="006E2C7A"/>
    <w:rsid w:val="006E456F"/>
    <w:rsid w:val="006E5679"/>
    <w:rsid w:val="006E6242"/>
    <w:rsid w:val="006E7909"/>
    <w:rsid w:val="006F3A6D"/>
    <w:rsid w:val="00700E75"/>
    <w:rsid w:val="007050D2"/>
    <w:rsid w:val="00707AC0"/>
    <w:rsid w:val="00717BC7"/>
    <w:rsid w:val="007206D4"/>
    <w:rsid w:val="007273F0"/>
    <w:rsid w:val="00730CFE"/>
    <w:rsid w:val="007320F2"/>
    <w:rsid w:val="00737D26"/>
    <w:rsid w:val="00737E9A"/>
    <w:rsid w:val="00740560"/>
    <w:rsid w:val="007418E0"/>
    <w:rsid w:val="007477A2"/>
    <w:rsid w:val="007570CB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81A"/>
    <w:rsid w:val="00793615"/>
    <w:rsid w:val="00794363"/>
    <w:rsid w:val="007953C6"/>
    <w:rsid w:val="00796547"/>
    <w:rsid w:val="00797A6D"/>
    <w:rsid w:val="00797E37"/>
    <w:rsid w:val="007A3834"/>
    <w:rsid w:val="007A3978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5747"/>
    <w:rsid w:val="007C6380"/>
    <w:rsid w:val="007C68D0"/>
    <w:rsid w:val="007D1F2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3B2"/>
    <w:rsid w:val="00803806"/>
    <w:rsid w:val="00803B5C"/>
    <w:rsid w:val="0080593A"/>
    <w:rsid w:val="00807DC4"/>
    <w:rsid w:val="00811CEF"/>
    <w:rsid w:val="008127A1"/>
    <w:rsid w:val="008148E1"/>
    <w:rsid w:val="0081507B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53CE"/>
    <w:rsid w:val="008B5524"/>
    <w:rsid w:val="008C2132"/>
    <w:rsid w:val="008C2C3C"/>
    <w:rsid w:val="008C5B87"/>
    <w:rsid w:val="008C750A"/>
    <w:rsid w:val="008C79BB"/>
    <w:rsid w:val="008D1587"/>
    <w:rsid w:val="008D38D9"/>
    <w:rsid w:val="008D767F"/>
    <w:rsid w:val="008E57C2"/>
    <w:rsid w:val="008E5D62"/>
    <w:rsid w:val="008F3AB6"/>
    <w:rsid w:val="008F416D"/>
    <w:rsid w:val="008F501E"/>
    <w:rsid w:val="008F6D54"/>
    <w:rsid w:val="008F72F2"/>
    <w:rsid w:val="008F7B26"/>
    <w:rsid w:val="008F7F80"/>
    <w:rsid w:val="00900744"/>
    <w:rsid w:val="00900B2E"/>
    <w:rsid w:val="00910948"/>
    <w:rsid w:val="00914F99"/>
    <w:rsid w:val="009204E9"/>
    <w:rsid w:val="0092784F"/>
    <w:rsid w:val="00930BC1"/>
    <w:rsid w:val="00931126"/>
    <w:rsid w:val="00944B4F"/>
    <w:rsid w:val="00947A64"/>
    <w:rsid w:val="0095153B"/>
    <w:rsid w:val="00952E17"/>
    <w:rsid w:val="00953DB4"/>
    <w:rsid w:val="0095702D"/>
    <w:rsid w:val="00961216"/>
    <w:rsid w:val="0096299E"/>
    <w:rsid w:val="00965163"/>
    <w:rsid w:val="009674B4"/>
    <w:rsid w:val="0096756B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0A7D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6B7C"/>
    <w:rsid w:val="00A17CEA"/>
    <w:rsid w:val="00A208E3"/>
    <w:rsid w:val="00A250DB"/>
    <w:rsid w:val="00A322D1"/>
    <w:rsid w:val="00A3434A"/>
    <w:rsid w:val="00A363AB"/>
    <w:rsid w:val="00A370D0"/>
    <w:rsid w:val="00A37370"/>
    <w:rsid w:val="00A37E02"/>
    <w:rsid w:val="00A37E64"/>
    <w:rsid w:val="00A37F6E"/>
    <w:rsid w:val="00A44584"/>
    <w:rsid w:val="00A468F0"/>
    <w:rsid w:val="00A5496C"/>
    <w:rsid w:val="00A610E0"/>
    <w:rsid w:val="00A6210F"/>
    <w:rsid w:val="00A66289"/>
    <w:rsid w:val="00A66B5D"/>
    <w:rsid w:val="00A7067D"/>
    <w:rsid w:val="00A70FEB"/>
    <w:rsid w:val="00A71A6A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5A28"/>
    <w:rsid w:val="00AA6739"/>
    <w:rsid w:val="00AA723E"/>
    <w:rsid w:val="00AB0149"/>
    <w:rsid w:val="00AB16AA"/>
    <w:rsid w:val="00AB30EE"/>
    <w:rsid w:val="00AB4E07"/>
    <w:rsid w:val="00AB6A95"/>
    <w:rsid w:val="00AC09CB"/>
    <w:rsid w:val="00AC198C"/>
    <w:rsid w:val="00AC2F9A"/>
    <w:rsid w:val="00AC3133"/>
    <w:rsid w:val="00AC3EF4"/>
    <w:rsid w:val="00AC44F5"/>
    <w:rsid w:val="00AC5B9D"/>
    <w:rsid w:val="00AD3FD4"/>
    <w:rsid w:val="00AD3FE4"/>
    <w:rsid w:val="00AD7D28"/>
    <w:rsid w:val="00AE05A7"/>
    <w:rsid w:val="00AE3BF1"/>
    <w:rsid w:val="00AE4320"/>
    <w:rsid w:val="00AE61E0"/>
    <w:rsid w:val="00AF2DC5"/>
    <w:rsid w:val="00AF3581"/>
    <w:rsid w:val="00AF442C"/>
    <w:rsid w:val="00AF59AA"/>
    <w:rsid w:val="00AF5E43"/>
    <w:rsid w:val="00AF746C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5DAA"/>
    <w:rsid w:val="00B21DCB"/>
    <w:rsid w:val="00B247B4"/>
    <w:rsid w:val="00B25334"/>
    <w:rsid w:val="00B317EB"/>
    <w:rsid w:val="00B31D24"/>
    <w:rsid w:val="00B345A1"/>
    <w:rsid w:val="00B35075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752"/>
    <w:rsid w:val="00B76B20"/>
    <w:rsid w:val="00B77300"/>
    <w:rsid w:val="00B779FE"/>
    <w:rsid w:val="00B800D1"/>
    <w:rsid w:val="00B80233"/>
    <w:rsid w:val="00B80FCF"/>
    <w:rsid w:val="00B83212"/>
    <w:rsid w:val="00B8450C"/>
    <w:rsid w:val="00B8462E"/>
    <w:rsid w:val="00B84D1B"/>
    <w:rsid w:val="00B855EA"/>
    <w:rsid w:val="00B86745"/>
    <w:rsid w:val="00BA5F9D"/>
    <w:rsid w:val="00BA7A19"/>
    <w:rsid w:val="00BB27CA"/>
    <w:rsid w:val="00BB3BD2"/>
    <w:rsid w:val="00BB55C0"/>
    <w:rsid w:val="00BB799C"/>
    <w:rsid w:val="00BC035F"/>
    <w:rsid w:val="00BC2E39"/>
    <w:rsid w:val="00BC2EE7"/>
    <w:rsid w:val="00BC49B4"/>
    <w:rsid w:val="00BC6086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2D13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64ED"/>
    <w:rsid w:val="00C77AA4"/>
    <w:rsid w:val="00C90DF4"/>
    <w:rsid w:val="00C9187F"/>
    <w:rsid w:val="00C92504"/>
    <w:rsid w:val="00C92E38"/>
    <w:rsid w:val="00C94FAA"/>
    <w:rsid w:val="00C97001"/>
    <w:rsid w:val="00CA2232"/>
    <w:rsid w:val="00CA571B"/>
    <w:rsid w:val="00CB055F"/>
    <w:rsid w:val="00CB05C8"/>
    <w:rsid w:val="00CB21EC"/>
    <w:rsid w:val="00CB3A44"/>
    <w:rsid w:val="00CB58FA"/>
    <w:rsid w:val="00CC289A"/>
    <w:rsid w:val="00CC5A17"/>
    <w:rsid w:val="00CC5F3B"/>
    <w:rsid w:val="00CD6E99"/>
    <w:rsid w:val="00CD7C5C"/>
    <w:rsid w:val="00CE08CE"/>
    <w:rsid w:val="00CE3DCB"/>
    <w:rsid w:val="00CE5915"/>
    <w:rsid w:val="00CE718A"/>
    <w:rsid w:val="00CE7BB5"/>
    <w:rsid w:val="00CF3217"/>
    <w:rsid w:val="00D01031"/>
    <w:rsid w:val="00D068A7"/>
    <w:rsid w:val="00D07E75"/>
    <w:rsid w:val="00D12E1A"/>
    <w:rsid w:val="00D12FA1"/>
    <w:rsid w:val="00D14BAE"/>
    <w:rsid w:val="00D15EC7"/>
    <w:rsid w:val="00D224CC"/>
    <w:rsid w:val="00D25594"/>
    <w:rsid w:val="00D27E86"/>
    <w:rsid w:val="00D30672"/>
    <w:rsid w:val="00D30B74"/>
    <w:rsid w:val="00D3424B"/>
    <w:rsid w:val="00D40AE4"/>
    <w:rsid w:val="00D46A93"/>
    <w:rsid w:val="00D4763E"/>
    <w:rsid w:val="00D53D53"/>
    <w:rsid w:val="00D5577F"/>
    <w:rsid w:val="00D56CD8"/>
    <w:rsid w:val="00D60382"/>
    <w:rsid w:val="00D64868"/>
    <w:rsid w:val="00D71FF6"/>
    <w:rsid w:val="00D820EB"/>
    <w:rsid w:val="00D82174"/>
    <w:rsid w:val="00D90611"/>
    <w:rsid w:val="00D92CD4"/>
    <w:rsid w:val="00DB27A9"/>
    <w:rsid w:val="00DB293A"/>
    <w:rsid w:val="00DB41D2"/>
    <w:rsid w:val="00DB4566"/>
    <w:rsid w:val="00DB5B3F"/>
    <w:rsid w:val="00DB73B1"/>
    <w:rsid w:val="00DC0C38"/>
    <w:rsid w:val="00DC10F3"/>
    <w:rsid w:val="00DC7535"/>
    <w:rsid w:val="00DD1623"/>
    <w:rsid w:val="00DD1685"/>
    <w:rsid w:val="00DD4344"/>
    <w:rsid w:val="00DD4AEF"/>
    <w:rsid w:val="00DD5A2F"/>
    <w:rsid w:val="00DE1986"/>
    <w:rsid w:val="00DE3F63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9F2"/>
    <w:rsid w:val="00E36E5F"/>
    <w:rsid w:val="00E37F80"/>
    <w:rsid w:val="00E40104"/>
    <w:rsid w:val="00E41A5C"/>
    <w:rsid w:val="00E41C60"/>
    <w:rsid w:val="00E42ED9"/>
    <w:rsid w:val="00E4560A"/>
    <w:rsid w:val="00E46A2F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4D61"/>
    <w:rsid w:val="00E85B18"/>
    <w:rsid w:val="00E86900"/>
    <w:rsid w:val="00E8735C"/>
    <w:rsid w:val="00E900D7"/>
    <w:rsid w:val="00E92B4D"/>
    <w:rsid w:val="00E947A6"/>
    <w:rsid w:val="00E96DAD"/>
    <w:rsid w:val="00E9733C"/>
    <w:rsid w:val="00EA1237"/>
    <w:rsid w:val="00EA5644"/>
    <w:rsid w:val="00EB537F"/>
    <w:rsid w:val="00EB5AC5"/>
    <w:rsid w:val="00EB7741"/>
    <w:rsid w:val="00EC2318"/>
    <w:rsid w:val="00EC23C9"/>
    <w:rsid w:val="00EC6140"/>
    <w:rsid w:val="00EE0046"/>
    <w:rsid w:val="00EE549F"/>
    <w:rsid w:val="00EE5D39"/>
    <w:rsid w:val="00EF11E3"/>
    <w:rsid w:val="00EF13CA"/>
    <w:rsid w:val="00EF2E82"/>
    <w:rsid w:val="00EF3725"/>
    <w:rsid w:val="00F0279D"/>
    <w:rsid w:val="00F054F2"/>
    <w:rsid w:val="00F1016F"/>
    <w:rsid w:val="00F11331"/>
    <w:rsid w:val="00F13493"/>
    <w:rsid w:val="00F15099"/>
    <w:rsid w:val="00F15891"/>
    <w:rsid w:val="00F16832"/>
    <w:rsid w:val="00F24784"/>
    <w:rsid w:val="00F2657B"/>
    <w:rsid w:val="00F27223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44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4728"/>
    <w:rsid w:val="00FB5979"/>
    <w:rsid w:val="00FB69A5"/>
    <w:rsid w:val="00FC048B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35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104"/>
            </a:pPr>
            <a:r>
              <a:rPr lang="fr-FR" sz="1102"/>
              <a:t>       التطور الفصلي للأرقام الاستدلالية للقيم المتوسطة للتجارة الخارجية    </a:t>
            </a:r>
          </a:p>
          <a:p>
            <a:pPr algn="ctr">
              <a:defRPr sz="1104"/>
            </a:pPr>
            <a:r>
              <a:rPr lang="fr-FR" sz="1102"/>
              <a:t>   أساس </a:t>
            </a:r>
            <a:r>
              <a:rPr lang="ar-MA" sz="1102"/>
              <a:t>100 :2019 </a:t>
            </a:r>
            <a:r>
              <a:rPr lang="fr-FR" sz="1102"/>
              <a:t>  </a:t>
            </a:r>
          </a:p>
        </c:rich>
      </c:tx>
      <c:layout>
        <c:manualLayout>
          <c:xMode val="edge"/>
          <c:yMode val="edge"/>
          <c:x val="0.20182642930503253"/>
          <c:y val="2.2473857434487373E-2"/>
        </c:manualLayout>
      </c:layout>
      <c:spPr>
        <a:noFill/>
        <a:ln w="25439">
          <a:noFill/>
        </a:ln>
      </c:spPr>
    </c:title>
    <c:plotArea>
      <c:layout>
        <c:manualLayout>
          <c:layoutTarget val="inner"/>
          <c:xMode val="edge"/>
          <c:yMode val="edge"/>
          <c:x val="0.10603588907014684"/>
          <c:y val="0.13333333333333339"/>
          <c:w val="0.82544861337683573"/>
          <c:h val="0.62380952380952404"/>
        </c:manualLayout>
      </c:layout>
      <c:lineChart>
        <c:grouping val="standard"/>
        <c:ser>
          <c:idx val="1"/>
          <c:order val="0"/>
          <c:tx>
            <c:strRef>
              <c:f>'test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25439"/>
          </c:spPr>
          <c:marker>
            <c:symbol val="triangle"/>
            <c:size val="7"/>
            <c:spPr>
              <a:solidFill>
                <a:srgbClr val="F79646">
                  <a:lumMod val="75000"/>
                </a:srgbClr>
              </a:solidFill>
              <a:ln>
                <a:solidFill>
                  <a:srgbClr val="F79646">
                    <a:lumMod val="75000"/>
                  </a:srgbClr>
                </a:solidFill>
                <a:prstDash val="solid"/>
              </a:ln>
            </c:spPr>
          </c:marker>
          <c:cat>
            <c:multiLvlStrRef>
              <c:f>'test arabe'!$A$11:$B$20</c:f>
              <c:multiLvlStrCache>
                <c:ptCount val="10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'test arabe'!$C$11:$C$20</c:f>
              <c:numCache>
                <c:formatCode>0.0</c:formatCode>
                <c:ptCount val="10"/>
                <c:pt idx="0">
                  <c:v>99.2</c:v>
                </c:pt>
                <c:pt idx="1">
                  <c:v>106</c:v>
                </c:pt>
                <c:pt idx="2">
                  <c:v>115.6</c:v>
                </c:pt>
                <c:pt idx="3">
                  <c:v>121.2</c:v>
                </c:pt>
                <c:pt idx="4">
                  <c:v>124.2</c:v>
                </c:pt>
                <c:pt idx="5">
                  <c:v>135.69999999999999</c:v>
                </c:pt>
                <c:pt idx="6">
                  <c:v>142</c:v>
                </c:pt>
                <c:pt idx="7">
                  <c:v>134.19999999999999</c:v>
                </c:pt>
                <c:pt idx="8">
                  <c:v>129.30000000000001</c:v>
                </c:pt>
                <c:pt idx="9">
                  <c:v>125</c:v>
                </c:pt>
              </c:numCache>
            </c:numRef>
          </c:val>
        </c:ser>
        <c:ser>
          <c:idx val="0"/>
          <c:order val="1"/>
          <c:tx>
            <c:strRef>
              <c:f>'test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spPr>
            <a:ln w="25439"/>
          </c:spPr>
          <c:marker>
            <c:symbol val="circle"/>
            <c:size val="7"/>
          </c:marker>
          <c:cat>
            <c:multiLvlStrRef>
              <c:f>'test arabe'!$A$11:$B$20</c:f>
              <c:multiLvlStrCache>
                <c:ptCount val="10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'test arabe'!$D$11:$D$20</c:f>
              <c:numCache>
                <c:formatCode>0.0</c:formatCode>
                <c:ptCount val="10"/>
                <c:pt idx="0">
                  <c:v>98.1</c:v>
                </c:pt>
                <c:pt idx="1">
                  <c:v>103.5</c:v>
                </c:pt>
                <c:pt idx="2">
                  <c:v>107.4</c:v>
                </c:pt>
                <c:pt idx="3">
                  <c:v>111.7</c:v>
                </c:pt>
                <c:pt idx="4">
                  <c:v>124.3</c:v>
                </c:pt>
                <c:pt idx="5">
                  <c:v>134.80000000000001</c:v>
                </c:pt>
                <c:pt idx="6">
                  <c:v>136</c:v>
                </c:pt>
                <c:pt idx="7">
                  <c:v>130.69999999999999</c:v>
                </c:pt>
                <c:pt idx="8">
                  <c:v>125.8</c:v>
                </c:pt>
                <c:pt idx="9">
                  <c:v>118.3</c:v>
                </c:pt>
              </c:numCache>
            </c:numRef>
          </c:val>
        </c:ser>
        <c:marker val="1"/>
        <c:axId val="91879296"/>
        <c:axId val="91880832"/>
      </c:lineChart>
      <c:catAx>
        <c:axId val="91879296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fr-FR"/>
          </a:p>
        </c:txPr>
        <c:crossAx val="91880832"/>
        <c:crossesAt val="75"/>
        <c:auto val="1"/>
        <c:lblAlgn val="ctr"/>
        <c:lblOffset val="100"/>
        <c:tickLblSkip val="1"/>
        <c:tickMarkSkip val="1"/>
      </c:catAx>
      <c:valAx>
        <c:axId val="91880832"/>
        <c:scaling>
          <c:orientation val="minMax"/>
          <c:max val="145"/>
          <c:min val="80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fr-FR"/>
          </a:p>
        </c:txPr>
        <c:crossAx val="91879296"/>
        <c:crosses val="autoZero"/>
        <c:crossBetween val="between"/>
        <c:majorUnit val="5"/>
      </c:valAx>
      <c:spPr>
        <a:solidFill>
          <a:srgbClr val="FFFFFF"/>
        </a:solidFill>
        <a:ln w="12719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9027787287458631"/>
          <c:y val="0.92502145565137728"/>
          <c:w val="0.61562507132260669"/>
          <c:h val="5.5649293838270109E-2"/>
        </c:manualLayout>
      </c:layout>
      <c:spPr>
        <a:solidFill>
          <a:srgbClr val="FFFFFF"/>
        </a:solidFill>
        <a:ln w="6360">
          <a:solidFill>
            <a:schemeClr val="tx1"/>
          </a:solidFill>
          <a:prstDash val="solid"/>
        </a:ln>
      </c:spPr>
      <c:txPr>
        <a:bodyPr/>
        <a:lstStyle/>
        <a:p>
          <a:pPr>
            <a:defRPr sz="1052">
              <a:latin typeface="Arial" panose="020B0604020202020204" pitchFamily="34" charset="0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</c:chart>
  <c:spPr>
    <a:solidFill>
      <a:schemeClr val="lt1"/>
    </a:solidFill>
    <a:ln w="25439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D3F5-F2DF-4D5D-A541-ED1482D2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2023-09-26T10:06:00Z</cp:lastPrinted>
  <dcterms:created xsi:type="dcterms:W3CDTF">2023-10-03T22:00:00Z</dcterms:created>
  <dcterms:modified xsi:type="dcterms:W3CDTF">2023-10-03T22:02:00Z</dcterms:modified>
</cp:coreProperties>
</file>