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7111DE" w:rsidP="004558B4">
      <w:pPr>
        <w:rPr>
          <w:rFonts w:cs="Simplified Arabic"/>
          <w:b/>
          <w:bCs/>
          <w:sz w:val="29"/>
          <w:szCs w:val="29"/>
          <w:rtl/>
        </w:rPr>
      </w:pPr>
      <w:r w:rsidRPr="007111DE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532.55pt;z-index:-251658240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786986899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C968B5">
      <w:pPr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D4300D" w:rsidRPr="00EA2D16" w:rsidRDefault="00D4300D" w:rsidP="00D55AB2">
      <w:pPr>
        <w:bidi/>
        <w:spacing w:line="276" w:lineRule="auto"/>
        <w:jc w:val="center"/>
        <w:rPr>
          <w:rFonts w:cs="Simplified Arabic"/>
          <w:b/>
          <w:bCs/>
          <w:color w:val="943634" w:themeColor="accent2" w:themeShade="BF"/>
          <w:sz w:val="48"/>
          <w:szCs w:val="48"/>
          <w:rtl/>
        </w:rPr>
      </w:pPr>
      <w:r w:rsidRPr="00EA2D16">
        <w:rPr>
          <w:rFonts w:cs="Simplified Arabic" w:hint="cs"/>
          <w:b/>
          <w:bCs/>
          <w:color w:val="943634" w:themeColor="accent2" w:themeShade="BF"/>
          <w:sz w:val="48"/>
          <w:szCs w:val="48"/>
          <w:rtl/>
        </w:rPr>
        <w:t>مذكرة حول الحسابات ا</w:t>
      </w:r>
      <w:r w:rsidRPr="00EA2D16">
        <w:rPr>
          <w:rFonts w:cs="Simplified Arabic"/>
          <w:b/>
          <w:bCs/>
          <w:color w:val="943634" w:themeColor="accent2" w:themeShade="BF"/>
          <w:sz w:val="48"/>
          <w:szCs w:val="48"/>
          <w:rtl/>
        </w:rPr>
        <w:t>لجهوية</w:t>
      </w:r>
      <w:r w:rsidRPr="00EA2D16">
        <w:rPr>
          <w:rFonts w:cs="Simplified Arabic" w:hint="cs"/>
          <w:b/>
          <w:bCs/>
          <w:color w:val="943634" w:themeColor="accent2" w:themeShade="BF"/>
          <w:sz w:val="48"/>
          <w:szCs w:val="48"/>
          <w:rtl/>
        </w:rPr>
        <w:t xml:space="preserve"> لسنة </w:t>
      </w:r>
      <w:r w:rsidR="00D70286" w:rsidRPr="00EA2D16">
        <w:rPr>
          <w:rFonts w:cs="Simplified Arabic"/>
          <w:b/>
          <w:bCs/>
          <w:color w:val="943634" w:themeColor="accent2" w:themeShade="BF"/>
          <w:sz w:val="48"/>
          <w:szCs w:val="48"/>
        </w:rPr>
        <w:t>2</w:t>
      </w:r>
      <w:r w:rsidR="00D55AB2" w:rsidRPr="00EA2D16">
        <w:rPr>
          <w:rFonts w:cs="Simplified Arabic" w:hint="cs"/>
          <w:b/>
          <w:bCs/>
          <w:color w:val="943634" w:themeColor="accent2" w:themeShade="BF"/>
          <w:sz w:val="48"/>
          <w:szCs w:val="48"/>
          <w:rtl/>
        </w:rPr>
        <w:t>202</w:t>
      </w:r>
    </w:p>
    <w:p w:rsidR="00D4300D" w:rsidRDefault="00D4300D" w:rsidP="00D4300D">
      <w:pPr>
        <w:bidi/>
        <w:spacing w:line="276" w:lineRule="auto"/>
        <w:jc w:val="both"/>
        <w:rPr>
          <w:rFonts w:cs="Simplified Arabic"/>
          <w:b/>
          <w:bCs/>
          <w:color w:val="7030A0"/>
          <w:sz w:val="40"/>
          <w:szCs w:val="40"/>
        </w:rPr>
      </w:pPr>
    </w:p>
    <w:p w:rsidR="00C74D00" w:rsidRDefault="00C74D00" w:rsidP="00C74D00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</w:p>
    <w:p w:rsidR="00D4300D" w:rsidRDefault="00666F7D" w:rsidP="00D55AB2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عرف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الاقتصاد</w:t>
      </w:r>
      <w:r w:rsidR="00D4300D" w:rsidRPr="007E0F74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الوطني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، خلال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 w:rsidR="00D70286">
        <w:rPr>
          <w:rFonts w:cs="Simplified Arabic"/>
          <w:b/>
          <w:bCs/>
          <w:sz w:val="28"/>
          <w:szCs w:val="28"/>
          <w:lang w:bidi="ar-MA"/>
        </w:rPr>
        <w:t>2022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تسجيل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ناتج داخلي إجمالي بالحجم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</w:t>
      </w:r>
      <w:r w:rsidR="00D70286" w:rsidRPr="00D70286">
        <w:rPr>
          <w:rFonts w:cs="Simplified Arabic"/>
          <w:b/>
          <w:bCs/>
          <w:sz w:val="28"/>
          <w:szCs w:val="28"/>
          <w:lang w:bidi="ar-MA"/>
        </w:rPr>
        <w:t>1296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345E83">
        <w:rPr>
          <w:rFonts w:cs="Simplified Arabic" w:hint="cs"/>
          <w:b/>
          <w:bCs/>
          <w:sz w:val="28"/>
          <w:szCs w:val="28"/>
          <w:rtl/>
          <w:lang w:bidi="ar-MA"/>
        </w:rPr>
        <w:t>درهم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4300D"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>بزيادة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نسبته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="008922E9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8922E9" w:rsidRPr="008922E9">
        <w:rPr>
          <w:rFonts w:cs="Simplified Arabic"/>
          <w:b/>
          <w:bCs/>
          <w:sz w:val="28"/>
          <w:szCs w:val="28"/>
          <w:lang w:bidi="ar-MA"/>
        </w:rPr>
        <w:t>%1,5</w:t>
      </w:r>
      <w:r w:rsidR="008922E9">
        <w:rPr>
          <w:rFonts w:cs="Simplified Arabic" w:hint="cs"/>
          <w:b/>
          <w:bCs/>
          <w:sz w:val="28"/>
          <w:szCs w:val="28"/>
          <w:rtl/>
          <w:lang w:bidi="ar-MA"/>
        </w:rPr>
        <w:t>.</w:t>
      </w:r>
    </w:p>
    <w:p w:rsidR="00D4300D" w:rsidRDefault="00D55AB2" w:rsidP="00D55AB2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بلغ 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إجمالي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70286">
        <w:rPr>
          <w:rFonts w:ascii="Book Antiqua" w:hAnsi="Book Antiqua" w:cs="Arial"/>
          <w:b/>
          <w:bCs/>
        </w:rPr>
        <w:t xml:space="preserve">  </w:t>
      </w:r>
      <w:r w:rsidR="00D70286" w:rsidRPr="00D70286">
        <w:rPr>
          <w:rFonts w:cs="Simplified Arabic"/>
          <w:b/>
          <w:bCs/>
          <w:sz w:val="28"/>
          <w:szCs w:val="28"/>
          <w:lang w:bidi="ar-MA"/>
        </w:rPr>
        <w:t>1330,5</w:t>
      </w:r>
      <w:r w:rsidR="00D70286">
        <w:rPr>
          <w:rFonts w:ascii="Book Antiqua" w:hAnsi="Book Antiqua" w:cs="Arial"/>
          <w:b/>
          <w:bCs/>
        </w:rPr>
        <w:t xml:space="preserve"> 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مليار درهم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زيادة </w:t>
      </w:r>
      <w:r w:rsidR="00D4300D" w:rsidRPr="00006686">
        <w:rPr>
          <w:rFonts w:cs="Simplified Arabic" w:hint="cs"/>
          <w:b/>
          <w:bCs/>
          <w:sz w:val="28"/>
          <w:szCs w:val="28"/>
          <w:rtl/>
          <w:lang w:bidi="ar-MA"/>
        </w:rPr>
        <w:t>قدره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ا </w:t>
      </w:r>
      <w:r w:rsidR="00D70286">
        <w:rPr>
          <w:rFonts w:cs="Simplified Arabic"/>
          <w:b/>
          <w:bCs/>
          <w:sz w:val="28"/>
          <w:szCs w:val="28"/>
          <w:lang w:bidi="ar-MA"/>
        </w:rPr>
        <w:t>2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,</w:t>
      </w:r>
      <w:r w:rsidR="00D70286">
        <w:rPr>
          <w:rFonts w:cs="Simplified Arabic"/>
          <w:b/>
          <w:bCs/>
          <w:sz w:val="28"/>
          <w:szCs w:val="28"/>
          <w:lang w:bidi="ar-MA"/>
        </w:rPr>
        <w:t>4</w:t>
      </w:r>
      <w:r w:rsidR="00D4300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4300D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D55AB2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  <w:proofErr w:type="gramStart"/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ت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عرض</w:t>
      </w:r>
      <w:proofErr w:type="gramEnd"/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هذ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ه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ال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مذكرة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حسب الجها</w:t>
      </w:r>
      <w:r w:rsidR="00D55AB2">
        <w:rPr>
          <w:rFonts w:cs="Simplified Arabic" w:hint="cs"/>
          <w:b/>
          <w:bCs/>
          <w:sz w:val="28"/>
          <w:szCs w:val="28"/>
          <w:rtl/>
          <w:lang w:bidi="ar-MA"/>
        </w:rPr>
        <w:t>ت وذلك خلال سنة</w:t>
      </w:r>
      <w:r w:rsidR="00D70286">
        <w:rPr>
          <w:rFonts w:cs="Simplified Arabic"/>
          <w:b/>
          <w:bCs/>
          <w:sz w:val="28"/>
          <w:szCs w:val="28"/>
          <w:lang w:bidi="ar-MA"/>
        </w:rPr>
        <w:t xml:space="preserve">.2022 </w:t>
      </w:r>
    </w:p>
    <w:p w:rsidR="00D4300D" w:rsidRDefault="00D4300D" w:rsidP="00D4300D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</w:p>
    <w:p w:rsidR="00D4300D" w:rsidRDefault="00D4300D" w:rsidP="00EA2D16">
      <w:pPr>
        <w:bidi/>
        <w:spacing w:before="120" w:after="120" w:line="276" w:lineRule="auto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B910FC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>ال</w:t>
      </w:r>
      <w:r w:rsidRPr="00B910FC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نمو</w:t>
      </w:r>
      <w:r w:rsidRPr="00B910FC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 xml:space="preserve"> الاقتصادي حسب الجهات</w:t>
      </w:r>
    </w:p>
    <w:p w:rsidR="00D4300D" w:rsidRDefault="00EA2D16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أظهرت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الحسابات </w:t>
      </w:r>
      <w:proofErr w:type="spellStart"/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الجهوية</w:t>
      </w:r>
      <w:proofErr w:type="spellEnd"/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لسنة </w:t>
      </w:r>
      <w:r w:rsidR="00D70286">
        <w:rPr>
          <w:rFonts w:ascii="Simplified Arabic" w:hAnsi="Simplified Arabic" w:cs="Simplified Arabic"/>
          <w:sz w:val="25"/>
          <w:szCs w:val="25"/>
          <w:lang w:bidi="ar-MA"/>
        </w:rPr>
        <w:t>2022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="00D4300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</w:t>
      </w:r>
      <w:r w:rsidR="00D4300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الجهات.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</w:t>
      </w:r>
      <w:r w:rsidR="00D4300D">
        <w:rPr>
          <w:rFonts w:ascii="Simplified Arabic" w:hAnsi="Simplified Arabic" w:cs="Simplified Arabic" w:hint="eastAsia"/>
          <w:sz w:val="25"/>
          <w:szCs w:val="25"/>
          <w:rtl/>
          <w:lang w:bidi="ar-MA"/>
        </w:rPr>
        <w:t>ذ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722EE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تمكنت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أربع</w:t>
      </w:r>
      <w:r w:rsidR="00D4300D" w:rsidRPr="00722EE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="00D4300D" w:rsidRPr="00722EE8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 تسجيل معدلات نمو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أكبر من المتوسط الوطني (</w:t>
      </w:r>
      <w:r w:rsidR="00AA2593">
        <w:rPr>
          <w:rFonts w:ascii="Simplified Arabic" w:hAnsi="Simplified Arabic" w:cs="Simplified Arabic"/>
          <w:sz w:val="25"/>
          <w:szCs w:val="25"/>
          <w:lang w:val="fr-MA" w:bidi="ar-MA"/>
        </w:rPr>
        <w:t>%</w:t>
      </w:r>
      <w:r w:rsidR="00604FEB">
        <w:rPr>
          <w:rFonts w:ascii="Simplified Arabic" w:hAnsi="Simplified Arabic" w:cs="Simplified Arabic"/>
          <w:sz w:val="25"/>
          <w:szCs w:val="25"/>
          <w:lang w:val="fr-MA" w:bidi="ar-MA"/>
        </w:rPr>
        <w:t>1,5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D4300D" w:rsidRPr="00722EE8">
        <w:rPr>
          <w:rFonts w:ascii="Simplified Arabic" w:hAnsi="Simplified Arabic" w:cs="Simplified Arabic" w:hint="cs"/>
          <w:sz w:val="25"/>
          <w:szCs w:val="25"/>
          <w:lang w:bidi="ar-MA"/>
        </w:rPr>
        <w:t>.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ويتعلق الأمر</w:t>
      </w:r>
      <w:r w:rsidR="00D4300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بكل من</w:t>
      </w:r>
      <w:r w:rsidR="008631C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جهة</w:t>
      </w:r>
      <w:r w:rsidR="00D4300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bookmarkStart w:id="0" w:name="_Hlk110520640"/>
      <w:proofErr w:type="spellStart"/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bookmarkEnd w:id="0"/>
      <w:proofErr w:type="spellEnd"/>
      <w:r w:rsidR="00604FEB" w:rsidRPr="00604FE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604FE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سوس-</w:t>
      </w:r>
      <w:proofErr w:type="spellEnd"/>
      <w:r w:rsidR="00604FE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604FEB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proofErr w:type="spellEnd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proofErr w:type="spellEnd"/>
      <w:r w:rsidR="00AA2593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04FEB">
        <w:rPr>
          <w:rFonts w:ascii="Simplified Arabic" w:hAnsi="Simplified Arabic" w:cs="Simplified Arabic"/>
          <w:sz w:val="25"/>
          <w:szCs w:val="25"/>
          <w:lang w:bidi="ar-MA"/>
        </w:rPr>
        <w:t>7,5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)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8631C9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604FE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="00604FEB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604FE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="00604FEB"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604FE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604FE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D4300D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604FEB">
        <w:rPr>
          <w:rFonts w:ascii="Simplified Arabic" w:hAnsi="Simplified Arabic" w:cs="Simplified Arabic"/>
          <w:sz w:val="25"/>
          <w:szCs w:val="25"/>
          <w:lang w:bidi="ar-MA"/>
        </w:rPr>
        <w:t>5,2</w:t>
      </w:r>
      <w:r w:rsidR="00D4300D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="008631C9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مراكش-آسفي" (</w:t>
      </w:r>
      <w:r w:rsidR="00604FEB">
        <w:rPr>
          <w:rFonts w:ascii="Simplified Arabic" w:hAnsi="Simplified Arabic" w:cs="Simplified Arabic"/>
          <w:sz w:val="25"/>
          <w:szCs w:val="25"/>
          <w:lang w:bidi="ar-MA"/>
        </w:rPr>
        <w:t>%4,6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604FEB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604FEB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604FE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="00604FE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604FEB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</w:t>
      </w:r>
      <w:r w:rsidR="00604FE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604FE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604FEB">
        <w:rPr>
          <w:rFonts w:ascii="Simplified Arabic" w:hAnsi="Simplified Arabic" w:cs="Simplified Arabic"/>
          <w:sz w:val="25"/>
          <w:szCs w:val="25"/>
          <w:lang w:bidi="ar-MA"/>
        </w:rPr>
        <w:t>%2,9</w:t>
      </w:r>
      <w:r w:rsidR="00604FEB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EA2D1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قد 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سجلت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D2693">
        <w:rPr>
          <w:rFonts w:ascii="Simplified Arabic" w:hAnsi="Simplified Arabic" w:cs="Simplified Arabic" w:hint="cs"/>
          <w:sz w:val="25"/>
          <w:szCs w:val="25"/>
          <w:rtl/>
          <w:lang w:bidi="ar-DZ"/>
        </w:rPr>
        <w:t xml:space="preserve">ست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جهات 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معدلات نمو</w:t>
      </w:r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موجبة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أصغر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المتوسط ​​الوطني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1,5</w:t>
      </w:r>
      <w:r w:rsidR="00AA2593">
        <w:rPr>
          <w:rFonts w:ascii="Simplified Arabic" w:hAnsi="Simplified Arabic" w:cs="Simplified Arabic"/>
          <w:sz w:val="25"/>
          <w:szCs w:val="25"/>
          <w:lang w:val="fr-MA" w:bidi="ar-MA"/>
        </w:rPr>
        <w:t>%</w:t>
      </w:r>
      <w:proofErr w:type="spellStart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proofErr w:type="spellEnd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حيث تراوحت بين </w:t>
      </w:r>
      <w:r w:rsidR="00D278C5">
        <w:rPr>
          <w:rFonts w:ascii="Simplified Arabic" w:hAnsi="Simplified Arabic" w:cs="Simplified Arabic"/>
          <w:sz w:val="25"/>
          <w:szCs w:val="25"/>
          <w:lang w:bidi="ar-MA"/>
        </w:rPr>
        <w:t>)</w:t>
      </w:r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1,3</w:t>
      </w:r>
      <w:r w:rsidR="00BA4E53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="00D278C5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proofErr w:type="spellEnd"/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278C5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="001E73FC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</w:t>
      </w:r>
      <w:r w:rsidR="006B308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تي</w:t>
      </w:r>
      <w:r w:rsidR="001E73FC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proofErr w:type="spellEnd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proofErr w:type="spellEnd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End"/>
      <w:r w:rsidR="00055467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 </w:t>
      </w:r>
      <w:proofErr w:type="spellStart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نون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proofErr w:type="spellEnd"/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B308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proofErr w:type="spellEnd"/>
      <w:r w:rsidR="00055467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proofErr w:type="spellStart"/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</w:t>
      </w:r>
      <w:proofErr w:type="spellEnd"/>
      <w:r w:rsidR="008631C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proofErr w:type="spellEnd"/>
      <w:r w:rsidR="00055467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proofErr w:type="spellStart"/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proofErr w:type="spellEnd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E0084C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D278C5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 w:rsidR="00E0084C"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="00ED26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,2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="00D278C5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proofErr w:type="spellEnd"/>
      <w:r w:rsidRPr="005602A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بجهة الدار </w:t>
      </w:r>
      <w:proofErr w:type="spellStart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البيضاء-</w:t>
      </w:r>
      <w:proofErr w:type="spellEnd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AA25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proofErr w:type="spellEnd"/>
    </w:p>
    <w:p w:rsidR="001B7849" w:rsidRDefault="001B7849" w:rsidP="00EA2D16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فيما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سجلت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ان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معدلات نمو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سالبة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ناقص4,7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خنيفرة"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7596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ناقص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1,9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 - مكناس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1317E4" w:rsidRPr="001B7849" w:rsidRDefault="001317E4" w:rsidP="001317E4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AF7B1D" w:rsidRPr="00AF7B1D" w:rsidRDefault="00AF7B1D" w:rsidP="00AF7B1D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"/>
          <w:szCs w:val="2"/>
          <w:lang w:bidi="ar-MA"/>
        </w:rPr>
      </w:pPr>
    </w:p>
    <w:p w:rsidR="00F80BC7" w:rsidRDefault="00B217E6" w:rsidP="00AF7B1D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noProof/>
        </w:rPr>
        <w:drawing>
          <wp:inline distT="0" distB="0" distL="0" distR="0">
            <wp:extent cx="5784850" cy="3784600"/>
            <wp:effectExtent l="0" t="0" r="6350" b="6350"/>
            <wp:docPr id="1252583135" name="Graphique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08CC347-FC92-6403-FC5F-01BBDF1C29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80BC7" w:rsidRDefault="00F80BC7" w:rsidP="00F80BC7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04239C" w:rsidRDefault="0004239C" w:rsidP="0004239C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F80BC7" w:rsidRDefault="00D4300D" w:rsidP="00EE150B">
      <w:pPr>
        <w:bidi/>
        <w:spacing w:line="276" w:lineRule="auto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B910FC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>مساهمة الجهات في خلق الناتج الداخلي الإجمالي بالأسعار الجارية</w:t>
      </w:r>
    </w:p>
    <w:p w:rsidR="00997F26" w:rsidRPr="00997F26" w:rsidRDefault="00997F26" w:rsidP="00EA2D16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بالأسعار </w:t>
      </w:r>
      <w:proofErr w:type="spellStart"/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الجارية،</w:t>
      </w:r>
      <w:proofErr w:type="spellEnd"/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حققت الجهات الثلاث 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8631C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دار البيضاء-سطات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الرباط-سلا-القنيطرة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طنجة-تطوان-الحسيمة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57,9% من الثروة الوطنية، بنسب</w:t>
      </w:r>
      <w:r w:rsidR="008631C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31,4% و16,1% و10,4% على التوالي.</w:t>
      </w:r>
    </w:p>
    <w:p w:rsidR="00997F26" w:rsidRPr="00997F26" w:rsidRDefault="007E7E26" w:rsidP="00806888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فيما 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أنتجت خمس 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ما يعادل ثلث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الناتج المحلي الإجمالي</w:t>
      </w:r>
      <w:r>
        <w:rPr>
          <w:rFonts w:ascii="Simplified Arabic" w:hAnsi="Simplified Arabic" w:cs="Simplified Arabic"/>
          <w:sz w:val="25"/>
          <w:szCs w:val="25"/>
          <w:lang w:bidi="ar-MA"/>
        </w:rPr>
        <w:t>)</w:t>
      </w:r>
      <w:r w:rsidRPr="007E7E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806888">
        <w:rPr>
          <w:rFonts w:ascii="Simplified Arabic" w:hAnsi="Simplified Arabic" w:cs="Simplified Arabic"/>
          <w:sz w:val="25"/>
          <w:szCs w:val="25"/>
          <w:lang w:bidi="ar-MA"/>
        </w:rPr>
        <w:t>34</w:t>
      </w:r>
      <w:proofErr w:type="spellStart"/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proofErr w:type="spellEnd"/>
      <w:r w:rsidR="00806888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(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: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 ويتعلق الأمر ب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جهة </w:t>
      </w:r>
      <w:proofErr w:type="spellStart"/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مراكش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آسفي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8,3%،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جهة 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فاس </w:t>
      </w:r>
      <w:proofErr w:type="spellStart"/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مكناس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7,9%،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جهة </w:t>
      </w:r>
      <w:proofErr w:type="spellStart"/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سوس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ماسة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6,6%،</w:t>
      </w:r>
      <w:proofErr w:type="spellEnd"/>
      <w:r w:rsidR="00B217E6" w:rsidRPr="00B217E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B217E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جهة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بني </w:t>
      </w:r>
      <w:proofErr w:type="spellStart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ملال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خنيفرة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6,1%</w:t>
      </w:r>
      <w:proofErr w:type="spellEnd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B217E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الجهة 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الشرقية </w:t>
      </w:r>
      <w:proofErr w:type="spellStart"/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5,1%.</w:t>
      </w:r>
      <w:proofErr w:type="spellEnd"/>
    </w:p>
    <w:p w:rsidR="00997F26" w:rsidRPr="00997F26" w:rsidRDefault="007E7E26" w:rsidP="00EA2D16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ساهمت جهة 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درعة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تافيلالت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وا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لجهات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الجنوبية الثلاث بنسبة 7,9%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القيمة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الجارية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لناتج المحلي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الإجمالي،</w:t>
      </w:r>
      <w:r w:rsidR="00997F26"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 3% و4,9% على التوالي.</w:t>
      </w:r>
    </w:p>
    <w:p w:rsidR="00F80BC7" w:rsidRDefault="00997F26" w:rsidP="00EE150B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وفي ظل هذه الظروف، زادت الفوارق في تكوين الثروة بين المناطق. </w:t>
      </w:r>
      <w:r w:rsidR="00C445A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إذ 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ارتفع متوسط </w:t>
      </w:r>
      <w:r w:rsidRPr="00997F26">
        <w:rPr>
          <w:rFonts w:ascii="Arial" w:hAnsi="Arial" w:cs="Arial" w:hint="cs"/>
          <w:sz w:val="25"/>
          <w:szCs w:val="25"/>
          <w:rtl/>
          <w:lang w:bidi="ar-MA"/>
        </w:rPr>
        <w:t>​​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الف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ارق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المطلق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متوسط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Arial" w:hAnsi="Arial" w:cs="Arial" w:hint="cs"/>
          <w:sz w:val="25"/>
          <w:szCs w:val="25"/>
          <w:rtl/>
          <w:lang w:bidi="ar-MA"/>
        </w:rPr>
        <w:t>​​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الف</w:t>
      </w:r>
      <w:r w:rsidR="002C7A4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ارق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المطلق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بين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الناتج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المحلي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لمختلف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المناطق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ومتوسط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Arial" w:hAnsi="Arial" w:cs="Arial" w:hint="cs"/>
          <w:sz w:val="25"/>
          <w:szCs w:val="25"/>
          <w:rtl/>
          <w:lang w:bidi="ar-MA"/>
        </w:rPr>
        <w:t>​​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الناتج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المحلي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للجهات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72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مليار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202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73,1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مليار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997F2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202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997F26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EA2D16" w:rsidRPr="00EE150B" w:rsidRDefault="00EA2D16" w:rsidP="00EA2D16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Default="00D4300D" w:rsidP="00EA2D16">
      <w:pPr>
        <w:bidi/>
        <w:spacing w:before="120" w:after="120" w:line="276" w:lineRule="auto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582FFA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lastRenderedPageBreak/>
        <w:t>الناتج الداخلي الإجمالي</w:t>
      </w:r>
      <w:r w:rsidRPr="00582FFA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الجه</w:t>
      </w:r>
      <w:r w:rsidRPr="00582FFA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>وي</w:t>
      </w:r>
      <w:r w:rsidRPr="00582FFA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حسب </w:t>
      </w:r>
      <w:r w:rsidRPr="00582FFA"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 xml:space="preserve">قطاعات </w:t>
      </w:r>
      <w:r w:rsidRPr="00582FFA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الأنشطة الاقتصادية</w:t>
      </w:r>
    </w:p>
    <w:p w:rsidR="00C968B5" w:rsidRDefault="007D6C66" w:rsidP="00EA2D16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سنة </w:t>
      </w:r>
      <w:proofErr w:type="spellStart"/>
      <w:r w:rsidR="00D543A7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</w:t>
      </w:r>
      <w:r w:rsidR="00C968B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شكلت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 w:rsidR="00B820FE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B820FE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proofErr w:type="gramStart"/>
      <w:r w:rsidR="00B820FE">
        <w:rPr>
          <w:rFonts w:ascii="Simplified Arabic" w:hAnsi="Simplified Arabic" w:cs="Simplified Arabic" w:hint="cs"/>
          <w:sz w:val="25"/>
          <w:szCs w:val="25"/>
          <w:rtl/>
          <w:lang w:bidi="ar-MA"/>
        </w:rPr>
        <w:t>,8</w:t>
      </w:r>
      <w:proofErr w:type="gramEnd"/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% من الناتج المحلي الإجمالي على المستوى الوطني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تجاوزت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هذا القطاع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 الثروة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هكذا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="00D4300D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 الجهوي</w:t>
      </w:r>
      <w:r w:rsidR="002F24F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21,3%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الناتج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المحلي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لجهة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19,3%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الناتج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المحلي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لجهة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17,4%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الناتج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المحلي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لجهة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15,8%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الناتج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المحلي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الشرقية،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14,2%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الناتج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المحلي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الإجمالي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لجهة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الذهب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14,1% </w:t>
      </w:r>
      <w:r w:rsidR="00C968B5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 الناتج المحلي الإجمالي لجهة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بني ملال-خنيفرة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و10,1% من الناتج المحلي الإجمالي لجهة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مراكش-آسفي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. أما جهة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البيضاء-سطات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فهي صاحبة أدنى حصة بنسبة 3,2%.</w:t>
      </w:r>
    </w:p>
    <w:p w:rsidR="00C968B5" w:rsidRDefault="00666F7D" w:rsidP="00EA2D16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مثلت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التحويلية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، المعادن، الكهرباء والماء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928AF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والتطهير ومعالجة النفايات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928AF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ومحاربة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التلوث</w:t>
      </w:r>
      <w:r w:rsidR="00D4300D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والبناء والأشغال العمومية)</w:t>
      </w:r>
      <w:r w:rsidR="00D4300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25</w:t>
      </w:r>
      <w:proofErr w:type="gramStart"/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,9%</w:t>
      </w:r>
      <w:proofErr w:type="gramEnd"/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الناتج المحلي الإجمالي على المستوى الوطني في عام 2022. وتمتع</w:t>
      </w:r>
      <w:r w:rsidR="00C968B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أربع جهات بحصص أعلى من هذا المتوسط: جهة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</w:t>
      </w:r>
      <w:r w:rsidR="009260E0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سطات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 37</w:t>
      </w:r>
      <w:r w:rsidR="00B820FE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2%، جهة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 الحمراء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 35</w:t>
      </w:r>
      <w:r w:rsidR="00B820FE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1%، جهة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بني ملال-خنيفرة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 34</w:t>
      </w:r>
      <w:r w:rsidR="00B820FE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1%، وجهة 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طنجة-تطوان-الحسيمة</w:t>
      </w:r>
      <w:r w:rsidR="009260E0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 33</w:t>
      </w:r>
      <w:r w:rsidR="00B820FE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5%.</w:t>
      </w:r>
    </w:p>
    <w:p w:rsidR="00D4300D" w:rsidRDefault="00D4300D" w:rsidP="00EA2D16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</w:rPr>
        <w:t xml:space="preserve">كما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شطة القطاع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A06009">
        <w:rPr>
          <w:rFonts w:ascii="Simplified Arabic" w:hAnsi="Simplified Arabic" w:cs="Simplified Arabic"/>
          <w:sz w:val="25"/>
          <w:szCs w:val="25"/>
          <w:rtl/>
          <w:lang w:bidi="ar-MA"/>
        </w:rPr>
        <w:t>أكثر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</w:t>
      </w:r>
      <w:r w:rsidR="00C968B5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(54</w:t>
      </w:r>
      <w:r w:rsidR="00B820FE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6</w:t>
      </w:r>
      <w:r w:rsidR="008A2991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ظهر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666F7D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46607D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و"مراكش-آسفي"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73,9%، و67,9 %،</w:t>
      </w:r>
      <w:r w:rsidR="00C968B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A299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8A2991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65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%،</w:t>
      </w:r>
      <w:r w:rsidR="00C968B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A299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8A2991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63</w:t>
      </w:r>
      <w:r w:rsidR="00B820FE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8A2991" w:rsidRPr="00BA7961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="00C968B5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%.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ظهر</w:t>
      </w:r>
      <w:r w:rsidR="005175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الحصص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D4300D" w:rsidRDefault="00D4300D" w:rsidP="00EA2D16">
      <w:pPr>
        <w:bidi/>
        <w:spacing w:before="240" w:after="120"/>
        <w:ind w:right="170"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مساهمة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الجهات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 في الأنشطة الاقتصادية الوطنية</w:t>
      </w:r>
    </w:p>
    <w:p w:rsidR="00C968B5" w:rsidRPr="00C968B5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gram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ظل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proofErr w:type="gram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متمركزة في عدد محدود من الجهات، حيث ساهمت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سبع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يقارب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أربعة أخماس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القيمة المضافة لهذا القطاع. وعليه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فاس-مكناس</w:t>
      </w:r>
      <w:r w:rsidR="00DC4D4F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الرباط-سلا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البيضاء-سطات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مراكش-آسفي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DC4D4F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 الحسيمة</w:t>
      </w:r>
      <w:r w:rsidR="00DC4D4F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سوس-ماسة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ملال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</w:t>
      </w:r>
      <w:r w:rsidR="00C968B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968B5" w:rsidRPr="00C968B5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82,4% في خلق القيمة المضافة الوطنية في القطاع الأولي </w:t>
      </w:r>
      <w:r w:rsidR="00720DB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</w:t>
      </w:r>
      <w:r w:rsidR="00C968B5" w:rsidRPr="00C968B5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2022 بدلاً من 83</w:t>
      </w:r>
      <w:r w:rsidR="00720DB2" w:rsidRPr="00BA7961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C968B5" w:rsidRPr="00C968B5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8% </w:t>
      </w:r>
      <w:r w:rsidR="00720DB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</w:t>
      </w:r>
      <w:r w:rsidR="00C968B5" w:rsidRPr="00C968B5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2021.</w:t>
      </w:r>
    </w:p>
    <w:p w:rsidR="00266A7C" w:rsidRPr="00266A7C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بالإضافة إلى </w:t>
      </w:r>
      <w:proofErr w:type="spellStart"/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ذلك،</w:t>
      </w:r>
      <w:proofErr w:type="spellEnd"/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تركز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الثانوي في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جهت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ي 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البيضاء-سطات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طنجة-تطوان-الحسيمة</w:t>
      </w:r>
      <w:r w:rsidR="00A5216B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="00A5216B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 سا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همت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5E2D1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66A7C" w:rsidRPr="00266A7C">
        <w:rPr>
          <w:rFonts w:ascii="Simplified Arabic" w:hAnsi="Simplified Arabic" w:cs="Simplified Arabic"/>
          <w:sz w:val="25"/>
          <w:szCs w:val="25"/>
          <w:rtl/>
          <w:lang w:bidi="ar-MA"/>
        </w:rPr>
        <w:t>بنسبة 58,6% من القيمة المضافة الوطنية للقطاع سنة 2022 بدلا من 60,5% سنة 2021.</w:t>
      </w:r>
    </w:p>
    <w:p w:rsidR="0072007E" w:rsidRDefault="0072007E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ومن ناحية </w:t>
      </w:r>
      <w:proofErr w:type="spellStart"/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>أخرى،</w:t>
      </w:r>
      <w:proofErr w:type="spellEnd"/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تعود </w:t>
      </w:r>
      <w:proofErr w:type="spellStart"/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>55,8%</w:t>
      </w:r>
      <w:proofErr w:type="spellEnd"/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الثروة الناتجة عن أنشطة القطاع الثالث</w:t>
      </w:r>
      <w:r w:rsidR="004C6F9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الجهات الثلاث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البيضاء-سطات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>، و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>الرباط-سلا-القنيطرة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>، و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طنجة-تطوان-الحسيمة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72007E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EE150B" w:rsidRPr="0072007E" w:rsidRDefault="00EE150B" w:rsidP="00EE150B">
      <w:pPr>
        <w:bidi/>
        <w:spacing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Default="00D4300D" w:rsidP="00DC4D4F">
      <w:pPr>
        <w:bidi/>
        <w:spacing w:before="120" w:after="120" w:line="276" w:lineRule="auto"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lastRenderedPageBreak/>
        <w:t xml:space="preserve">الناتج الداخلي 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 xml:space="preserve">الإجمالي </w:t>
      </w: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الجهوي </w:t>
      </w:r>
      <w:r w:rsidR="00A64EB5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حسب ا</w:t>
      </w:r>
      <w:r w:rsidRPr="00355BA0">
        <w:rPr>
          <w:rFonts w:ascii="Simplified Arabic" w:hAnsi="Simplified Arabic" w:cs="Simplified Arabic" w:hint="cs"/>
          <w:b/>
          <w:bCs/>
          <w:color w:val="C0504D"/>
          <w:sz w:val="28"/>
          <w:szCs w:val="28"/>
          <w:rtl/>
          <w:lang w:bidi="ar-MA"/>
        </w:rPr>
        <w:t>لفرد</w:t>
      </w:r>
    </w:p>
    <w:p w:rsidR="0000388F" w:rsidRPr="0000388F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gram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</w:t>
      </w:r>
      <w:proofErr w:type="gram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الصعيد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بلغ الناتج الداخلي الإجمالي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00388F" w:rsidRPr="00464B12">
        <w:rPr>
          <w:rFonts w:ascii="Simplified Arabic" w:hAnsi="Simplified Arabic" w:cs="Simplified Arabic"/>
          <w:sz w:val="25"/>
          <w:szCs w:val="25"/>
          <w:rtl/>
          <w:lang w:bidi="ar-MA"/>
        </w:rPr>
        <w:t>36284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 2022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وقد سجلت 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خمس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>الداخلة-وادي الذهب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(80996 درهم)، </w:t>
      </w:r>
      <w:r w:rsidR="0000388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="000038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 w:rsidR="0000388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 الحمراء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(71246 درهم)، </w:t>
      </w:r>
      <w:r w:rsidR="0000388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="000038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 w:rsidR="0000388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البيضاء-سطات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(54997 درهم)، </w:t>
      </w:r>
      <w:r w:rsidR="0000388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="000038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 w:rsidR="0000388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>كلميم-واد نون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(44432 درهم)، </w:t>
      </w:r>
      <w:r w:rsidR="0000388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="0000388F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 w:rsidR="0000388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>الرباط-سلا-القنيطرة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64B12" w:rsidRPr="0000388F">
        <w:rPr>
          <w:rFonts w:ascii="Simplified Arabic" w:hAnsi="Simplified Arabic" w:cs="Simplified Arabic" w:hint="cs"/>
          <w:sz w:val="25"/>
          <w:szCs w:val="25"/>
          <w:rtl/>
          <w:lang w:bidi="ar-MA"/>
        </w:rPr>
        <w:t>(43124</w:t>
      </w:r>
      <w:r w:rsidR="0000388F" w:rsidRPr="0000388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8F7DFE" w:rsidRPr="008F424F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="00DC4D4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باقي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لجهات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فقد 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فرد </w:t>
      </w:r>
      <w:r w:rsidR="008F7DFE" w:rsidRPr="008F7DFE">
        <w:rPr>
          <w:rFonts w:ascii="Simplified Arabic" w:hAnsi="Simplified Arabic" w:cs="Simplified Arabic"/>
          <w:sz w:val="25"/>
          <w:szCs w:val="25"/>
          <w:rtl/>
          <w:lang w:bidi="ar-MA"/>
        </w:rPr>
        <w:t>بين 22730</w:t>
      </w:r>
      <w:r w:rsidR="008F7DF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8F7DFE" w:rsidRPr="008F7DF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درهم، مسجلا بجهة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8F7DFE" w:rsidRPr="008F7DFE">
        <w:rPr>
          <w:rFonts w:ascii="Simplified Arabic" w:hAnsi="Simplified Arabic" w:cs="Simplified Arabic"/>
          <w:sz w:val="25"/>
          <w:szCs w:val="25"/>
          <w:rtl/>
          <w:lang w:bidi="ar-MA"/>
        </w:rPr>
        <w:t>مراكش-آسفي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8F7DFE" w:rsidRPr="008F7DF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و35641 درهما بجهة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8F7DFE" w:rsidRPr="008F7DFE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طنجة-تطوان-الحسيمة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8F7DFE" w:rsidRPr="008F7DFE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8F7DFE" w:rsidRPr="008F7DFE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gramStart"/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وقد</w:t>
      </w:r>
      <w:proofErr w:type="gramEnd"/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="00720DB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انخفاضا طفيفا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="008F7DFE" w:rsidRPr="008F7DFE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14617 درهم سنة 2021 إلى 14552 درهم سنة 2022.</w:t>
      </w:r>
    </w:p>
    <w:p w:rsidR="006B23D8" w:rsidRDefault="006B23D8" w:rsidP="008F7DFE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Default="00D4300D" w:rsidP="00EA2D16">
      <w:pPr>
        <w:bidi/>
        <w:spacing w:before="120" w:after="120"/>
        <w:rPr>
          <w:rFonts w:ascii="Simplified Arabic" w:hAnsi="Simplified Arabic" w:cs="Simplified Arabic"/>
          <w:b/>
          <w:bCs/>
          <w:color w:val="C0504D"/>
          <w:rtl/>
          <w:lang w:bidi="ar-MA"/>
        </w:rPr>
      </w:pPr>
      <w:r w:rsidRPr="00355BA0"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  <w:t xml:space="preserve">نفقات الاستهلاك النهائي للأسر حسب الجهات </w:t>
      </w:r>
    </w:p>
    <w:p w:rsidR="003752FA" w:rsidRPr="003752FA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نفقات الاستهلاك النهائي للأسر</w:t>
      </w:r>
      <w:r w:rsidR="007B2DA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202</w:t>
      </w:r>
      <w:r w:rsidR="003752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على الصعيد الوطني، </w:t>
      </w:r>
      <w:r w:rsidR="00CA6FD9">
        <w:rPr>
          <w:rFonts w:ascii="Simplified Arabic" w:hAnsi="Simplified Arabic" w:cs="Simplified Arabic" w:hint="cs"/>
          <w:sz w:val="25"/>
          <w:szCs w:val="25"/>
          <w:rtl/>
          <w:lang w:bidi="ar-MA"/>
        </w:rPr>
        <w:t>816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مليار درهم</w:t>
      </w:r>
      <w:r w:rsidR="007B2DA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وقد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استحوذت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02365C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-سطات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 w:rsidR="007B2DA4">
        <w:rPr>
          <w:rFonts w:ascii="Simplified Arabic" w:hAnsi="Simplified Arabic" w:cs="Simplified Arabic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752FA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>وطنجة-تطوان-الحسيمة، و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3752FA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>فاس-مكناس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3752FA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حوالي ثلثي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464B12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>هذه النفقات</w:t>
      </w:r>
      <w:r w:rsidR="003752FA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(62,9%</w:t>
      </w:r>
      <w:r w:rsidR="00464B12" w:rsidRPr="003752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r w:rsidR="003752FA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</w:t>
      </w:r>
      <w:r w:rsidR="000E758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 w:rsidR="003752FA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25,3% و14,7% و11,5% و11,5%</w:t>
      </w:r>
      <w:r w:rsidR="003752FA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752FA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على </w:t>
      </w:r>
      <w:r w:rsidR="00EE150B" w:rsidRPr="003752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التوالي</w:t>
      </w:r>
      <w:r w:rsidR="003752FA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944DF4" w:rsidRPr="00944DF4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استحوذت 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مراكش-آسفي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سوس ماسة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الجهة 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الشرقية على </w:t>
      </w:r>
      <w:r w:rsidR="000E758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نحو ربع</w:t>
      </w:r>
      <w:r w:rsidRPr="007F3083">
        <w:rPr>
          <w:rFonts w:ascii="Simplified Arabic" w:hAnsi="Simplified Arabic" w:cs="Simplified Arabic" w:hint="cs"/>
          <w:sz w:val="25"/>
          <w:szCs w:val="25"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نفقات الاستهلاك النهائي </w:t>
      </w:r>
      <w:bookmarkStart w:id="1" w:name="_GoBack"/>
      <w:bookmarkEnd w:id="1"/>
      <w:r w:rsidR="00A2588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للأسر </w:t>
      </w:r>
      <w:r w:rsidR="00A2588E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="000E7584">
        <w:rPr>
          <w:rFonts w:ascii="Simplified Arabic" w:hAnsi="Simplified Arabic" w:cs="Simplified Arabic" w:hint="cs"/>
          <w:sz w:val="25"/>
          <w:szCs w:val="25"/>
          <w:rtl/>
          <w:lang w:bidi="ar-MA"/>
        </w:rPr>
        <w:t>25</w:t>
      </w:r>
      <w:r w:rsidR="000E7584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0E7584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0E7584" w:rsidRPr="003752FA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="000E7584" w:rsidRPr="003752FA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 w:rsidRPr="007F3083">
        <w:rPr>
          <w:rFonts w:ascii="Simplified Arabic" w:hAnsi="Simplified Arabic" w:cs="Simplified Arabic" w:hint="cs"/>
          <w:sz w:val="25"/>
          <w:szCs w:val="25"/>
          <w:lang w:bidi="ar-MA"/>
        </w:rPr>
        <w:t xml:space="preserve"> 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موزعة على التوالي 11,</w:t>
      </w:r>
      <w:r w:rsidR="00944DF4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% و</w:t>
      </w:r>
      <w:r w:rsidR="00944DF4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,2%</w:t>
      </w:r>
      <w:r w:rsidR="00944DF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و7</w:t>
      </w:r>
      <w:r w:rsidR="00944DF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944DF4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944DF4" w:rsidRPr="00944DF4" w:rsidRDefault="00944DF4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وساهمت الجهات الخمس المتبقية بنسبة 11,7% </w:t>
      </w:r>
      <w:r w:rsidR="00464B12"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 w:rsidR="00464B12" w:rsidRPr="007F3083">
        <w:rPr>
          <w:rFonts w:ascii="Simplified Arabic" w:hAnsi="Simplified Arabic" w:cs="Simplified Arabic" w:hint="cs"/>
          <w:sz w:val="25"/>
          <w:szCs w:val="25"/>
          <w:lang w:bidi="ar-MA"/>
        </w:rPr>
        <w:t xml:space="preserve">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نفقات الاستهلاك النهائي للأسر</w:t>
      </w:r>
      <w:r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بمساهمة تتراوح بين 0,7% لجهة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الداخلة-وادي الذهب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و5,4% لجهة 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بني ملال-خنيفرة</w:t>
      </w:r>
      <w:r w:rsidR="00464B12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D4300D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هذه </w:t>
      </w:r>
      <w:proofErr w:type="spellStart"/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الظروف،</w:t>
      </w:r>
      <w:proofErr w:type="spellEnd"/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ازدادت </w:t>
      </w:r>
      <w:proofErr w:type="spellStart"/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حدة</w:t>
      </w:r>
      <w:proofErr w:type="spellEnd"/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في </w:t>
      </w:r>
      <w:r w:rsidR="00CD1DDE">
        <w:rPr>
          <w:rFonts w:ascii="Simplified Arabic" w:hAnsi="Simplified Arabic" w:cs="Simplified Arabic" w:hint="cs"/>
          <w:sz w:val="25"/>
          <w:szCs w:val="25"/>
          <w:rtl/>
          <w:lang w:bidi="ar-MA"/>
        </w:rPr>
        <w:t>نفقات الاستهلاك</w:t>
      </w:r>
      <w:r w:rsidRPr="007F3083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إذ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بلغ متوسط الفارق المطلق بين نفقات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="006C46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44</w:t>
      </w:r>
      <w:r w:rsidR="006C4681" w:rsidRPr="00944DF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="006C46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DA4E9B" w:rsidRPr="00DA4E9B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مليار درهم سنة 2022 بدل 40,7 مليار درهم سنة 2021.</w:t>
      </w:r>
    </w:p>
    <w:p w:rsidR="00AC7686" w:rsidRDefault="00AC7686" w:rsidP="0058347C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C7686" w:rsidRDefault="009823AD" w:rsidP="00705188">
      <w:pPr>
        <w:bidi/>
        <w:spacing w:before="120" w:after="120" w:line="276" w:lineRule="auto"/>
        <w:ind w:firstLine="708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683895</wp:posOffset>
            </wp:positionV>
            <wp:extent cx="5644800" cy="3484800"/>
            <wp:effectExtent l="0" t="0" r="13335" b="1905"/>
            <wp:wrapTight wrapText="bothSides">
              <wp:wrapPolygon edited="0">
                <wp:start x="0" y="0"/>
                <wp:lineTo x="0" y="21494"/>
                <wp:lineTo x="21578" y="21494"/>
                <wp:lineTo x="21578" y="0"/>
                <wp:lineTo x="0" y="0"/>
              </wp:wrapPolygon>
            </wp:wrapTight>
            <wp:docPr id="1446551101" name="Graphique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08CC347-FC92-6403-FC5F-01BBDF1C29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D4300D" w:rsidRDefault="00D4300D" w:rsidP="00EA2D16">
      <w:pPr>
        <w:bidi/>
        <w:spacing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gram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وبخصوص</w:t>
      </w:r>
      <w:proofErr w:type="gram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(22253 درهم في </w:t>
      </w:r>
      <w:r w:rsidR="00CC347F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سنة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2022)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>الداخلة-وادي الذهب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(31316 درهم)، </w:t>
      </w:r>
      <w:r w:rsidR="00CC347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جهة</w:t>
      </w:r>
      <w:r w:rsidR="00CC347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البيضاء-سطات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(27128 درهم)، </w:t>
      </w:r>
      <w:r w:rsidR="00CC347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جهة</w:t>
      </w:r>
      <w:r w:rsidR="00CC347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>الرباط-سلا-القنيطرة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(24147 درهم)، </w:t>
      </w:r>
      <w:r w:rsidR="00CC347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جهة</w:t>
      </w:r>
      <w:r w:rsidR="00CC347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طنجة-تطوان-الحسيمة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(24052 درهم)، </w:t>
      </w:r>
      <w:r w:rsidR="00CC347F"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جهة</w:t>
      </w:r>
      <w:r w:rsidR="00CC347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>الحمراء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(23308 درهم) </w:t>
      </w:r>
      <w:r w:rsidR="00CC347F" w:rsidRPr="00CC347F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CC347F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الجهة </w:t>
      </w:r>
      <w:r w:rsidR="00CC347F" w:rsidRPr="00CC347F">
        <w:rPr>
          <w:rFonts w:ascii="Simplified Arabic" w:hAnsi="Simplified Arabic" w:cs="Simplified Arabic"/>
          <w:sz w:val="25"/>
          <w:szCs w:val="25"/>
          <w:rtl/>
          <w:lang w:bidi="ar-MA"/>
        </w:rPr>
        <w:t>الشرقية (22640 درهم).</w:t>
      </w:r>
    </w:p>
    <w:p w:rsidR="00D4300D" w:rsidRDefault="00D4300D" w:rsidP="00EA2D16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الجهات،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فإن نفقات الاستهلاك النهائي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انتقل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161C44" w:rsidRPr="00161C44">
        <w:rPr>
          <w:rFonts w:ascii="Simplified Arabic" w:hAnsi="Simplified Arabic" w:cs="Simplified Arabic"/>
          <w:sz w:val="25"/>
          <w:szCs w:val="25"/>
          <w:rtl/>
          <w:lang w:bidi="ar-MA"/>
        </w:rPr>
        <w:t>15565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كحد أدنى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161C44" w:rsidRPr="00161C4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21054 </w:t>
      </w:r>
      <w:r w:rsidR="00161C44"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="00346B41">
        <w:rPr>
          <w:rFonts w:ascii="Simplified Arabic" w:hAnsi="Simplified Arabic" w:cs="Simplified Arabic" w:hint="cs"/>
          <w:sz w:val="25"/>
          <w:szCs w:val="25"/>
          <w:rtl/>
          <w:lang w:bidi="ar-MA"/>
        </w:rPr>
        <w:t>"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751959" w:rsidRPr="00751959" w:rsidRDefault="00D4300D" w:rsidP="00751959">
      <w:pPr>
        <w:autoSpaceDE w:val="0"/>
        <w:autoSpaceDN w:val="0"/>
        <w:bidi/>
        <w:adjustRightInd w:val="0"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سجل تشتت نفقات الاستهلاك النهائي للأسر حسب الفرد </w:t>
      </w:r>
      <w:r w:rsidR="00AC768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ارتفاعا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751959" w:rsidRPr="00346B41">
        <w:rPr>
          <w:rFonts w:ascii="Simplified Arabic" w:hAnsi="Simplified Arabic" w:cs="Simplified Arabic"/>
          <w:sz w:val="25"/>
          <w:szCs w:val="25"/>
          <w:rtl/>
          <w:lang w:bidi="ar-MA"/>
        </w:rPr>
        <w:t>3155</w:t>
      </w:r>
      <w:r w:rsidR="00751959" w:rsidRPr="0058347C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751959" w:rsidRPr="00751959">
        <w:rPr>
          <w:rFonts w:ascii="Simplified Arabic" w:hAnsi="Simplified Arabic" w:cs="Simplified Arabic"/>
          <w:sz w:val="25"/>
          <w:szCs w:val="25"/>
          <w:rtl/>
          <w:lang w:bidi="ar-MA"/>
        </w:rPr>
        <w:t>درهما سنة 2021 إلى 3345 درهما سنة 2022.</w:t>
      </w:r>
    </w:p>
    <w:p w:rsidR="00D4300D" w:rsidRPr="00314E71" w:rsidRDefault="00D4300D" w:rsidP="00D4300D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Pr="004558B4" w:rsidRDefault="00D4300D" w:rsidP="00D4300D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D4300D" w:rsidRDefault="00D4300D" w:rsidP="00D4300D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A25411" w:rsidRDefault="00A25411" w:rsidP="00A25411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705188" w:rsidRPr="00174850" w:rsidRDefault="00705188" w:rsidP="00705188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730B0E" w:rsidRPr="00D4300D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58368B" w:rsidRDefault="0058368B" w:rsidP="00AC7686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المتعلقة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سنتي</w:t>
      </w:r>
      <w:r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  <w:t xml:space="preserve"> </w:t>
      </w:r>
      <w:r w:rsidR="00AC7686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202</w:t>
      </w:r>
      <w:r w:rsidR="00346B41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1</w:t>
      </w:r>
      <w:r w:rsidR="00AC7686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و202</w:t>
      </w:r>
      <w:r w:rsidR="00346B41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2</w:t>
      </w:r>
      <w:r w:rsidR="00AC7686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حسب سنة الأساس 2014.</w:t>
      </w:r>
    </w:p>
    <w:p w:rsidR="00907C47" w:rsidRDefault="00907C47" w:rsidP="00907C4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</w:p>
    <w:p w:rsidR="0076333E" w:rsidRDefault="0076333E" w:rsidP="0076333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</w:p>
    <w:p w:rsidR="0076333E" w:rsidRDefault="0076333E" w:rsidP="0076333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</w:p>
    <w:p w:rsidR="00A34C84" w:rsidRDefault="00A34C84" w:rsidP="00A34C8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</w:p>
    <w:p w:rsidR="00A34C84" w:rsidRDefault="00A34C84" w:rsidP="00A34C8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</w:p>
    <w:p w:rsidR="00907C47" w:rsidRDefault="00907C47" w:rsidP="00907C4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</w:p>
    <w:p w:rsidR="00907C47" w:rsidRDefault="00907C47" w:rsidP="00907C47">
      <w:pPr>
        <w:tabs>
          <w:tab w:val="left" w:pos="5223"/>
        </w:tabs>
        <w:bidi/>
        <w:ind w:left="55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  <w:r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ab/>
      </w:r>
    </w:p>
    <w:p w:rsidR="00907C47" w:rsidRDefault="00907C47" w:rsidP="00907C47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جداول النتائج</w:t>
      </w:r>
    </w:p>
    <w:p w:rsidR="00730B0E" w:rsidRPr="0058368B" w:rsidRDefault="00730B0E" w:rsidP="00730B0E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730B0E" w:rsidRDefault="00730B0E" w:rsidP="00730B0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  <w:sectPr w:rsidR="00730B0E" w:rsidSect="00730B0E">
          <w:footerReference w:type="default" r:id="rId12"/>
          <w:pgSz w:w="11906" w:h="16838" w:code="9"/>
          <w:pgMar w:top="1418" w:right="1418" w:bottom="1531" w:left="1418" w:header="709" w:footer="709" w:gutter="0"/>
          <w:cols w:space="708"/>
          <w:docGrid w:linePitch="360"/>
        </w:sectPr>
      </w:pPr>
    </w:p>
    <w:p w:rsidR="006A525F" w:rsidRDefault="006A525F" w:rsidP="00730B0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CA06A8" w:rsidRDefault="00CA06A8" w:rsidP="00907C47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نمو الناتج الداخلي الإجمالي بين سنتي </w:t>
      </w:r>
      <w:r w:rsidR="00907C4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202</w:t>
      </w:r>
      <w:r w:rsidR="00A25411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1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="00DF6F02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و202</w:t>
      </w:r>
      <w:r w:rsidR="00A25411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</w:t>
      </w:r>
      <w:r w:rsidR="00DF6F02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DF6F02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حسب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الجهات</w:t>
      </w:r>
    </w:p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tbl>
      <w:tblPr>
        <w:tblW w:w="13779" w:type="dxa"/>
        <w:tblInd w:w="802" w:type="dxa"/>
        <w:tblLook w:val="04A0"/>
      </w:tblPr>
      <w:tblGrid>
        <w:gridCol w:w="2314"/>
        <w:gridCol w:w="1956"/>
        <w:gridCol w:w="2314"/>
        <w:gridCol w:w="1956"/>
        <w:gridCol w:w="3160"/>
        <w:gridCol w:w="1766"/>
        <w:gridCol w:w="313"/>
      </w:tblGrid>
      <w:tr w:rsidR="003D6348" w:rsidRPr="003D6348" w:rsidTr="003D6348">
        <w:trPr>
          <w:gridAfter w:val="1"/>
          <w:wAfter w:w="313" w:type="dxa"/>
          <w:trHeight w:val="319"/>
        </w:trPr>
        <w:tc>
          <w:tcPr>
            <w:tcW w:w="4270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المساهمة في النمو</w:t>
            </w:r>
          </w:p>
        </w:tc>
        <w:tc>
          <w:tcPr>
            <w:tcW w:w="427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نسبة النمو (%)</w:t>
            </w:r>
          </w:p>
        </w:tc>
        <w:tc>
          <w:tcPr>
            <w:tcW w:w="31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الجهـــــــــــــــــــــــــات</w:t>
            </w:r>
          </w:p>
        </w:tc>
        <w:tc>
          <w:tcPr>
            <w:tcW w:w="1766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الرمز</w:t>
            </w:r>
          </w:p>
        </w:tc>
      </w:tr>
      <w:tr w:rsidR="003D6348" w:rsidRPr="003D6348" w:rsidTr="003D6348">
        <w:trPr>
          <w:trHeight w:val="329"/>
        </w:trPr>
        <w:tc>
          <w:tcPr>
            <w:tcW w:w="4270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3D6348" w:rsidRPr="003D6348" w:rsidRDefault="003D6348" w:rsidP="003D634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427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6348" w:rsidRPr="003D6348" w:rsidRDefault="003D6348" w:rsidP="003D634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3D6348" w:rsidRPr="003D6348" w:rsidRDefault="003D6348" w:rsidP="003D634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766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3D6348" w:rsidRPr="003D6348" w:rsidRDefault="003D6348" w:rsidP="003D634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</w:p>
        </w:tc>
      </w:tr>
      <w:tr w:rsidR="003D6348" w:rsidRPr="003D6348" w:rsidTr="003D6348">
        <w:trPr>
          <w:trHeight w:val="364"/>
        </w:trPr>
        <w:tc>
          <w:tcPr>
            <w:tcW w:w="23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23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31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3D6348" w:rsidRPr="003D6348" w:rsidRDefault="003D6348" w:rsidP="003D634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766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3D6348" w:rsidRPr="003D6348" w:rsidRDefault="003D6348" w:rsidP="003D6348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1.0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0.8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9.0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طنجة-تطوان-الحسيمة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1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0.4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0.3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8.0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الشرق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2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-0.2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1.0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-1.9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12.8</w:t>
            </w:r>
          </w:p>
        </w:tc>
        <w:tc>
          <w:tcPr>
            <w:tcW w:w="31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فاس-مكناس</w:t>
            </w:r>
          </w:p>
        </w:tc>
        <w:tc>
          <w:tcPr>
            <w:tcW w:w="17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3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0.8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1.0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5.2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6.4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الرباط--سلا-القنيطرة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4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-0.3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0.3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-4.7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5.8</w:t>
            </w:r>
          </w:p>
        </w:tc>
        <w:tc>
          <w:tcPr>
            <w:tcW w:w="31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بني ملال - خنيفرة</w:t>
            </w:r>
          </w:p>
        </w:tc>
        <w:tc>
          <w:tcPr>
            <w:tcW w:w="17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5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2.6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8.1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الدار البيضاء-سطات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6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0.4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0.7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4.6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9.2</w:t>
            </w:r>
          </w:p>
        </w:tc>
        <w:tc>
          <w:tcPr>
            <w:tcW w:w="31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مراكش-اسفي</w:t>
            </w:r>
          </w:p>
        </w:tc>
        <w:tc>
          <w:tcPr>
            <w:tcW w:w="17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7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0.3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1.3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9.0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درعة - تافيلالت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8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0.5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7.5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8.4</w:t>
            </w:r>
          </w:p>
        </w:tc>
        <w:tc>
          <w:tcPr>
            <w:tcW w:w="31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سوس-ماسة</w:t>
            </w:r>
          </w:p>
        </w:tc>
        <w:tc>
          <w:tcPr>
            <w:tcW w:w="17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9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0.1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1.3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4.2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كلميم – واد نون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10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0.1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0.1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2.9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6.6</w:t>
            </w:r>
          </w:p>
        </w:tc>
        <w:tc>
          <w:tcPr>
            <w:tcW w:w="31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العيون – الساقية الحمراء</w:t>
            </w:r>
          </w:p>
        </w:tc>
        <w:tc>
          <w:tcPr>
            <w:tcW w:w="176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11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0.1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0.6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4.4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الداخلة-وادي الذهب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12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0.0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0.0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-0.7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-0.5</w:t>
            </w:r>
          </w:p>
        </w:tc>
        <w:tc>
          <w:tcPr>
            <w:tcW w:w="492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 xml:space="preserve">             الوحدات الترابية في بقية العالم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  <w:tr w:rsidR="003D6348" w:rsidRPr="003D6348" w:rsidTr="003D6348">
        <w:trPr>
          <w:trHeight w:val="341"/>
        </w:trPr>
        <w:tc>
          <w:tcPr>
            <w:tcW w:w="23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1.5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8.2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1.5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8.2</w:t>
            </w:r>
          </w:p>
        </w:tc>
        <w:tc>
          <w:tcPr>
            <w:tcW w:w="492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3D6348" w:rsidRPr="003D6348" w:rsidRDefault="003D6348" w:rsidP="003D6348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3D6348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المجمــــــــــوع</w:t>
            </w:r>
          </w:p>
        </w:tc>
        <w:tc>
          <w:tcPr>
            <w:tcW w:w="313" w:type="dxa"/>
            <w:vAlign w:val="center"/>
            <w:hideMark/>
          </w:tcPr>
          <w:p w:rsidR="003D6348" w:rsidRPr="003D6348" w:rsidRDefault="003D6348" w:rsidP="003D6348">
            <w:pPr>
              <w:rPr>
                <w:lang w:val="en-US" w:eastAsia="en-US"/>
              </w:rPr>
            </w:pPr>
          </w:p>
        </w:tc>
      </w:tr>
    </w:tbl>
    <w:p w:rsidR="006A525F" w:rsidRDefault="006A525F" w:rsidP="006A525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6A525F">
      <w:pPr>
        <w:jc w:val="right"/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 </w:t>
      </w:r>
      <w:r w:rsidRPr="00B4245F">
        <w:rPr>
          <w:rFonts w:ascii="Book Antiqua" w:hAnsi="Book Antiqua" w:cs="Simplified Arabic"/>
          <w:sz w:val="18"/>
          <w:szCs w:val="18"/>
          <w:rtl/>
          <w:lang w:bidi="ar-MA"/>
        </w:rPr>
        <w:t>معطيات شبه-نهائية</w:t>
      </w:r>
      <w:r w:rsidR="00481FD0" w:rsidRPr="00B4245F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 w:rsidR="00481F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     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 w:rsidR="006A525F"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rtl/>
          <w:lang w:bidi="ar-MA"/>
        </w:rPr>
      </w:pPr>
    </w:p>
    <w:p w:rsidR="00481FD0" w:rsidRDefault="00481F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236A64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الناتج الداخلي </w:t>
            </w:r>
            <w:r w:rsidR="00B4245F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الإجمالي</w:t>
            </w:r>
            <w:r w:rsidR="00B4245F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B4245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بالأسعار الجارية) حسب الجهات لسنـــــــتي </w:t>
            </w:r>
            <w:r w:rsidR="00236A64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</w:t>
            </w:r>
            <w:r w:rsidR="00A25411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236A64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و202</w:t>
            </w:r>
            <w:r w:rsidR="00A25411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  <w:p w:rsidR="00011A30" w:rsidRDefault="00011A30" w:rsidP="00011A30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185BD0" w:rsidRPr="00D909F3" w:rsidRDefault="00185BD0" w:rsidP="002426CF">
            <w:pPr>
              <w:bidi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287" w:type="dxa"/>
        <w:tblInd w:w="560" w:type="dxa"/>
        <w:tblLook w:val="04A0"/>
      </w:tblPr>
      <w:tblGrid>
        <w:gridCol w:w="1719"/>
        <w:gridCol w:w="1721"/>
        <w:gridCol w:w="2033"/>
        <w:gridCol w:w="1720"/>
        <w:gridCol w:w="1422"/>
        <w:gridCol w:w="1425"/>
        <w:gridCol w:w="3111"/>
        <w:gridCol w:w="1136"/>
      </w:tblGrid>
      <w:tr w:rsidR="0055639E" w:rsidRPr="0055639E" w:rsidTr="0055639E">
        <w:trPr>
          <w:trHeight w:val="340"/>
        </w:trPr>
        <w:tc>
          <w:tcPr>
            <w:tcW w:w="344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الناتج الداخلي الإجمالي حسب الفرد بالدرهــــــم</w:t>
            </w:r>
          </w:p>
        </w:tc>
        <w:tc>
          <w:tcPr>
            <w:tcW w:w="3753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الناتج الداخلي الإجمالي حسب الجهات بالنسبة المئوية</w:t>
            </w:r>
          </w:p>
        </w:tc>
        <w:tc>
          <w:tcPr>
            <w:tcW w:w="2847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الناتج الداخلي الإجمالي</w:t>
            </w:r>
          </w:p>
        </w:tc>
        <w:tc>
          <w:tcPr>
            <w:tcW w:w="3111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الجهـــــــــــــــــــــــــات</w:t>
            </w:r>
          </w:p>
        </w:tc>
        <w:tc>
          <w:tcPr>
            <w:tcW w:w="1136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الرمز</w:t>
            </w:r>
          </w:p>
        </w:tc>
      </w:tr>
      <w:tr w:rsidR="0055639E" w:rsidRPr="0055639E" w:rsidTr="0055639E">
        <w:trPr>
          <w:trHeight w:val="352"/>
        </w:trPr>
        <w:tc>
          <w:tcPr>
            <w:tcW w:w="344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55639E" w:rsidRPr="0055639E" w:rsidRDefault="0055639E" w:rsidP="0055639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</w:p>
        </w:tc>
        <w:tc>
          <w:tcPr>
            <w:tcW w:w="3753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55639E" w:rsidRPr="0055639E" w:rsidRDefault="0055639E" w:rsidP="0055639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</w:p>
        </w:tc>
        <w:tc>
          <w:tcPr>
            <w:tcW w:w="2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بملايين الدراهـــــــــــــــم</w:t>
            </w:r>
          </w:p>
        </w:tc>
        <w:tc>
          <w:tcPr>
            <w:tcW w:w="3111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55639E" w:rsidRPr="0055639E" w:rsidRDefault="0055639E" w:rsidP="0055639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</w:p>
        </w:tc>
        <w:tc>
          <w:tcPr>
            <w:tcW w:w="1136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55639E" w:rsidRPr="0055639E" w:rsidRDefault="0055639E" w:rsidP="0055639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72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20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7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42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4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55639E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35,641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34,853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10.4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139,014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134,443</w:t>
            </w:r>
          </w:p>
        </w:tc>
        <w:tc>
          <w:tcPr>
            <w:tcW w:w="31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طنجة-تطوان-الحسيمة</w:t>
            </w:r>
          </w:p>
        </w:tc>
        <w:tc>
          <w:tcPr>
            <w:tcW w:w="113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27,304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27,282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68,417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67,640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الشرق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2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23,707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23,554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7.9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105,747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104,430</w:t>
            </w:r>
          </w:p>
        </w:tc>
        <w:tc>
          <w:tcPr>
            <w:tcW w:w="31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فاس-مكناس</w:t>
            </w:r>
          </w:p>
        </w:tc>
        <w:tc>
          <w:tcPr>
            <w:tcW w:w="113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3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43,124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41,234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16.1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15.9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214,006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202,693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الرباط--سلا-القنيطرة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4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30,960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27,530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81,814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72,353</w:t>
            </w:r>
          </w:p>
        </w:tc>
        <w:tc>
          <w:tcPr>
            <w:tcW w:w="31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بني ملال - خنيفرة</w:t>
            </w:r>
          </w:p>
        </w:tc>
        <w:tc>
          <w:tcPr>
            <w:tcW w:w="113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5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54,997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55,081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31.4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32.4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417,758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413,252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الدار البيضاء-سطات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6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22,730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20,930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110,398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100,803</w:t>
            </w:r>
          </w:p>
        </w:tc>
        <w:tc>
          <w:tcPr>
            <w:tcW w:w="31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مراكش-اسفي</w:t>
            </w:r>
          </w:p>
        </w:tc>
        <w:tc>
          <w:tcPr>
            <w:tcW w:w="113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7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22,973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22,203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39,341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37,819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درعة - تافيلالت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8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29,425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27,324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6.6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87,603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80,234</w:t>
            </w:r>
          </w:p>
        </w:tc>
        <w:tc>
          <w:tcPr>
            <w:tcW w:w="31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سوس-ماسة</w:t>
            </w:r>
          </w:p>
        </w:tc>
        <w:tc>
          <w:tcPr>
            <w:tcW w:w="113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9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44,432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43,021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20,016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19,290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كلميم – واد نون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10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71,246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65,339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29,354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26,543</w:t>
            </w:r>
          </w:p>
        </w:tc>
        <w:tc>
          <w:tcPr>
            <w:tcW w:w="31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العيون – الساقية الحمراء</w:t>
            </w:r>
          </w:p>
        </w:tc>
        <w:tc>
          <w:tcPr>
            <w:tcW w:w="113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11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80,996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84,090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15,643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15,617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الداخلة-وادي الذهب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12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1,447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1,447</w:t>
            </w:r>
          </w:p>
        </w:tc>
        <w:tc>
          <w:tcPr>
            <w:tcW w:w="424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 xml:space="preserve">        الوحدات الترابية في بقية العالم    </w:t>
            </w:r>
          </w:p>
        </w:tc>
      </w:tr>
      <w:tr w:rsidR="0055639E" w:rsidRPr="0055639E" w:rsidTr="0055639E">
        <w:trPr>
          <w:trHeight w:val="352"/>
        </w:trPr>
        <w:tc>
          <w:tcPr>
            <w:tcW w:w="171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36,284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35,154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1,330,558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1,276,563</w:t>
            </w:r>
          </w:p>
        </w:tc>
        <w:tc>
          <w:tcPr>
            <w:tcW w:w="424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المجمــــــــــوع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D909F3" w:rsidRDefault="004F12FF" w:rsidP="00671BC3">
      <w:pPr>
        <w:jc w:val="both"/>
        <w:rPr>
          <w:rFonts w:ascii="Book Antiqua" w:hAnsi="Book Antiqua"/>
          <w:noProof/>
          <w:sz w:val="16"/>
          <w:szCs w:val="16"/>
          <w:lang w:bidi="ar-MA"/>
        </w:rPr>
      </w:pPr>
      <w:r w:rsidRPr="00B4245F">
        <w:rPr>
          <w:rFonts w:ascii="Book Antiqua" w:hAnsi="Book Antiqua" w:cs="Simplified Arabic"/>
          <w:sz w:val="18"/>
          <w:szCs w:val="18"/>
          <w:rtl/>
          <w:lang w:bidi="ar-MA"/>
        </w:rPr>
        <w:t xml:space="preserve">* معطيات شبه-نهائية </w:t>
      </w:r>
      <w:r w:rsidR="00185BD0" w:rsidRPr="00B4245F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="00185BD0"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011A30" w:rsidRDefault="00011A30" w:rsidP="004F12FF">
      <w:pPr>
        <w:rPr>
          <w:noProof/>
          <w:rtl/>
          <w:lang w:bidi="ar-MA"/>
        </w:rPr>
      </w:pPr>
    </w:p>
    <w:p w:rsidR="00011A30" w:rsidRDefault="00011A30" w:rsidP="00011A30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55639E" w:rsidRDefault="004F12FF" w:rsidP="0055639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lang w:bidi="ar-MA"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نفقات الاستهلاك النهائي </w:t>
      </w:r>
      <w:r w:rsidR="002426CF" w:rsidRPr="00754C20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للأسر</w:t>
      </w:r>
      <w:r w:rsidR="002426CF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="002426CF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بالأسعار </w:t>
      </w:r>
      <w:r w:rsidR="002426CF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الجارية)</w:t>
      </w:r>
      <w:r w:rsidR="002426CF" w:rsidRPr="00754C20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حس</w:t>
      </w:r>
      <w:r w:rsidR="002426CF" w:rsidRPr="00754C20">
        <w:rPr>
          <w:rFonts w:ascii="Book Antiqua" w:hAnsi="Book Antiqua" w:cs="Arial" w:hint="eastAsia"/>
          <w:b/>
          <w:bCs/>
          <w:color w:val="000000"/>
          <w:sz w:val="32"/>
          <w:szCs w:val="32"/>
          <w:rtl/>
        </w:rPr>
        <w:t>ب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الجهـــات لسنـتي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="00AF6CD1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202</w:t>
      </w:r>
      <w:r w:rsidR="00A25411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1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="002426CF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و202</w:t>
      </w:r>
      <w:r w:rsidR="00A25411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</w:p>
    <w:p w:rsidR="004F12FF" w:rsidRDefault="00CB5C37" w:rsidP="0055639E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</w:p>
    <w:p w:rsidR="00185BD0" w:rsidRDefault="00185BD0" w:rsidP="00185BD0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4953" w:type="dxa"/>
        <w:tblLook w:val="04A0"/>
      </w:tblPr>
      <w:tblGrid>
        <w:gridCol w:w="1882"/>
        <w:gridCol w:w="1718"/>
        <w:gridCol w:w="2019"/>
        <w:gridCol w:w="1908"/>
        <w:gridCol w:w="1489"/>
        <w:gridCol w:w="1490"/>
        <w:gridCol w:w="3256"/>
        <w:gridCol w:w="1191"/>
      </w:tblGrid>
      <w:tr w:rsidR="0055639E" w:rsidRPr="0055639E" w:rsidTr="0055639E">
        <w:trPr>
          <w:trHeight w:val="462"/>
        </w:trPr>
        <w:tc>
          <w:tcPr>
            <w:tcW w:w="360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 xml:space="preserve">نفقات الاستهلاك النهائي </w:t>
            </w:r>
            <w:proofErr w:type="spellStart"/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للاسرحسب</w:t>
            </w:r>
            <w:proofErr w:type="spellEnd"/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 xml:space="preserve"> </w:t>
            </w:r>
            <w:proofErr w:type="spellStart"/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االفرد</w:t>
            </w:r>
            <w:proofErr w:type="spellEnd"/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 xml:space="preserve"> (بالدرهــــــم</w:t>
            </w:r>
            <w:proofErr w:type="spellStart"/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)</w:t>
            </w:r>
            <w:proofErr w:type="spellEnd"/>
          </w:p>
        </w:tc>
        <w:tc>
          <w:tcPr>
            <w:tcW w:w="3928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 xml:space="preserve">نفقات الاستهلاك النهائي </w:t>
            </w:r>
            <w:proofErr w:type="spellStart"/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للاسر</w:t>
            </w:r>
            <w:proofErr w:type="spellEnd"/>
          </w:p>
        </w:tc>
        <w:tc>
          <w:tcPr>
            <w:tcW w:w="2979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 xml:space="preserve">نفقات الاستهلاك النهائي </w:t>
            </w:r>
            <w:proofErr w:type="spellStart"/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للاسر</w:t>
            </w:r>
            <w:proofErr w:type="spellEnd"/>
          </w:p>
        </w:tc>
        <w:tc>
          <w:tcPr>
            <w:tcW w:w="3256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الجهـــــــــــــــــــــــــات</w:t>
            </w:r>
          </w:p>
        </w:tc>
        <w:tc>
          <w:tcPr>
            <w:tcW w:w="119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الرمز</w:t>
            </w:r>
          </w:p>
        </w:tc>
      </w:tr>
      <w:tr w:rsidR="0055639E" w:rsidRPr="0055639E" w:rsidTr="0055639E">
        <w:trPr>
          <w:trHeight w:val="411"/>
        </w:trPr>
        <w:tc>
          <w:tcPr>
            <w:tcW w:w="360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55639E" w:rsidRPr="0055639E" w:rsidRDefault="0055639E" w:rsidP="0055639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</w:p>
        </w:tc>
        <w:tc>
          <w:tcPr>
            <w:tcW w:w="3928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بالنسبة المئوية</w:t>
            </w:r>
          </w:p>
        </w:tc>
        <w:tc>
          <w:tcPr>
            <w:tcW w:w="297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 xml:space="preserve">( </w:t>
            </w:r>
            <w:proofErr w:type="gramStart"/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بملايين</w:t>
            </w:r>
            <w:proofErr w:type="gramEnd"/>
            <w:r w:rsidRPr="0055639E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 xml:space="preserve"> الدراهـــــــــــــــم)</w:t>
            </w:r>
          </w:p>
        </w:tc>
        <w:tc>
          <w:tcPr>
            <w:tcW w:w="3256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55639E" w:rsidRPr="0055639E" w:rsidRDefault="0055639E" w:rsidP="0055639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</w:p>
        </w:tc>
        <w:tc>
          <w:tcPr>
            <w:tcW w:w="119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55639E" w:rsidRPr="0055639E" w:rsidRDefault="0055639E" w:rsidP="0055639E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55639E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24,052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22273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11.5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93,810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85,918</w:t>
            </w:r>
          </w:p>
        </w:tc>
        <w:tc>
          <w:tcPr>
            <w:tcW w:w="32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طنجة-تطوان-الحسيمة</w:t>
            </w:r>
          </w:p>
        </w:tc>
        <w:tc>
          <w:tcPr>
            <w:tcW w:w="119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22,640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21043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7.0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56,731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52,173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الشرق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2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21,054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19580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11.5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93,913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86,814</w:t>
            </w:r>
          </w:p>
        </w:tc>
        <w:tc>
          <w:tcPr>
            <w:tcW w:w="32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فاس-مكناس</w:t>
            </w:r>
          </w:p>
        </w:tc>
        <w:tc>
          <w:tcPr>
            <w:tcW w:w="119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3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24,147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22431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14.7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14.7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119,833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110,264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الرباط--سلا-القنيطرة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4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16,583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15252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5.4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43,821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40,083</w:t>
            </w:r>
          </w:p>
        </w:tc>
        <w:tc>
          <w:tcPr>
            <w:tcW w:w="32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بني ملال - خنيفرة</w:t>
            </w:r>
          </w:p>
        </w:tc>
        <w:tc>
          <w:tcPr>
            <w:tcW w:w="119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5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27,128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25300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25.3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25.3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206,062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189,815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الدار البيضاء-سطات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6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18,903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17525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11.3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91,811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84,405</w:t>
            </w:r>
          </w:p>
        </w:tc>
        <w:tc>
          <w:tcPr>
            <w:tcW w:w="32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مراكش-اسفي</w:t>
            </w:r>
          </w:p>
        </w:tc>
        <w:tc>
          <w:tcPr>
            <w:tcW w:w="119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7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15,565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14377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3.3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26,655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24,489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درعة - تافيلالت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8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19,618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18513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7.2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58,406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54,361</w:t>
            </w:r>
          </w:p>
        </w:tc>
        <w:tc>
          <w:tcPr>
            <w:tcW w:w="32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سوس-ماسة</w:t>
            </w:r>
          </w:p>
        </w:tc>
        <w:tc>
          <w:tcPr>
            <w:tcW w:w="119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9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20,724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19471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1.1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9,336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8,730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كلميم – واد نون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10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23,308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21978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9,603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8,928</w:t>
            </w:r>
          </w:p>
        </w:tc>
        <w:tc>
          <w:tcPr>
            <w:tcW w:w="32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العيون – الساقية الحمراء</w:t>
            </w:r>
          </w:p>
        </w:tc>
        <w:tc>
          <w:tcPr>
            <w:tcW w:w="119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11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31,316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29554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0.7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6,048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5,489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الداخلة-وادي الذهب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12</w:t>
            </w:r>
          </w:p>
        </w:tc>
      </w:tr>
      <w:tr w:rsidR="0055639E" w:rsidRPr="0055639E" w:rsidTr="0055639E">
        <w:trPr>
          <w:trHeight w:val="411"/>
        </w:trPr>
        <w:tc>
          <w:tcPr>
            <w:tcW w:w="18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22,253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20694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100.0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100.0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816,029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55639E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751,470</w:t>
            </w:r>
          </w:p>
        </w:tc>
        <w:tc>
          <w:tcPr>
            <w:tcW w:w="444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5639E" w:rsidRPr="0055639E" w:rsidRDefault="0055639E" w:rsidP="0055639E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55639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المجمــــــــــوع</w:t>
            </w:r>
          </w:p>
        </w:tc>
      </w:tr>
    </w:tbl>
    <w:p w:rsidR="0072678D" w:rsidRDefault="0072678D" w:rsidP="002426C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4F455C" w:rsidRDefault="004F12FF" w:rsidP="002426CF">
      <w:pPr>
        <w:rPr>
          <w:rFonts w:cs="Simplified Arabic"/>
          <w:sz w:val="32"/>
          <w:szCs w:val="32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</w:t>
      </w:r>
      <w:r w:rsidRPr="004F455C">
        <w:rPr>
          <w:rFonts w:ascii="Book Antiqua" w:hAnsi="Book Antiqua" w:cs="Simplified Arabic"/>
          <w:sz w:val="18"/>
          <w:szCs w:val="18"/>
          <w:rtl/>
          <w:lang w:bidi="ar-MA"/>
        </w:rPr>
        <w:t xml:space="preserve"> معطيات شبه-نهائية </w:t>
      </w:r>
      <w:r w:rsidR="00185BD0" w:rsidRPr="004F455C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 w:rsidR="00011A3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</w:t>
      </w:r>
      <w:r w:rsidR="00185BD0" w:rsidRPr="004F455C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  </w:t>
      </w:r>
      <w:r w:rsidRPr="004F455C">
        <w:rPr>
          <w:rFonts w:ascii="Book Antiqua" w:hAnsi="Book Antiqua" w:cs="Simplified Arabic"/>
          <w:sz w:val="18"/>
          <w:szCs w:val="18"/>
          <w:rtl/>
          <w:lang w:bidi="ar-MA"/>
        </w:rPr>
        <w:t xml:space="preserve"> </w:t>
      </w:r>
    </w:p>
    <w:p w:rsidR="004F7E37" w:rsidRDefault="004F7E37" w:rsidP="004F12FF">
      <w:pPr>
        <w:rPr>
          <w:rFonts w:cs="Simplified Arabic"/>
          <w:sz w:val="29"/>
          <w:szCs w:val="29"/>
          <w:rtl/>
          <w:lang w:bidi="ar-MA"/>
        </w:rPr>
      </w:pPr>
    </w:p>
    <w:p w:rsidR="00011A30" w:rsidRDefault="00011A30" w:rsidP="004F12FF">
      <w:pPr>
        <w:rPr>
          <w:rFonts w:cs="Simplified Arabic"/>
          <w:sz w:val="29"/>
          <w:szCs w:val="29"/>
          <w:rtl/>
          <w:lang w:bidi="ar-MA"/>
        </w:rPr>
      </w:pPr>
    </w:p>
    <w:p w:rsidR="00011A30" w:rsidRDefault="00011A30" w:rsidP="004F12FF">
      <w:pPr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4F12FF" w:rsidRPr="00754C20" w:rsidRDefault="004F12FF" w:rsidP="0055108B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</w:t>
      </w:r>
      <w:r w:rsidR="0055108B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قطاعات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النشاط </w:t>
      </w:r>
      <w:r w:rsidR="0055108B"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الاقتصادي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على مستوى الجهـــــــــــات</w:t>
      </w:r>
    </w:p>
    <w:p w:rsidR="004F12FF" w:rsidRDefault="004F12FF" w:rsidP="0055108B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 w:rsidR="0055108B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202</w:t>
      </w:r>
      <w:r w:rsidR="00A25411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1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="0055108B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202</w:t>
      </w:r>
      <w:r w:rsidR="00A25411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</w:t>
      </w:r>
      <w:r w:rsidR="0055108B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="0055108B"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(بالأسعار الجارية)</w:t>
      </w:r>
      <w:r w:rsidR="00F54DFE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F54DFE"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(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بملايين الدراهـــــــــــــــم)</w:t>
      </w:r>
    </w:p>
    <w:p w:rsidR="00976DE1" w:rsidRDefault="00976DE1" w:rsidP="0055108B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</w:rPr>
      </w:pPr>
    </w:p>
    <w:p w:rsidR="00976DE1" w:rsidRDefault="00976DE1" w:rsidP="0055108B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tbl>
      <w:tblPr>
        <w:tblW w:w="15096" w:type="dxa"/>
        <w:tblLook w:val="04A0"/>
      </w:tblPr>
      <w:tblGrid>
        <w:gridCol w:w="1205"/>
        <w:gridCol w:w="1206"/>
        <w:gridCol w:w="1527"/>
        <w:gridCol w:w="1528"/>
        <w:gridCol w:w="1666"/>
        <w:gridCol w:w="1666"/>
        <w:gridCol w:w="1264"/>
        <w:gridCol w:w="1264"/>
        <w:gridCol w:w="2762"/>
        <w:gridCol w:w="1009"/>
      </w:tblGrid>
      <w:tr w:rsidR="00976DE1" w:rsidRPr="00976DE1" w:rsidTr="00976DE1">
        <w:trPr>
          <w:trHeight w:val="343"/>
        </w:trPr>
        <w:tc>
          <w:tcPr>
            <w:tcW w:w="241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الضرائب على المنتوجات الصافية من الإعانات</w:t>
            </w:r>
          </w:p>
        </w:tc>
        <w:tc>
          <w:tcPr>
            <w:tcW w:w="305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القطاع الثالثي</w:t>
            </w:r>
          </w:p>
        </w:tc>
        <w:tc>
          <w:tcPr>
            <w:tcW w:w="33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القطاع الثانوي</w:t>
            </w:r>
          </w:p>
        </w:tc>
        <w:tc>
          <w:tcPr>
            <w:tcW w:w="25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القطاع الأولي</w:t>
            </w:r>
          </w:p>
        </w:tc>
        <w:tc>
          <w:tcPr>
            <w:tcW w:w="2762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الجهـــــــــــــــــــات</w:t>
            </w:r>
          </w:p>
        </w:tc>
        <w:tc>
          <w:tcPr>
            <w:tcW w:w="1008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الرمز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 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13,984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14,333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65,842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60,124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46,610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45,018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12,578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14,967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طنجة-تطوان-الحسيمة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5,819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6,454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38,731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35,284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13,053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16,324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10,813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9,578</w:t>
            </w:r>
          </w:p>
        </w:tc>
        <w:tc>
          <w:tcPr>
            <w:tcW w:w="2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الشرق</w:t>
            </w:r>
          </w:p>
        </w:tc>
        <w:tc>
          <w:tcPr>
            <w:tcW w:w="100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2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7,916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8,186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62,381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56,305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12,922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13,534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22,528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26,406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فاس-مكناس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3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18,511</w:t>
            </w:r>
          </w:p>
        </w:tc>
        <w:tc>
          <w:tcPr>
            <w:tcW w:w="12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18,772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139,168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129,519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34,806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31,284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21,521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23,118</w:t>
            </w:r>
          </w:p>
        </w:tc>
        <w:tc>
          <w:tcPr>
            <w:tcW w:w="2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الرباط--سلا-القنيطرة</w:t>
            </w:r>
          </w:p>
        </w:tc>
        <w:tc>
          <w:tcPr>
            <w:tcW w:w="100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4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7,560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7,006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34,822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31,967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27,917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19,611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11,515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13,769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بني ملال - خنيفرة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5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48,140</w:t>
            </w:r>
          </w:p>
        </w:tc>
        <w:tc>
          <w:tcPr>
            <w:tcW w:w="12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51,240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200,650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186,820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155,504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155,434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13,464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19,758</w:t>
            </w:r>
          </w:p>
        </w:tc>
        <w:tc>
          <w:tcPr>
            <w:tcW w:w="2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الدار البيضاء-سطات</w:t>
            </w:r>
          </w:p>
        </w:tc>
        <w:tc>
          <w:tcPr>
            <w:tcW w:w="100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6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10,445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9,940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70,516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58,410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19,227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16,871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10,211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15,582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مراكش-اسفي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7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3,025</w:t>
            </w:r>
          </w:p>
        </w:tc>
        <w:tc>
          <w:tcPr>
            <w:tcW w:w="12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2,728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21,774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19,722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6,943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6,525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7,599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8,844</w:t>
            </w:r>
          </w:p>
        </w:tc>
        <w:tc>
          <w:tcPr>
            <w:tcW w:w="2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درعة - تافيلالت</w:t>
            </w:r>
          </w:p>
        </w:tc>
        <w:tc>
          <w:tcPr>
            <w:tcW w:w="100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8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7,270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7,440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51,902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44,141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13,160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14,069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15,271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14,583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سوس-ماسة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9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1,264</w:t>
            </w:r>
          </w:p>
        </w:tc>
        <w:tc>
          <w:tcPr>
            <w:tcW w:w="12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1,326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14,790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14,113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2,705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2,420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1,257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1,430</w:t>
            </w:r>
          </w:p>
        </w:tc>
        <w:tc>
          <w:tcPr>
            <w:tcW w:w="2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كلميم – واد نون</w:t>
            </w:r>
          </w:p>
        </w:tc>
        <w:tc>
          <w:tcPr>
            <w:tcW w:w="100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10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3,169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2,728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14,232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13,073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10,291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8,793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1,661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1,948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العيون – الساقية الحمراء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11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1,170</w:t>
            </w:r>
          </w:p>
        </w:tc>
        <w:tc>
          <w:tcPr>
            <w:tcW w:w="12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1,077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10,628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10,183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1,627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1,435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2,217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2,922</w:t>
            </w:r>
          </w:p>
        </w:tc>
        <w:tc>
          <w:tcPr>
            <w:tcW w:w="2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الداخلة-وادي الذهب</w:t>
            </w:r>
          </w:p>
        </w:tc>
        <w:tc>
          <w:tcPr>
            <w:tcW w:w="100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12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1,447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1,447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377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 xml:space="preserve">      الوحدات الترابية في بقية العالم</w:t>
            </w:r>
          </w:p>
        </w:tc>
      </w:tr>
      <w:tr w:rsidR="00976DE1" w:rsidRPr="00976DE1" w:rsidTr="00976DE1">
        <w:trPr>
          <w:trHeight w:val="343"/>
        </w:trPr>
        <w:tc>
          <w:tcPr>
            <w:tcW w:w="120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128,273</w:t>
            </w:r>
          </w:p>
        </w:tc>
        <w:tc>
          <w:tcPr>
            <w:tcW w:w="12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131,230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726,884</w:t>
            </w:r>
          </w:p>
        </w:tc>
        <w:tc>
          <w:tcPr>
            <w:tcW w:w="15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661,109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344,765</w:t>
            </w:r>
          </w:p>
        </w:tc>
        <w:tc>
          <w:tcPr>
            <w:tcW w:w="16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331,318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130,636</w:t>
            </w:r>
          </w:p>
        </w:tc>
        <w:tc>
          <w:tcPr>
            <w:tcW w:w="12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152,906</w:t>
            </w:r>
          </w:p>
        </w:tc>
        <w:tc>
          <w:tcPr>
            <w:tcW w:w="377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المجمــــــــــوع</w:t>
            </w:r>
          </w:p>
        </w:tc>
      </w:tr>
    </w:tbl>
    <w:p w:rsidR="0072678D" w:rsidRDefault="0072678D" w:rsidP="00CB5C37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9F5198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 w:rsidR="004F12FF" w:rsidRPr="00F54DFE">
        <w:rPr>
          <w:rFonts w:ascii="Book Antiqua" w:hAnsi="Book Antiqua" w:cs="Simplified Arabic"/>
          <w:sz w:val="18"/>
          <w:szCs w:val="18"/>
          <w:rtl/>
          <w:lang w:bidi="ar-MA"/>
        </w:rPr>
        <w:t>* معطيات شبه-نهائية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</w:t>
      </w:r>
      <w:r w:rsidR="004F12FF" w:rsidRPr="00F54DFE">
        <w:rPr>
          <w:rFonts w:ascii="Book Antiqua" w:hAnsi="Book Antiqua" w:cs="Simplified Arabic"/>
          <w:sz w:val="18"/>
          <w:szCs w:val="18"/>
          <w:rtl/>
          <w:lang w:bidi="ar-MA"/>
        </w:rPr>
        <w:t xml:space="preserve"> </w:t>
      </w:r>
      <w:r w:rsidR="00185BD0" w:rsidRPr="00F54DFE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</w:t>
      </w: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F5198" w:rsidRDefault="009F5198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4749E" w:rsidRDefault="0094749E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94749E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Pr="00E160FF" w:rsidRDefault="0055108B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lastRenderedPageBreak/>
              <w:t>مساهمة الجهات في القيمة المضافة لقطاعات النشاط الاقتصادي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94749E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:rsidR="004F12FF" w:rsidRDefault="004F12FF" w:rsidP="00FE40E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55108B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</w:t>
            </w:r>
            <w:r w:rsidR="00A25411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  <w:r w:rsidR="00FE40E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55108B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</w:t>
            </w:r>
            <w:r w:rsidR="00911491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</w:t>
            </w:r>
            <w:r w:rsidR="00A25411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</w:t>
            </w:r>
            <w:r w:rsidR="0094749E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55108B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>(</w:t>
            </w:r>
            <w:r w:rsidR="0094749E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بالنسبة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المئوية</w:t>
            </w:r>
            <w:r w:rsidR="0055108B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)</w:t>
            </w:r>
          </w:p>
          <w:p w:rsidR="005473B3" w:rsidRPr="00E160FF" w:rsidRDefault="005473B3" w:rsidP="005473B3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rtl/>
          <w:lang w:bidi="ar-MA"/>
        </w:rPr>
      </w:pPr>
    </w:p>
    <w:p w:rsidR="005473B3" w:rsidRDefault="005473B3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tbl>
      <w:tblPr>
        <w:tblW w:w="14927" w:type="dxa"/>
        <w:tblLook w:val="04A0"/>
      </w:tblPr>
      <w:tblGrid>
        <w:gridCol w:w="1292"/>
        <w:gridCol w:w="1092"/>
        <w:gridCol w:w="1637"/>
        <w:gridCol w:w="1383"/>
        <w:gridCol w:w="1786"/>
        <w:gridCol w:w="1509"/>
        <w:gridCol w:w="1355"/>
        <w:gridCol w:w="1145"/>
        <w:gridCol w:w="2731"/>
        <w:gridCol w:w="997"/>
      </w:tblGrid>
      <w:tr w:rsidR="00976DE1" w:rsidRPr="00976DE1" w:rsidTr="00976DE1">
        <w:trPr>
          <w:trHeight w:val="359"/>
        </w:trPr>
        <w:tc>
          <w:tcPr>
            <w:tcW w:w="238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الضرائب على المنتوجات الصافية من الإعانات</w:t>
            </w:r>
          </w:p>
        </w:tc>
        <w:tc>
          <w:tcPr>
            <w:tcW w:w="30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القطاع الثالثي</w:t>
            </w:r>
          </w:p>
        </w:tc>
        <w:tc>
          <w:tcPr>
            <w:tcW w:w="329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القطاع الثانوي</w:t>
            </w:r>
          </w:p>
        </w:tc>
        <w:tc>
          <w:tcPr>
            <w:tcW w:w="25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القطاع الأولي</w:t>
            </w:r>
          </w:p>
        </w:tc>
        <w:tc>
          <w:tcPr>
            <w:tcW w:w="2731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الجهـــــــــــــــــــــــــات</w:t>
            </w:r>
          </w:p>
        </w:tc>
        <w:tc>
          <w:tcPr>
            <w:tcW w:w="997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الرمز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27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 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9.1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13.5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13.6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9.8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طنجة-تطوان-الحسيمة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4.5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4.9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3.8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4.9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6.3</w:t>
            </w:r>
          </w:p>
        </w:tc>
        <w:tc>
          <w:tcPr>
            <w:tcW w:w="27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الشرق</w:t>
            </w:r>
          </w:p>
        </w:tc>
        <w:tc>
          <w:tcPr>
            <w:tcW w:w="9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2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6.2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8.6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8.5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4.1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17.2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17.3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فاس-مكناس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3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14.4</w:t>
            </w:r>
          </w:p>
        </w:tc>
        <w:tc>
          <w:tcPr>
            <w:tcW w:w="10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14.3</w:t>
            </w:r>
          </w:p>
        </w:tc>
        <w:tc>
          <w:tcPr>
            <w:tcW w:w="16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19.1</w:t>
            </w:r>
          </w:p>
        </w:tc>
        <w:tc>
          <w:tcPr>
            <w:tcW w:w="1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19.6</w:t>
            </w:r>
          </w:p>
        </w:tc>
        <w:tc>
          <w:tcPr>
            <w:tcW w:w="17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10.1</w:t>
            </w:r>
          </w:p>
        </w:tc>
        <w:tc>
          <w:tcPr>
            <w:tcW w:w="1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9.4</w:t>
            </w:r>
          </w:p>
        </w:tc>
        <w:tc>
          <w:tcPr>
            <w:tcW w:w="13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16.5</w:t>
            </w:r>
          </w:p>
        </w:tc>
        <w:tc>
          <w:tcPr>
            <w:tcW w:w="11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15.1</w:t>
            </w:r>
          </w:p>
        </w:tc>
        <w:tc>
          <w:tcPr>
            <w:tcW w:w="27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الرباط--سلا-القنيطرة</w:t>
            </w:r>
          </w:p>
        </w:tc>
        <w:tc>
          <w:tcPr>
            <w:tcW w:w="9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4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5.3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4.8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4.8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9.0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بني ملال - خنيفرة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5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37.5</w:t>
            </w:r>
          </w:p>
        </w:tc>
        <w:tc>
          <w:tcPr>
            <w:tcW w:w="10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39.0</w:t>
            </w:r>
          </w:p>
        </w:tc>
        <w:tc>
          <w:tcPr>
            <w:tcW w:w="16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27.6</w:t>
            </w:r>
          </w:p>
        </w:tc>
        <w:tc>
          <w:tcPr>
            <w:tcW w:w="1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28.3</w:t>
            </w:r>
          </w:p>
        </w:tc>
        <w:tc>
          <w:tcPr>
            <w:tcW w:w="17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45.1</w:t>
            </w:r>
          </w:p>
        </w:tc>
        <w:tc>
          <w:tcPr>
            <w:tcW w:w="1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46.9</w:t>
            </w:r>
          </w:p>
        </w:tc>
        <w:tc>
          <w:tcPr>
            <w:tcW w:w="13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10.3</w:t>
            </w:r>
          </w:p>
        </w:tc>
        <w:tc>
          <w:tcPr>
            <w:tcW w:w="11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12.9</w:t>
            </w:r>
          </w:p>
        </w:tc>
        <w:tc>
          <w:tcPr>
            <w:tcW w:w="27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الدار البيضاء-سطات</w:t>
            </w:r>
          </w:p>
        </w:tc>
        <w:tc>
          <w:tcPr>
            <w:tcW w:w="9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6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7.6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8.8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7.8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10.2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مراكش-اسفي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7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2.4</w:t>
            </w:r>
          </w:p>
        </w:tc>
        <w:tc>
          <w:tcPr>
            <w:tcW w:w="10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2.1</w:t>
            </w:r>
          </w:p>
        </w:tc>
        <w:tc>
          <w:tcPr>
            <w:tcW w:w="16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3.0</w:t>
            </w:r>
          </w:p>
        </w:tc>
        <w:tc>
          <w:tcPr>
            <w:tcW w:w="1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3.0</w:t>
            </w:r>
          </w:p>
        </w:tc>
        <w:tc>
          <w:tcPr>
            <w:tcW w:w="17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2.0</w:t>
            </w:r>
          </w:p>
        </w:tc>
        <w:tc>
          <w:tcPr>
            <w:tcW w:w="1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2.0</w:t>
            </w:r>
          </w:p>
        </w:tc>
        <w:tc>
          <w:tcPr>
            <w:tcW w:w="13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5.8</w:t>
            </w:r>
          </w:p>
        </w:tc>
        <w:tc>
          <w:tcPr>
            <w:tcW w:w="11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5.8</w:t>
            </w:r>
          </w:p>
        </w:tc>
        <w:tc>
          <w:tcPr>
            <w:tcW w:w="27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درعة - تافيلالت</w:t>
            </w:r>
          </w:p>
        </w:tc>
        <w:tc>
          <w:tcPr>
            <w:tcW w:w="9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8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5.7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6.7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3.8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4.2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9.5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سوس-ماسة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9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1.0</w:t>
            </w:r>
          </w:p>
        </w:tc>
        <w:tc>
          <w:tcPr>
            <w:tcW w:w="10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1.0</w:t>
            </w:r>
          </w:p>
        </w:tc>
        <w:tc>
          <w:tcPr>
            <w:tcW w:w="16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2.0</w:t>
            </w:r>
          </w:p>
        </w:tc>
        <w:tc>
          <w:tcPr>
            <w:tcW w:w="1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2.1</w:t>
            </w:r>
          </w:p>
        </w:tc>
        <w:tc>
          <w:tcPr>
            <w:tcW w:w="17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0.8</w:t>
            </w:r>
          </w:p>
        </w:tc>
        <w:tc>
          <w:tcPr>
            <w:tcW w:w="1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0.7</w:t>
            </w:r>
          </w:p>
        </w:tc>
        <w:tc>
          <w:tcPr>
            <w:tcW w:w="13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1.0</w:t>
            </w:r>
          </w:p>
        </w:tc>
        <w:tc>
          <w:tcPr>
            <w:tcW w:w="11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0.9</w:t>
            </w:r>
          </w:p>
        </w:tc>
        <w:tc>
          <w:tcPr>
            <w:tcW w:w="27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كلميم – واد نون</w:t>
            </w:r>
          </w:p>
        </w:tc>
        <w:tc>
          <w:tcPr>
            <w:tcW w:w="9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10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2.1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3.0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2.7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1.3</w:t>
            </w:r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العيون – الساقية الحمراء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11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0.9</w:t>
            </w:r>
          </w:p>
        </w:tc>
        <w:tc>
          <w:tcPr>
            <w:tcW w:w="10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0.8</w:t>
            </w:r>
          </w:p>
        </w:tc>
        <w:tc>
          <w:tcPr>
            <w:tcW w:w="16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1.5</w:t>
            </w:r>
          </w:p>
        </w:tc>
        <w:tc>
          <w:tcPr>
            <w:tcW w:w="1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1.5</w:t>
            </w:r>
          </w:p>
        </w:tc>
        <w:tc>
          <w:tcPr>
            <w:tcW w:w="17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0.5</w:t>
            </w:r>
          </w:p>
        </w:tc>
        <w:tc>
          <w:tcPr>
            <w:tcW w:w="1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0.4</w:t>
            </w:r>
          </w:p>
        </w:tc>
        <w:tc>
          <w:tcPr>
            <w:tcW w:w="13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1.7</w:t>
            </w:r>
          </w:p>
        </w:tc>
        <w:tc>
          <w:tcPr>
            <w:tcW w:w="11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1.9</w:t>
            </w:r>
          </w:p>
        </w:tc>
        <w:tc>
          <w:tcPr>
            <w:tcW w:w="27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الداخلة-وادي الذهب</w:t>
            </w:r>
          </w:p>
        </w:tc>
        <w:tc>
          <w:tcPr>
            <w:tcW w:w="99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12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0.2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37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 xml:space="preserve">      الوحدات الترابية في بقية العالم</w:t>
            </w:r>
          </w:p>
        </w:tc>
      </w:tr>
      <w:tr w:rsidR="00976DE1" w:rsidRPr="00976DE1" w:rsidTr="00976DE1">
        <w:trPr>
          <w:trHeight w:val="359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0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6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38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7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35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114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100</w:t>
            </w:r>
          </w:p>
        </w:tc>
        <w:tc>
          <w:tcPr>
            <w:tcW w:w="37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المجمــــــــــوع</w:t>
            </w:r>
          </w:p>
        </w:tc>
      </w:tr>
    </w:tbl>
    <w:p w:rsidR="005473B3" w:rsidRPr="005473B3" w:rsidRDefault="005473B3" w:rsidP="004F12FF">
      <w:pPr>
        <w:rPr>
          <w:noProof/>
          <w:sz w:val="22"/>
          <w:szCs w:val="22"/>
          <w:rtl/>
          <w:lang w:bidi="ar-MA"/>
        </w:rPr>
      </w:pPr>
    </w:p>
    <w:p w:rsidR="004F12FF" w:rsidRPr="005473B3" w:rsidRDefault="004F12FF" w:rsidP="00671BC3">
      <w:pPr>
        <w:rPr>
          <w:noProof/>
          <w:sz w:val="22"/>
          <w:szCs w:val="22"/>
          <w:lang w:bidi="ar-MA"/>
        </w:rPr>
      </w:pPr>
      <w:r w:rsidRPr="005473B3">
        <w:rPr>
          <w:rFonts w:ascii="Book Antiqua" w:hAnsi="Book Antiqua" w:cs="Simplified Arabic"/>
          <w:sz w:val="18"/>
          <w:szCs w:val="18"/>
          <w:rtl/>
          <w:lang w:bidi="ar-MA"/>
        </w:rPr>
        <w:t xml:space="preserve">* معطيات شبه-نهائية </w:t>
      </w:r>
      <w:r w:rsidR="009F5198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  </w:t>
      </w:r>
      <w:r w:rsidRPr="005473B3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 </w:t>
      </w:r>
    </w:p>
    <w:p w:rsidR="004F12FF" w:rsidRDefault="004F12FF" w:rsidP="004F12FF">
      <w:pPr>
        <w:rPr>
          <w:noProof/>
          <w:lang w:bidi="ar-MA"/>
        </w:rPr>
      </w:pPr>
    </w:p>
    <w:p w:rsidR="00185BD0" w:rsidRDefault="00185BD0" w:rsidP="004F12FF">
      <w:pPr>
        <w:rPr>
          <w:noProof/>
          <w:lang w:bidi="ar-MA"/>
        </w:rPr>
      </w:pPr>
    </w:p>
    <w:p w:rsidR="00976DE1" w:rsidRDefault="00976DE1" w:rsidP="004F12FF">
      <w:pPr>
        <w:rPr>
          <w:noProof/>
          <w:lang w:bidi="ar-MA"/>
        </w:rPr>
      </w:pPr>
    </w:p>
    <w:p w:rsidR="00976DE1" w:rsidRDefault="00976DE1" w:rsidP="004F12FF">
      <w:pPr>
        <w:rPr>
          <w:noProof/>
          <w:lang w:bidi="ar-MA"/>
        </w:rPr>
      </w:pPr>
    </w:p>
    <w:p w:rsidR="00976DE1" w:rsidRDefault="00976DE1" w:rsidP="004F12FF">
      <w:pPr>
        <w:rPr>
          <w:noProof/>
          <w:lang w:bidi="ar-MA"/>
        </w:rPr>
      </w:pPr>
    </w:p>
    <w:p w:rsidR="00976DE1" w:rsidRDefault="00976DE1" w:rsidP="004F12FF">
      <w:pPr>
        <w:rPr>
          <w:noProof/>
          <w:lang w:bidi="ar-MA"/>
        </w:rPr>
      </w:pPr>
    </w:p>
    <w:p w:rsidR="00976DE1" w:rsidRDefault="00976DE1" w:rsidP="004F12FF">
      <w:pPr>
        <w:rPr>
          <w:noProof/>
          <w:rtl/>
          <w:lang w:bidi="ar-MA"/>
        </w:rPr>
      </w:pPr>
    </w:p>
    <w:p w:rsidR="00185BD0" w:rsidRDefault="00185BD0" w:rsidP="004F12FF">
      <w:pPr>
        <w:rPr>
          <w:noProof/>
          <w:rtl/>
          <w:lang w:bidi="ar-MA"/>
        </w:rPr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94749E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توزيع الناتج الداخلي الإجمالي حسب النشـــــاط الاقتـصـــادي </w:t>
            </w:r>
            <w:r w:rsidR="00776C4A" w:rsidRPr="00E160FF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وحسب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الجهـــــــــات</w:t>
            </w:r>
          </w:p>
        </w:tc>
      </w:tr>
      <w:tr w:rsidR="004F12FF" w:rsidRPr="00431641" w:rsidTr="0094749E">
        <w:trPr>
          <w:trHeight w:hRule="exact" w:val="340"/>
        </w:trPr>
        <w:tc>
          <w:tcPr>
            <w:tcW w:w="14560" w:type="dxa"/>
            <w:noWrap/>
            <w:vAlign w:val="bottom"/>
          </w:tcPr>
          <w:p w:rsidR="004F12FF" w:rsidRPr="00E160FF" w:rsidRDefault="004F12FF" w:rsidP="00FE40EE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FE40E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</w:t>
            </w:r>
            <w:r w:rsidR="003D6348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  <w:r w:rsidR="00FE40E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="003D6348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</w:t>
            </w:r>
            <w:r w:rsidR="003D6348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2022</w:t>
            </w:r>
            <w:r w:rsidR="00776C4A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776C4A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بالنسبة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796680" w:rsidRDefault="00796680" w:rsidP="004F12FF">
      <w:pPr>
        <w:rPr>
          <w:noProof/>
          <w:rtl/>
          <w:lang w:bidi="ar-MA"/>
        </w:rPr>
      </w:pPr>
    </w:p>
    <w:tbl>
      <w:tblPr>
        <w:tblW w:w="14726" w:type="dxa"/>
        <w:tblInd w:w="-10" w:type="dxa"/>
        <w:tblLook w:val="04A0"/>
      </w:tblPr>
      <w:tblGrid>
        <w:gridCol w:w="1275"/>
        <w:gridCol w:w="1077"/>
        <w:gridCol w:w="1615"/>
        <w:gridCol w:w="1365"/>
        <w:gridCol w:w="1762"/>
        <w:gridCol w:w="1488"/>
        <w:gridCol w:w="1337"/>
        <w:gridCol w:w="1129"/>
        <w:gridCol w:w="2694"/>
        <w:gridCol w:w="984"/>
      </w:tblGrid>
      <w:tr w:rsidR="00976DE1" w:rsidRPr="00976DE1" w:rsidTr="00976DE1">
        <w:trPr>
          <w:trHeight w:val="375"/>
        </w:trPr>
        <w:tc>
          <w:tcPr>
            <w:tcW w:w="235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الضرائب على المنتوجات الصافية من الإعانات</w:t>
            </w:r>
          </w:p>
        </w:tc>
        <w:tc>
          <w:tcPr>
            <w:tcW w:w="29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القطاع الثالثي</w:t>
            </w:r>
          </w:p>
        </w:tc>
        <w:tc>
          <w:tcPr>
            <w:tcW w:w="325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القطاع الثانوي</w:t>
            </w:r>
          </w:p>
        </w:tc>
        <w:tc>
          <w:tcPr>
            <w:tcW w:w="246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القطاع الأولي</w:t>
            </w:r>
          </w:p>
        </w:tc>
        <w:tc>
          <w:tcPr>
            <w:tcW w:w="2694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الجهـــــــــــــــــــــــــات</w:t>
            </w:r>
          </w:p>
        </w:tc>
        <w:tc>
          <w:tcPr>
            <w:tcW w:w="984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الرمز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2022*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2021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 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  <w:lang w:val="en-US" w:eastAsia="en-US"/>
              </w:rPr>
              <w:t> 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47.4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44.7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33.5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33.5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طنجة-تطوان-الحسيمة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56.6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52.2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19.1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24.1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15.8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14.2</w:t>
            </w:r>
          </w:p>
        </w:tc>
        <w:tc>
          <w:tcPr>
            <w:tcW w:w="26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الشرق</w:t>
            </w:r>
          </w:p>
        </w:tc>
        <w:tc>
          <w:tcPr>
            <w:tcW w:w="9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2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59.0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53.9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12.2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13.0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21.3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25.3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فاس-مكناس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3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8.6</w:t>
            </w:r>
          </w:p>
        </w:tc>
        <w:tc>
          <w:tcPr>
            <w:tcW w:w="10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9.3</w:t>
            </w:r>
          </w:p>
        </w:tc>
        <w:tc>
          <w:tcPr>
            <w:tcW w:w="161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65.0</w:t>
            </w:r>
          </w:p>
        </w:tc>
        <w:tc>
          <w:tcPr>
            <w:tcW w:w="13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63.9</w:t>
            </w:r>
          </w:p>
        </w:tc>
        <w:tc>
          <w:tcPr>
            <w:tcW w:w="1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16.3</w:t>
            </w:r>
          </w:p>
        </w:tc>
        <w:tc>
          <w:tcPr>
            <w:tcW w:w="14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15.4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10.1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11.4</w:t>
            </w:r>
          </w:p>
        </w:tc>
        <w:tc>
          <w:tcPr>
            <w:tcW w:w="26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الرباط--سلا-القنيطرة</w:t>
            </w:r>
          </w:p>
        </w:tc>
        <w:tc>
          <w:tcPr>
            <w:tcW w:w="9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4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9.7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42.6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44.2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34.1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27.1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14.1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19.0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بني ملال - خنيفرة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5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11.5</w:t>
            </w:r>
          </w:p>
        </w:tc>
        <w:tc>
          <w:tcPr>
            <w:tcW w:w="10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12.4</w:t>
            </w:r>
          </w:p>
        </w:tc>
        <w:tc>
          <w:tcPr>
            <w:tcW w:w="161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48.0</w:t>
            </w:r>
          </w:p>
        </w:tc>
        <w:tc>
          <w:tcPr>
            <w:tcW w:w="13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45.2</w:t>
            </w:r>
          </w:p>
        </w:tc>
        <w:tc>
          <w:tcPr>
            <w:tcW w:w="1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37.2</w:t>
            </w:r>
          </w:p>
        </w:tc>
        <w:tc>
          <w:tcPr>
            <w:tcW w:w="14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37.6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3.2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4.8</w:t>
            </w:r>
          </w:p>
        </w:tc>
        <w:tc>
          <w:tcPr>
            <w:tcW w:w="26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الدار البيضاء-سطات</w:t>
            </w:r>
          </w:p>
        </w:tc>
        <w:tc>
          <w:tcPr>
            <w:tcW w:w="9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6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9.9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63.9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57.9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17.4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16.7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15.5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مراكش-اسفي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7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7.7</w:t>
            </w:r>
          </w:p>
        </w:tc>
        <w:tc>
          <w:tcPr>
            <w:tcW w:w="10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7.2</w:t>
            </w:r>
          </w:p>
        </w:tc>
        <w:tc>
          <w:tcPr>
            <w:tcW w:w="161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55.3</w:t>
            </w:r>
          </w:p>
        </w:tc>
        <w:tc>
          <w:tcPr>
            <w:tcW w:w="13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52.1</w:t>
            </w:r>
          </w:p>
        </w:tc>
        <w:tc>
          <w:tcPr>
            <w:tcW w:w="1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17.6</w:t>
            </w:r>
          </w:p>
        </w:tc>
        <w:tc>
          <w:tcPr>
            <w:tcW w:w="14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17.3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19.3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23.4</w:t>
            </w:r>
          </w:p>
        </w:tc>
        <w:tc>
          <w:tcPr>
            <w:tcW w:w="26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درعة - تافيلالت</w:t>
            </w:r>
          </w:p>
        </w:tc>
        <w:tc>
          <w:tcPr>
            <w:tcW w:w="9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8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8.3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59.2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55.0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15.0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17.5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17.4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18.2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سوس-ماسة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9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6.3</w:t>
            </w:r>
          </w:p>
        </w:tc>
        <w:tc>
          <w:tcPr>
            <w:tcW w:w="10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6.9</w:t>
            </w:r>
          </w:p>
        </w:tc>
        <w:tc>
          <w:tcPr>
            <w:tcW w:w="161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73.9</w:t>
            </w:r>
          </w:p>
        </w:tc>
        <w:tc>
          <w:tcPr>
            <w:tcW w:w="13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73.2</w:t>
            </w:r>
          </w:p>
        </w:tc>
        <w:tc>
          <w:tcPr>
            <w:tcW w:w="1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13.5</w:t>
            </w:r>
          </w:p>
        </w:tc>
        <w:tc>
          <w:tcPr>
            <w:tcW w:w="14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12.5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6.3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7.4</w:t>
            </w:r>
          </w:p>
        </w:tc>
        <w:tc>
          <w:tcPr>
            <w:tcW w:w="26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كلميم – واد نون</w:t>
            </w:r>
          </w:p>
        </w:tc>
        <w:tc>
          <w:tcPr>
            <w:tcW w:w="9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10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10.3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48.5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49.3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35.1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33.1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5.7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العيون – الساقية الحمراء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11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7.5</w:t>
            </w:r>
          </w:p>
        </w:tc>
        <w:tc>
          <w:tcPr>
            <w:tcW w:w="10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6.9</w:t>
            </w:r>
          </w:p>
        </w:tc>
        <w:tc>
          <w:tcPr>
            <w:tcW w:w="161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67.9</w:t>
            </w:r>
          </w:p>
        </w:tc>
        <w:tc>
          <w:tcPr>
            <w:tcW w:w="13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65.2</w:t>
            </w:r>
          </w:p>
        </w:tc>
        <w:tc>
          <w:tcPr>
            <w:tcW w:w="1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10.4</w:t>
            </w:r>
          </w:p>
        </w:tc>
        <w:tc>
          <w:tcPr>
            <w:tcW w:w="14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9.2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14.2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18.7</w:t>
            </w:r>
          </w:p>
        </w:tc>
        <w:tc>
          <w:tcPr>
            <w:tcW w:w="26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الداخلة-وادي الذهب</w:t>
            </w:r>
          </w:p>
        </w:tc>
        <w:tc>
          <w:tcPr>
            <w:tcW w:w="9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12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rPr>
                <w:lang w:val="en-US" w:eastAsia="en-US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lang w:val="en-US" w:eastAsia="en-US"/>
              </w:rPr>
            </w:pPr>
          </w:p>
        </w:tc>
        <w:tc>
          <w:tcPr>
            <w:tcW w:w="36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6DE1" w:rsidRPr="00976DE1" w:rsidRDefault="00976DE1" w:rsidP="00976DE1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 xml:space="preserve">        الوحدات الترابية في بقية العالم</w:t>
            </w:r>
          </w:p>
        </w:tc>
      </w:tr>
      <w:tr w:rsidR="00976DE1" w:rsidRPr="00976DE1" w:rsidTr="00976DE1">
        <w:trPr>
          <w:trHeight w:val="375"/>
        </w:trPr>
        <w:tc>
          <w:tcPr>
            <w:tcW w:w="127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rtl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9.6</w:t>
            </w:r>
          </w:p>
        </w:tc>
        <w:tc>
          <w:tcPr>
            <w:tcW w:w="10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10.3</w:t>
            </w:r>
          </w:p>
        </w:tc>
        <w:tc>
          <w:tcPr>
            <w:tcW w:w="161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54.6</w:t>
            </w:r>
          </w:p>
        </w:tc>
        <w:tc>
          <w:tcPr>
            <w:tcW w:w="136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51.8</w:t>
            </w:r>
          </w:p>
        </w:tc>
        <w:tc>
          <w:tcPr>
            <w:tcW w:w="17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25.9</w:t>
            </w:r>
          </w:p>
        </w:tc>
        <w:tc>
          <w:tcPr>
            <w:tcW w:w="14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26.0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9.8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6DE1" w:rsidRPr="00976DE1" w:rsidRDefault="00976DE1" w:rsidP="00976DE1">
            <w:pPr>
              <w:jc w:val="center"/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Book Antiqua" w:hAnsi="Book Antiqua" w:cs="Arial"/>
                <w:color w:val="000000"/>
                <w:sz w:val="24"/>
                <w:szCs w:val="24"/>
                <w:lang w:val="en-US" w:eastAsia="en-US"/>
              </w:rPr>
              <w:t>12.0</w:t>
            </w:r>
          </w:p>
        </w:tc>
        <w:tc>
          <w:tcPr>
            <w:tcW w:w="36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6DE1" w:rsidRPr="00976DE1" w:rsidRDefault="00976DE1" w:rsidP="00976DE1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76DE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المجمــــــــــوع</w:t>
            </w:r>
          </w:p>
        </w:tc>
      </w:tr>
    </w:tbl>
    <w:p w:rsidR="00796680" w:rsidRDefault="00796680" w:rsidP="004F12FF">
      <w:pPr>
        <w:rPr>
          <w:noProof/>
          <w:rtl/>
          <w:lang w:bidi="ar-MA"/>
        </w:rPr>
      </w:pPr>
    </w:p>
    <w:p w:rsidR="004F12FF" w:rsidRPr="00796680" w:rsidRDefault="00DB6487" w:rsidP="00671BC3">
      <w:pPr>
        <w:pStyle w:val="Paragraphedeliste"/>
        <w:bidi/>
        <w:ind w:left="2400"/>
        <w:jc w:val="right"/>
        <w:rPr>
          <w:rFonts w:cs="Simplified Arabic"/>
          <w:sz w:val="32"/>
          <w:szCs w:val="32"/>
          <w:lang w:bidi="ar-MA"/>
        </w:rPr>
      </w:pP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="004F12FF" w:rsidRPr="00796680">
        <w:rPr>
          <w:rFonts w:ascii="Book Antiqua" w:hAnsi="Book Antiqua" w:cs="Simplified Arabic"/>
          <w:sz w:val="18"/>
          <w:szCs w:val="18"/>
          <w:rtl/>
          <w:lang w:bidi="ar-MA"/>
        </w:rPr>
        <w:t>* معطيات شبه-نهائية</w:t>
      </w:r>
      <w:r w:rsidR="00185BD0"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</w:t>
      </w:r>
      <w:r>
        <w:rPr>
          <w:rFonts w:ascii="Book Antiqua" w:hAnsi="Book Antiqua" w:cs="Simplified Arabic"/>
          <w:sz w:val="18"/>
          <w:szCs w:val="18"/>
          <w:rtl/>
          <w:lang w:bidi="ar-MA"/>
        </w:rPr>
        <w:tab/>
      </w:r>
      <w:r w:rsidR="00185BD0"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="004F12FF" w:rsidRPr="00796680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</w:t>
      </w:r>
      <w:r w:rsidR="00185BD0"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</w:t>
      </w:r>
      <w:r w:rsidR="004F12FF" w:rsidRPr="00796680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185BD0" w:rsidRDefault="00185BD0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730B0E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2A7494" w:rsidRDefault="002A7494" w:rsidP="002A7494">
      <w:pPr>
        <w:rPr>
          <w:noProof/>
          <w:rtl/>
          <w:lang w:bidi="ar-MA"/>
        </w:rPr>
      </w:pPr>
    </w:p>
    <w:p w:rsidR="00185BD0" w:rsidRDefault="00185BD0" w:rsidP="002A7494">
      <w:pPr>
        <w:rPr>
          <w:noProof/>
          <w:rtl/>
          <w:lang w:bidi="ar-MA"/>
        </w:rPr>
      </w:pPr>
    </w:p>
    <w:p w:rsidR="00185BD0" w:rsidRDefault="00185BD0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</w:p>
    <w:p w:rsidR="00185BD0" w:rsidRDefault="00185BD0" w:rsidP="00185BD0">
      <w:pPr>
        <w:jc w:val="center"/>
        <w:rPr>
          <w:rFonts w:cs="Simplified Arabic"/>
          <w:sz w:val="22"/>
          <w:szCs w:val="22"/>
          <w:rtl/>
          <w:lang w:bidi="ar-MA"/>
        </w:rPr>
      </w:pPr>
    </w:p>
    <w:p w:rsidR="00185BD0" w:rsidRDefault="00185BD0" w:rsidP="00185BD0">
      <w:pPr>
        <w:jc w:val="center"/>
        <w:rPr>
          <w:rFonts w:cs="Simplified Arabic"/>
          <w:sz w:val="22"/>
          <w:szCs w:val="22"/>
          <w:lang w:bidi="ar-MA"/>
        </w:rPr>
      </w:pPr>
    </w:p>
    <w:p w:rsidR="00E0084C" w:rsidRPr="00E0084C" w:rsidRDefault="00E0084C" w:rsidP="00E0084C">
      <w:pPr>
        <w:rPr>
          <w:rFonts w:cs="Simplified Arabic"/>
          <w:sz w:val="22"/>
          <w:szCs w:val="22"/>
          <w:lang w:bidi="ar-MA"/>
        </w:rPr>
      </w:pPr>
    </w:p>
    <w:p w:rsidR="00E0084C" w:rsidRPr="00E0084C" w:rsidRDefault="00E0084C" w:rsidP="00E0084C">
      <w:pPr>
        <w:rPr>
          <w:rFonts w:cs="Simplified Arabic"/>
          <w:sz w:val="22"/>
          <w:szCs w:val="22"/>
          <w:lang w:bidi="ar-MA"/>
        </w:rPr>
      </w:pPr>
    </w:p>
    <w:p w:rsidR="00E0084C" w:rsidRPr="00E0084C" w:rsidRDefault="00E0084C" w:rsidP="00E0084C">
      <w:pPr>
        <w:rPr>
          <w:rFonts w:cs="Simplified Arabic"/>
          <w:sz w:val="22"/>
          <w:szCs w:val="22"/>
          <w:lang w:bidi="ar-MA"/>
        </w:rPr>
      </w:pPr>
    </w:p>
    <w:p w:rsidR="00E0084C" w:rsidRDefault="00E0084C" w:rsidP="00E0084C">
      <w:pPr>
        <w:rPr>
          <w:rFonts w:cs="Simplified Arabic"/>
          <w:sz w:val="22"/>
          <w:szCs w:val="22"/>
          <w:lang w:bidi="ar-MA"/>
        </w:rPr>
      </w:pPr>
    </w:p>
    <w:p w:rsidR="00E0084C" w:rsidRPr="00E0084C" w:rsidRDefault="00E0084C" w:rsidP="00E0084C">
      <w:pPr>
        <w:rPr>
          <w:rFonts w:cs="Simplified Arabic"/>
          <w:sz w:val="22"/>
          <w:szCs w:val="22"/>
          <w:lang w:bidi="ar-MA"/>
        </w:rPr>
      </w:pPr>
    </w:p>
    <w:p w:rsidR="00E0084C" w:rsidRDefault="00E0084C" w:rsidP="00E0084C">
      <w:pPr>
        <w:rPr>
          <w:rFonts w:cs="Simplified Arabic"/>
          <w:sz w:val="22"/>
          <w:szCs w:val="22"/>
          <w:lang w:bidi="ar-MA"/>
        </w:rPr>
      </w:pPr>
    </w:p>
    <w:p w:rsidR="00E0084C" w:rsidRDefault="00E0084C" w:rsidP="00E0084C">
      <w:pPr>
        <w:rPr>
          <w:rFonts w:cs="Simplified Arabic"/>
          <w:sz w:val="22"/>
          <w:szCs w:val="22"/>
          <w:lang w:bidi="ar-MA"/>
        </w:rPr>
      </w:pPr>
    </w:p>
    <w:p w:rsidR="00E0084C" w:rsidRDefault="00E0084C" w:rsidP="00E0084C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>
        <w:rPr>
          <w:rFonts w:cs="Simplified Arabic"/>
          <w:sz w:val="22"/>
          <w:szCs w:val="22"/>
          <w:lang w:bidi="ar-MA"/>
        </w:rPr>
        <w:tab/>
      </w:r>
    </w:p>
    <w:p w:rsidR="00E0084C" w:rsidRDefault="00E0084C" w:rsidP="00E0084C">
      <w:pPr>
        <w:bidi/>
        <w:rPr>
          <w:rFonts w:ascii="Arial" w:hAnsi="Arial" w:cs="Arial"/>
          <w:b/>
          <w:bCs/>
          <w:color w:val="993265"/>
          <w:w w:val="99"/>
          <w:sz w:val="72"/>
          <w:szCs w:val="72"/>
          <w:rtl/>
          <w:lang w:bidi="ar-MA"/>
        </w:rPr>
      </w:pPr>
    </w:p>
    <w:p w:rsidR="00E0084C" w:rsidRDefault="00E0084C" w:rsidP="00897A62">
      <w:pPr>
        <w:bidi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</w:p>
    <w:p w:rsidR="00E0084C" w:rsidRDefault="00E0084C" w:rsidP="00E0084C">
      <w:pPr>
        <w:tabs>
          <w:tab w:val="left" w:pos="5223"/>
        </w:tabs>
        <w:bidi/>
        <w:ind w:left="55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  <w:r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ab/>
      </w:r>
    </w:p>
    <w:p w:rsidR="00E0084C" w:rsidRDefault="00E0084C" w:rsidP="00E0084C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الخرائط</w:t>
      </w:r>
    </w:p>
    <w:p w:rsidR="00E0084C" w:rsidRPr="0058368B" w:rsidRDefault="00E0084C" w:rsidP="00E0084C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E0084C" w:rsidRDefault="00E0084C" w:rsidP="00E0084C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  <w:sectPr w:rsidR="00E0084C" w:rsidSect="00E0084C">
          <w:footerReference w:type="default" r:id="rId13"/>
          <w:pgSz w:w="11906" w:h="16838" w:code="9"/>
          <w:pgMar w:top="1418" w:right="1418" w:bottom="1531" w:left="1418" w:header="709" w:footer="709" w:gutter="0"/>
          <w:cols w:space="708"/>
          <w:docGrid w:linePitch="360"/>
        </w:sectPr>
      </w:pPr>
    </w:p>
    <w:p w:rsidR="00A0146F" w:rsidRDefault="007A7B2F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931025" cy="9794219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2F" w:rsidRDefault="007A7B2F" w:rsidP="007D72F8">
      <w:pPr>
        <w:tabs>
          <w:tab w:val="left" w:pos="2147"/>
        </w:tabs>
        <w:ind w:right="-142"/>
        <w:jc w:val="center"/>
        <w:rPr>
          <w:rFonts w:cs="Simplified Arabic"/>
          <w:sz w:val="22"/>
          <w:szCs w:val="22"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931025" cy="9794219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2F" w:rsidRDefault="007A7B2F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931025" cy="9794219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2F" w:rsidRDefault="007A7B2F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931025" cy="9794219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B2F" w:rsidRDefault="007A7B2F" w:rsidP="00185BD0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931025" cy="9794219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B2F" w:rsidSect="007D72F8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566" w:bottom="1417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D71" w:rsidRPr="004558B4" w:rsidRDefault="008E4D71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0">
    <w:p w:rsidR="008E4D71" w:rsidRPr="004558B4" w:rsidRDefault="008E4D71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16" w:rsidRDefault="007111DE">
    <w:pPr>
      <w:pStyle w:val="Pieddepage"/>
      <w:jc w:val="center"/>
    </w:pPr>
    <w:fldSimple w:instr=" PAGE   \* MERGEFORMAT ">
      <w:r w:rsidR="00806888">
        <w:rPr>
          <w:noProof/>
        </w:rPr>
        <w:t>1</w:t>
      </w:r>
    </w:fldSimple>
  </w:p>
  <w:p w:rsidR="00EA2D16" w:rsidRDefault="00EA2D1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16" w:rsidRDefault="007111DE">
    <w:pPr>
      <w:pStyle w:val="Pieddepage"/>
      <w:jc w:val="center"/>
    </w:pPr>
    <w:fldSimple w:instr=" PAGE   \* MERGEFORMAT ">
      <w:r w:rsidR="00806888">
        <w:rPr>
          <w:noProof/>
        </w:rPr>
        <w:t>13</w:t>
      </w:r>
    </w:fldSimple>
  </w:p>
  <w:p w:rsidR="00EA2D16" w:rsidRDefault="00EA2D16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16" w:rsidRPr="004558B4" w:rsidRDefault="007111DE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EA2D16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EA2D16" w:rsidRPr="004558B4" w:rsidRDefault="00EA2D16" w:rsidP="00766055">
    <w:pPr>
      <w:pStyle w:val="Pieddepage"/>
      <w:ind w:right="360" w:firstLine="360"/>
      <w:rPr>
        <w:sz w:val="18"/>
        <w:szCs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16" w:rsidRDefault="007111DE">
    <w:pPr>
      <w:pStyle w:val="Pieddepage"/>
      <w:jc w:val="center"/>
    </w:pPr>
    <w:fldSimple w:instr=" PAGE   \* MERGEFORMAT ">
      <w:r w:rsidR="00806888">
        <w:rPr>
          <w:noProof/>
        </w:rPr>
        <w:t>18</w:t>
      </w:r>
    </w:fldSimple>
  </w:p>
  <w:p w:rsidR="00EA2D16" w:rsidRPr="004558B4" w:rsidRDefault="00EA2D16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16" w:rsidRPr="004558B4" w:rsidRDefault="00EA2D16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EA2D16" w:rsidRPr="004558B4" w:rsidRDefault="00EA2D16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D71" w:rsidRPr="004558B4" w:rsidRDefault="008E4D71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0">
    <w:p w:rsidR="008E4D71" w:rsidRPr="004558B4" w:rsidRDefault="008E4D71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16" w:rsidRPr="004558B4" w:rsidRDefault="00EA2D16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D16" w:rsidRPr="004558B4" w:rsidRDefault="00EA2D16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EA2D16" w:rsidRPr="004558B4" w:rsidRDefault="00EA2D16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306C0"/>
    <w:rsid w:val="000018A7"/>
    <w:rsid w:val="0000388F"/>
    <w:rsid w:val="00006222"/>
    <w:rsid w:val="00007507"/>
    <w:rsid w:val="00007D44"/>
    <w:rsid w:val="00011A30"/>
    <w:rsid w:val="00014F3A"/>
    <w:rsid w:val="00016602"/>
    <w:rsid w:val="000172F3"/>
    <w:rsid w:val="000204EB"/>
    <w:rsid w:val="0002365C"/>
    <w:rsid w:val="000267F0"/>
    <w:rsid w:val="0002681C"/>
    <w:rsid w:val="0004239C"/>
    <w:rsid w:val="00046280"/>
    <w:rsid w:val="00050FB5"/>
    <w:rsid w:val="0005153F"/>
    <w:rsid w:val="00051ED3"/>
    <w:rsid w:val="00055467"/>
    <w:rsid w:val="00056C78"/>
    <w:rsid w:val="00057606"/>
    <w:rsid w:val="0006195D"/>
    <w:rsid w:val="0006345B"/>
    <w:rsid w:val="00064672"/>
    <w:rsid w:val="000720A3"/>
    <w:rsid w:val="00080039"/>
    <w:rsid w:val="00080D4D"/>
    <w:rsid w:val="0008198A"/>
    <w:rsid w:val="00083662"/>
    <w:rsid w:val="0009278D"/>
    <w:rsid w:val="00092C46"/>
    <w:rsid w:val="00092C80"/>
    <w:rsid w:val="00093F84"/>
    <w:rsid w:val="00095534"/>
    <w:rsid w:val="000A1308"/>
    <w:rsid w:val="000A244D"/>
    <w:rsid w:val="000A5CB4"/>
    <w:rsid w:val="000B24FC"/>
    <w:rsid w:val="000B4FAB"/>
    <w:rsid w:val="000B75CA"/>
    <w:rsid w:val="000C12D8"/>
    <w:rsid w:val="000C194F"/>
    <w:rsid w:val="000C40D2"/>
    <w:rsid w:val="000D217F"/>
    <w:rsid w:val="000D4269"/>
    <w:rsid w:val="000E2DF1"/>
    <w:rsid w:val="000E7584"/>
    <w:rsid w:val="000F4DFB"/>
    <w:rsid w:val="000F65ED"/>
    <w:rsid w:val="001020CF"/>
    <w:rsid w:val="0010381A"/>
    <w:rsid w:val="00105ACC"/>
    <w:rsid w:val="00111C6A"/>
    <w:rsid w:val="00111ED3"/>
    <w:rsid w:val="00113037"/>
    <w:rsid w:val="0011562F"/>
    <w:rsid w:val="0011686D"/>
    <w:rsid w:val="00120826"/>
    <w:rsid w:val="00121025"/>
    <w:rsid w:val="00127DAF"/>
    <w:rsid w:val="00130327"/>
    <w:rsid w:val="001306C0"/>
    <w:rsid w:val="001317E4"/>
    <w:rsid w:val="00131926"/>
    <w:rsid w:val="00132C46"/>
    <w:rsid w:val="00133029"/>
    <w:rsid w:val="00136DA2"/>
    <w:rsid w:val="00136FF8"/>
    <w:rsid w:val="00144994"/>
    <w:rsid w:val="00145F3E"/>
    <w:rsid w:val="00146BED"/>
    <w:rsid w:val="001535E3"/>
    <w:rsid w:val="00153808"/>
    <w:rsid w:val="00153852"/>
    <w:rsid w:val="0015444A"/>
    <w:rsid w:val="0015643B"/>
    <w:rsid w:val="00157EC2"/>
    <w:rsid w:val="00161C44"/>
    <w:rsid w:val="001633D6"/>
    <w:rsid w:val="00165099"/>
    <w:rsid w:val="0016702B"/>
    <w:rsid w:val="0017155F"/>
    <w:rsid w:val="00172856"/>
    <w:rsid w:val="00172A58"/>
    <w:rsid w:val="0017310A"/>
    <w:rsid w:val="00173D46"/>
    <w:rsid w:val="00174245"/>
    <w:rsid w:val="001747BF"/>
    <w:rsid w:val="00174850"/>
    <w:rsid w:val="00176BAF"/>
    <w:rsid w:val="0018062B"/>
    <w:rsid w:val="001811F0"/>
    <w:rsid w:val="00185BD0"/>
    <w:rsid w:val="001947CD"/>
    <w:rsid w:val="0019501E"/>
    <w:rsid w:val="0019581C"/>
    <w:rsid w:val="00196DD3"/>
    <w:rsid w:val="001A359E"/>
    <w:rsid w:val="001A7951"/>
    <w:rsid w:val="001A7E45"/>
    <w:rsid w:val="001B0720"/>
    <w:rsid w:val="001B2D84"/>
    <w:rsid w:val="001B2DC4"/>
    <w:rsid w:val="001B7849"/>
    <w:rsid w:val="001D35CA"/>
    <w:rsid w:val="001D3F9A"/>
    <w:rsid w:val="001D4417"/>
    <w:rsid w:val="001D7D12"/>
    <w:rsid w:val="001E05FF"/>
    <w:rsid w:val="001E4B42"/>
    <w:rsid w:val="001E73FC"/>
    <w:rsid w:val="001F20FA"/>
    <w:rsid w:val="001F387F"/>
    <w:rsid w:val="001F4144"/>
    <w:rsid w:val="001F56A7"/>
    <w:rsid w:val="001F6DC2"/>
    <w:rsid w:val="00200835"/>
    <w:rsid w:val="00201934"/>
    <w:rsid w:val="002023D3"/>
    <w:rsid w:val="00204D7C"/>
    <w:rsid w:val="0020632D"/>
    <w:rsid w:val="002063DC"/>
    <w:rsid w:val="0021548A"/>
    <w:rsid w:val="00215DDD"/>
    <w:rsid w:val="00216A0A"/>
    <w:rsid w:val="00217254"/>
    <w:rsid w:val="0021756D"/>
    <w:rsid w:val="00221C96"/>
    <w:rsid w:val="00222D0A"/>
    <w:rsid w:val="00223058"/>
    <w:rsid w:val="002256F3"/>
    <w:rsid w:val="00225979"/>
    <w:rsid w:val="00226AC5"/>
    <w:rsid w:val="00227176"/>
    <w:rsid w:val="002329A4"/>
    <w:rsid w:val="002335B9"/>
    <w:rsid w:val="002352E7"/>
    <w:rsid w:val="00236A64"/>
    <w:rsid w:val="002426CF"/>
    <w:rsid w:val="00243076"/>
    <w:rsid w:val="00244C85"/>
    <w:rsid w:val="0024515C"/>
    <w:rsid w:val="00246125"/>
    <w:rsid w:val="00261BD7"/>
    <w:rsid w:val="002630F1"/>
    <w:rsid w:val="00264C23"/>
    <w:rsid w:val="00266A7C"/>
    <w:rsid w:val="00266C01"/>
    <w:rsid w:val="002714D1"/>
    <w:rsid w:val="00274EF2"/>
    <w:rsid w:val="00276A6F"/>
    <w:rsid w:val="002778E1"/>
    <w:rsid w:val="00285AD6"/>
    <w:rsid w:val="002862AF"/>
    <w:rsid w:val="00292366"/>
    <w:rsid w:val="002931F6"/>
    <w:rsid w:val="00295101"/>
    <w:rsid w:val="00296C38"/>
    <w:rsid w:val="002A146A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42EE"/>
    <w:rsid w:val="002C53CB"/>
    <w:rsid w:val="002C663B"/>
    <w:rsid w:val="002C7A4E"/>
    <w:rsid w:val="002D02B5"/>
    <w:rsid w:val="002D3E34"/>
    <w:rsid w:val="002D5216"/>
    <w:rsid w:val="002D5FC4"/>
    <w:rsid w:val="002D6177"/>
    <w:rsid w:val="002D732C"/>
    <w:rsid w:val="002F24F6"/>
    <w:rsid w:val="00301CF9"/>
    <w:rsid w:val="00302C22"/>
    <w:rsid w:val="00303BCB"/>
    <w:rsid w:val="00303F21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5F71"/>
    <w:rsid w:val="00346B41"/>
    <w:rsid w:val="0034732D"/>
    <w:rsid w:val="00347B4B"/>
    <w:rsid w:val="003503A5"/>
    <w:rsid w:val="003504A0"/>
    <w:rsid w:val="00350703"/>
    <w:rsid w:val="00350C69"/>
    <w:rsid w:val="00355BA0"/>
    <w:rsid w:val="00360ED9"/>
    <w:rsid w:val="00361A05"/>
    <w:rsid w:val="00363C0A"/>
    <w:rsid w:val="00365154"/>
    <w:rsid w:val="0036541F"/>
    <w:rsid w:val="00366710"/>
    <w:rsid w:val="00367C7E"/>
    <w:rsid w:val="003752FA"/>
    <w:rsid w:val="003770AC"/>
    <w:rsid w:val="003800D7"/>
    <w:rsid w:val="00382CDA"/>
    <w:rsid w:val="00386AAA"/>
    <w:rsid w:val="00387949"/>
    <w:rsid w:val="00390893"/>
    <w:rsid w:val="003911E7"/>
    <w:rsid w:val="00391D9B"/>
    <w:rsid w:val="00392DD3"/>
    <w:rsid w:val="003937FD"/>
    <w:rsid w:val="00393A4E"/>
    <w:rsid w:val="00396539"/>
    <w:rsid w:val="003A1AAA"/>
    <w:rsid w:val="003A1AF0"/>
    <w:rsid w:val="003A2A48"/>
    <w:rsid w:val="003A3A23"/>
    <w:rsid w:val="003A55BD"/>
    <w:rsid w:val="003A58F3"/>
    <w:rsid w:val="003A6ADC"/>
    <w:rsid w:val="003B0D50"/>
    <w:rsid w:val="003B3358"/>
    <w:rsid w:val="003B372D"/>
    <w:rsid w:val="003B5E87"/>
    <w:rsid w:val="003C12C1"/>
    <w:rsid w:val="003C1FE4"/>
    <w:rsid w:val="003C2736"/>
    <w:rsid w:val="003C32C8"/>
    <w:rsid w:val="003C3626"/>
    <w:rsid w:val="003C43D7"/>
    <w:rsid w:val="003D1AE3"/>
    <w:rsid w:val="003D5F38"/>
    <w:rsid w:val="003D6348"/>
    <w:rsid w:val="003D72BC"/>
    <w:rsid w:val="003E0187"/>
    <w:rsid w:val="003E11F8"/>
    <w:rsid w:val="003E1688"/>
    <w:rsid w:val="003E1706"/>
    <w:rsid w:val="003E3E6A"/>
    <w:rsid w:val="003E40DD"/>
    <w:rsid w:val="003E469C"/>
    <w:rsid w:val="003E55C0"/>
    <w:rsid w:val="003E5857"/>
    <w:rsid w:val="003E6943"/>
    <w:rsid w:val="003F0796"/>
    <w:rsid w:val="003F2132"/>
    <w:rsid w:val="003F2A66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4B12"/>
    <w:rsid w:val="00465DDC"/>
    <w:rsid w:val="0046607D"/>
    <w:rsid w:val="00467E2E"/>
    <w:rsid w:val="00471DFC"/>
    <w:rsid w:val="0047470C"/>
    <w:rsid w:val="00476694"/>
    <w:rsid w:val="00481FD0"/>
    <w:rsid w:val="00483A46"/>
    <w:rsid w:val="004951FA"/>
    <w:rsid w:val="004A1731"/>
    <w:rsid w:val="004A2083"/>
    <w:rsid w:val="004A20D7"/>
    <w:rsid w:val="004A30EF"/>
    <w:rsid w:val="004A3426"/>
    <w:rsid w:val="004A678F"/>
    <w:rsid w:val="004A7092"/>
    <w:rsid w:val="004A7B48"/>
    <w:rsid w:val="004B09DA"/>
    <w:rsid w:val="004B2645"/>
    <w:rsid w:val="004B652C"/>
    <w:rsid w:val="004B7806"/>
    <w:rsid w:val="004C0CDE"/>
    <w:rsid w:val="004C30F9"/>
    <w:rsid w:val="004C5CE4"/>
    <w:rsid w:val="004C6423"/>
    <w:rsid w:val="004C6F93"/>
    <w:rsid w:val="004D02FB"/>
    <w:rsid w:val="004D1D03"/>
    <w:rsid w:val="004D2489"/>
    <w:rsid w:val="004D58D7"/>
    <w:rsid w:val="004E3B33"/>
    <w:rsid w:val="004E3E91"/>
    <w:rsid w:val="004E429B"/>
    <w:rsid w:val="004E4ED2"/>
    <w:rsid w:val="004E5167"/>
    <w:rsid w:val="004E61E8"/>
    <w:rsid w:val="004F12FF"/>
    <w:rsid w:val="004F455C"/>
    <w:rsid w:val="004F7290"/>
    <w:rsid w:val="004F7B80"/>
    <w:rsid w:val="004F7BC7"/>
    <w:rsid w:val="004F7E37"/>
    <w:rsid w:val="00502BFE"/>
    <w:rsid w:val="00503BCB"/>
    <w:rsid w:val="00503D30"/>
    <w:rsid w:val="005050CD"/>
    <w:rsid w:val="00506338"/>
    <w:rsid w:val="005101A8"/>
    <w:rsid w:val="0051309A"/>
    <w:rsid w:val="00513DA2"/>
    <w:rsid w:val="00514629"/>
    <w:rsid w:val="0051548F"/>
    <w:rsid w:val="005169D5"/>
    <w:rsid w:val="005175CE"/>
    <w:rsid w:val="005214FB"/>
    <w:rsid w:val="00525FFA"/>
    <w:rsid w:val="0052626B"/>
    <w:rsid w:val="00526526"/>
    <w:rsid w:val="00526904"/>
    <w:rsid w:val="00530CBC"/>
    <w:rsid w:val="00534193"/>
    <w:rsid w:val="00535219"/>
    <w:rsid w:val="00535586"/>
    <w:rsid w:val="00535D5E"/>
    <w:rsid w:val="005371D4"/>
    <w:rsid w:val="00537EE6"/>
    <w:rsid w:val="00540238"/>
    <w:rsid w:val="00540E06"/>
    <w:rsid w:val="0054132A"/>
    <w:rsid w:val="00541D8D"/>
    <w:rsid w:val="0054321D"/>
    <w:rsid w:val="00545BD7"/>
    <w:rsid w:val="005471BB"/>
    <w:rsid w:val="005473B3"/>
    <w:rsid w:val="0055108B"/>
    <w:rsid w:val="00551609"/>
    <w:rsid w:val="0055639E"/>
    <w:rsid w:val="00560FE0"/>
    <w:rsid w:val="005661A9"/>
    <w:rsid w:val="00577F58"/>
    <w:rsid w:val="00580837"/>
    <w:rsid w:val="00581C73"/>
    <w:rsid w:val="00582378"/>
    <w:rsid w:val="00582FFA"/>
    <w:rsid w:val="0058347C"/>
    <w:rsid w:val="0058368B"/>
    <w:rsid w:val="00584262"/>
    <w:rsid w:val="005853DF"/>
    <w:rsid w:val="00586232"/>
    <w:rsid w:val="00590506"/>
    <w:rsid w:val="00590DE6"/>
    <w:rsid w:val="00591AAE"/>
    <w:rsid w:val="00591E8B"/>
    <w:rsid w:val="00592B17"/>
    <w:rsid w:val="00594111"/>
    <w:rsid w:val="005955A9"/>
    <w:rsid w:val="00597642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09F7"/>
    <w:rsid w:val="005D426C"/>
    <w:rsid w:val="005D5E18"/>
    <w:rsid w:val="005D7582"/>
    <w:rsid w:val="005E19AA"/>
    <w:rsid w:val="005E452F"/>
    <w:rsid w:val="005E4F96"/>
    <w:rsid w:val="005E77D0"/>
    <w:rsid w:val="005E7D96"/>
    <w:rsid w:val="005F5F1F"/>
    <w:rsid w:val="005F7AEF"/>
    <w:rsid w:val="00601AC3"/>
    <w:rsid w:val="00604FEB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18ED"/>
    <w:rsid w:val="00635219"/>
    <w:rsid w:val="00636C2F"/>
    <w:rsid w:val="00636FBD"/>
    <w:rsid w:val="0063781E"/>
    <w:rsid w:val="0064202B"/>
    <w:rsid w:val="00642963"/>
    <w:rsid w:val="00644205"/>
    <w:rsid w:val="00646A9E"/>
    <w:rsid w:val="00647293"/>
    <w:rsid w:val="00655820"/>
    <w:rsid w:val="00655D43"/>
    <w:rsid w:val="00661836"/>
    <w:rsid w:val="00661966"/>
    <w:rsid w:val="0066197A"/>
    <w:rsid w:val="00664269"/>
    <w:rsid w:val="00664D29"/>
    <w:rsid w:val="00665DEF"/>
    <w:rsid w:val="00666F7D"/>
    <w:rsid w:val="00667438"/>
    <w:rsid w:val="0066778D"/>
    <w:rsid w:val="00671403"/>
    <w:rsid w:val="00671BC3"/>
    <w:rsid w:val="00671EEE"/>
    <w:rsid w:val="006762F9"/>
    <w:rsid w:val="006769BC"/>
    <w:rsid w:val="00680B3D"/>
    <w:rsid w:val="00681F6D"/>
    <w:rsid w:val="00693375"/>
    <w:rsid w:val="006A2D9B"/>
    <w:rsid w:val="006A2E2A"/>
    <w:rsid w:val="006A3552"/>
    <w:rsid w:val="006A525F"/>
    <w:rsid w:val="006A5433"/>
    <w:rsid w:val="006B23D8"/>
    <w:rsid w:val="006B3084"/>
    <w:rsid w:val="006B4E3E"/>
    <w:rsid w:val="006B4FCF"/>
    <w:rsid w:val="006B54E0"/>
    <w:rsid w:val="006B6F1D"/>
    <w:rsid w:val="006C0A53"/>
    <w:rsid w:val="006C17FC"/>
    <w:rsid w:val="006C45AB"/>
    <w:rsid w:val="006C4681"/>
    <w:rsid w:val="006C6866"/>
    <w:rsid w:val="006D492F"/>
    <w:rsid w:val="006D4F5A"/>
    <w:rsid w:val="006E014E"/>
    <w:rsid w:val="006E3A2E"/>
    <w:rsid w:val="006F0F12"/>
    <w:rsid w:val="006F36D6"/>
    <w:rsid w:val="006F478D"/>
    <w:rsid w:val="006F4897"/>
    <w:rsid w:val="00700F49"/>
    <w:rsid w:val="007026DD"/>
    <w:rsid w:val="00705188"/>
    <w:rsid w:val="00710DC2"/>
    <w:rsid w:val="007111DE"/>
    <w:rsid w:val="00712536"/>
    <w:rsid w:val="007133DA"/>
    <w:rsid w:val="007142E8"/>
    <w:rsid w:val="00717842"/>
    <w:rsid w:val="0072007E"/>
    <w:rsid w:val="00720DB2"/>
    <w:rsid w:val="00722123"/>
    <w:rsid w:val="00724759"/>
    <w:rsid w:val="0072477A"/>
    <w:rsid w:val="00725E5A"/>
    <w:rsid w:val="0072678D"/>
    <w:rsid w:val="00726BD3"/>
    <w:rsid w:val="007274FE"/>
    <w:rsid w:val="00727934"/>
    <w:rsid w:val="00730B0E"/>
    <w:rsid w:val="007367DB"/>
    <w:rsid w:val="007375F6"/>
    <w:rsid w:val="0074109A"/>
    <w:rsid w:val="007416A3"/>
    <w:rsid w:val="00742376"/>
    <w:rsid w:val="0074550D"/>
    <w:rsid w:val="0074553A"/>
    <w:rsid w:val="007465C5"/>
    <w:rsid w:val="007466E0"/>
    <w:rsid w:val="00751959"/>
    <w:rsid w:val="007525D1"/>
    <w:rsid w:val="007543E8"/>
    <w:rsid w:val="00754C20"/>
    <w:rsid w:val="00755999"/>
    <w:rsid w:val="007612EE"/>
    <w:rsid w:val="0076333E"/>
    <w:rsid w:val="00764D4C"/>
    <w:rsid w:val="00766055"/>
    <w:rsid w:val="00766F6F"/>
    <w:rsid w:val="00767607"/>
    <w:rsid w:val="00770283"/>
    <w:rsid w:val="00771491"/>
    <w:rsid w:val="00776C4A"/>
    <w:rsid w:val="00776E10"/>
    <w:rsid w:val="00777AEE"/>
    <w:rsid w:val="00782310"/>
    <w:rsid w:val="007830BE"/>
    <w:rsid w:val="0078772E"/>
    <w:rsid w:val="007921F7"/>
    <w:rsid w:val="007936D1"/>
    <w:rsid w:val="0079390C"/>
    <w:rsid w:val="00794B23"/>
    <w:rsid w:val="007956CB"/>
    <w:rsid w:val="00796680"/>
    <w:rsid w:val="007A0B70"/>
    <w:rsid w:val="007A126A"/>
    <w:rsid w:val="007A22A8"/>
    <w:rsid w:val="007A2337"/>
    <w:rsid w:val="007A7B2F"/>
    <w:rsid w:val="007B2056"/>
    <w:rsid w:val="007B29D1"/>
    <w:rsid w:val="007B2DA4"/>
    <w:rsid w:val="007B6D11"/>
    <w:rsid w:val="007C08BD"/>
    <w:rsid w:val="007C0DA9"/>
    <w:rsid w:val="007C1CB0"/>
    <w:rsid w:val="007C2A84"/>
    <w:rsid w:val="007C6337"/>
    <w:rsid w:val="007C79C1"/>
    <w:rsid w:val="007D0FBD"/>
    <w:rsid w:val="007D1B02"/>
    <w:rsid w:val="007D2A91"/>
    <w:rsid w:val="007D497E"/>
    <w:rsid w:val="007D6C66"/>
    <w:rsid w:val="007D72F8"/>
    <w:rsid w:val="007E08E0"/>
    <w:rsid w:val="007E24C9"/>
    <w:rsid w:val="007E7E26"/>
    <w:rsid w:val="007F4397"/>
    <w:rsid w:val="007F7A8B"/>
    <w:rsid w:val="00800C9D"/>
    <w:rsid w:val="00801831"/>
    <w:rsid w:val="0080472A"/>
    <w:rsid w:val="00806609"/>
    <w:rsid w:val="00806888"/>
    <w:rsid w:val="00806BE6"/>
    <w:rsid w:val="00812ED5"/>
    <w:rsid w:val="00816F7A"/>
    <w:rsid w:val="008200C4"/>
    <w:rsid w:val="0082115A"/>
    <w:rsid w:val="0082549E"/>
    <w:rsid w:val="00827FDD"/>
    <w:rsid w:val="00830877"/>
    <w:rsid w:val="00830920"/>
    <w:rsid w:val="008320E7"/>
    <w:rsid w:val="008329FB"/>
    <w:rsid w:val="00833AF6"/>
    <w:rsid w:val="00833B11"/>
    <w:rsid w:val="00835409"/>
    <w:rsid w:val="00835D02"/>
    <w:rsid w:val="00836783"/>
    <w:rsid w:val="00837814"/>
    <w:rsid w:val="00840264"/>
    <w:rsid w:val="0084171E"/>
    <w:rsid w:val="00841C0F"/>
    <w:rsid w:val="00851C28"/>
    <w:rsid w:val="00856C4A"/>
    <w:rsid w:val="00861F3C"/>
    <w:rsid w:val="00862523"/>
    <w:rsid w:val="00863184"/>
    <w:rsid w:val="008631C9"/>
    <w:rsid w:val="00863326"/>
    <w:rsid w:val="00864C8A"/>
    <w:rsid w:val="00865C76"/>
    <w:rsid w:val="00866DFB"/>
    <w:rsid w:val="008704F8"/>
    <w:rsid w:val="00870612"/>
    <w:rsid w:val="008725F6"/>
    <w:rsid w:val="00874313"/>
    <w:rsid w:val="00882F7E"/>
    <w:rsid w:val="00883B7A"/>
    <w:rsid w:val="00890D60"/>
    <w:rsid w:val="008922E9"/>
    <w:rsid w:val="0089734D"/>
    <w:rsid w:val="00897A62"/>
    <w:rsid w:val="00897F95"/>
    <w:rsid w:val="008A283D"/>
    <w:rsid w:val="008A2991"/>
    <w:rsid w:val="008A29DE"/>
    <w:rsid w:val="008A31EC"/>
    <w:rsid w:val="008B1449"/>
    <w:rsid w:val="008B30EB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3A9A"/>
    <w:rsid w:val="008E48E6"/>
    <w:rsid w:val="008E4D71"/>
    <w:rsid w:val="008E57D2"/>
    <w:rsid w:val="008E6027"/>
    <w:rsid w:val="008E7DE7"/>
    <w:rsid w:val="008F032D"/>
    <w:rsid w:val="008F424F"/>
    <w:rsid w:val="008F712A"/>
    <w:rsid w:val="008F7DFE"/>
    <w:rsid w:val="009000FB"/>
    <w:rsid w:val="009012D4"/>
    <w:rsid w:val="00907C47"/>
    <w:rsid w:val="00911491"/>
    <w:rsid w:val="00915A0E"/>
    <w:rsid w:val="00917C47"/>
    <w:rsid w:val="0092283C"/>
    <w:rsid w:val="00922DB8"/>
    <w:rsid w:val="00924854"/>
    <w:rsid w:val="00925001"/>
    <w:rsid w:val="009260E0"/>
    <w:rsid w:val="00926355"/>
    <w:rsid w:val="00927469"/>
    <w:rsid w:val="0093007B"/>
    <w:rsid w:val="009309FE"/>
    <w:rsid w:val="00934024"/>
    <w:rsid w:val="00934BFD"/>
    <w:rsid w:val="00937DF0"/>
    <w:rsid w:val="00940861"/>
    <w:rsid w:val="00944A3E"/>
    <w:rsid w:val="00944DF4"/>
    <w:rsid w:val="009453B1"/>
    <w:rsid w:val="0094589F"/>
    <w:rsid w:val="0094634B"/>
    <w:rsid w:val="0094749E"/>
    <w:rsid w:val="0095363A"/>
    <w:rsid w:val="00954B41"/>
    <w:rsid w:val="00956383"/>
    <w:rsid w:val="009567B1"/>
    <w:rsid w:val="00963A01"/>
    <w:rsid w:val="0096616D"/>
    <w:rsid w:val="00967225"/>
    <w:rsid w:val="00970B7A"/>
    <w:rsid w:val="00972E28"/>
    <w:rsid w:val="00976DE1"/>
    <w:rsid w:val="00977448"/>
    <w:rsid w:val="009823AD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97F26"/>
    <w:rsid w:val="009A334B"/>
    <w:rsid w:val="009A40DB"/>
    <w:rsid w:val="009A5780"/>
    <w:rsid w:val="009A7266"/>
    <w:rsid w:val="009A7DC2"/>
    <w:rsid w:val="009B0996"/>
    <w:rsid w:val="009B1865"/>
    <w:rsid w:val="009B3976"/>
    <w:rsid w:val="009B428D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5198"/>
    <w:rsid w:val="009F6FFB"/>
    <w:rsid w:val="009F7EDB"/>
    <w:rsid w:val="00A0146F"/>
    <w:rsid w:val="00A01EA9"/>
    <w:rsid w:val="00A028AE"/>
    <w:rsid w:val="00A03978"/>
    <w:rsid w:val="00A06009"/>
    <w:rsid w:val="00A10116"/>
    <w:rsid w:val="00A12727"/>
    <w:rsid w:val="00A17210"/>
    <w:rsid w:val="00A17CA3"/>
    <w:rsid w:val="00A25411"/>
    <w:rsid w:val="00A25690"/>
    <w:rsid w:val="00A2588E"/>
    <w:rsid w:val="00A32B53"/>
    <w:rsid w:val="00A33FAF"/>
    <w:rsid w:val="00A34C84"/>
    <w:rsid w:val="00A36769"/>
    <w:rsid w:val="00A36F31"/>
    <w:rsid w:val="00A40C43"/>
    <w:rsid w:val="00A42609"/>
    <w:rsid w:val="00A45E1B"/>
    <w:rsid w:val="00A47C02"/>
    <w:rsid w:val="00A5216B"/>
    <w:rsid w:val="00A54905"/>
    <w:rsid w:val="00A602E8"/>
    <w:rsid w:val="00A6045E"/>
    <w:rsid w:val="00A612CF"/>
    <w:rsid w:val="00A621B0"/>
    <w:rsid w:val="00A6288E"/>
    <w:rsid w:val="00A63355"/>
    <w:rsid w:val="00A63DD3"/>
    <w:rsid w:val="00A64775"/>
    <w:rsid w:val="00A64AC8"/>
    <w:rsid w:val="00A64EB5"/>
    <w:rsid w:val="00A65CDE"/>
    <w:rsid w:val="00A725FF"/>
    <w:rsid w:val="00A80BE5"/>
    <w:rsid w:val="00A83E6A"/>
    <w:rsid w:val="00A869B9"/>
    <w:rsid w:val="00A87930"/>
    <w:rsid w:val="00A90F9A"/>
    <w:rsid w:val="00A9107F"/>
    <w:rsid w:val="00A9548C"/>
    <w:rsid w:val="00AA2593"/>
    <w:rsid w:val="00AB0C75"/>
    <w:rsid w:val="00AB3965"/>
    <w:rsid w:val="00AB5838"/>
    <w:rsid w:val="00AB5D48"/>
    <w:rsid w:val="00AB79C7"/>
    <w:rsid w:val="00AB7A95"/>
    <w:rsid w:val="00AB7E26"/>
    <w:rsid w:val="00AC106C"/>
    <w:rsid w:val="00AC1463"/>
    <w:rsid w:val="00AC5294"/>
    <w:rsid w:val="00AC7686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2BE"/>
    <w:rsid w:val="00AE5622"/>
    <w:rsid w:val="00AE7CB9"/>
    <w:rsid w:val="00AF013C"/>
    <w:rsid w:val="00AF02A2"/>
    <w:rsid w:val="00AF1F31"/>
    <w:rsid w:val="00AF28EA"/>
    <w:rsid w:val="00AF42C6"/>
    <w:rsid w:val="00AF444D"/>
    <w:rsid w:val="00AF523C"/>
    <w:rsid w:val="00AF6CD1"/>
    <w:rsid w:val="00AF7B1D"/>
    <w:rsid w:val="00B01046"/>
    <w:rsid w:val="00B0225B"/>
    <w:rsid w:val="00B02302"/>
    <w:rsid w:val="00B02624"/>
    <w:rsid w:val="00B0272E"/>
    <w:rsid w:val="00B053C1"/>
    <w:rsid w:val="00B0628D"/>
    <w:rsid w:val="00B07924"/>
    <w:rsid w:val="00B114B4"/>
    <w:rsid w:val="00B12D5F"/>
    <w:rsid w:val="00B15074"/>
    <w:rsid w:val="00B156D8"/>
    <w:rsid w:val="00B161CC"/>
    <w:rsid w:val="00B16A1E"/>
    <w:rsid w:val="00B217E6"/>
    <w:rsid w:val="00B22997"/>
    <w:rsid w:val="00B23F1D"/>
    <w:rsid w:val="00B2596F"/>
    <w:rsid w:val="00B259CF"/>
    <w:rsid w:val="00B265C3"/>
    <w:rsid w:val="00B32222"/>
    <w:rsid w:val="00B3234F"/>
    <w:rsid w:val="00B33F98"/>
    <w:rsid w:val="00B4245F"/>
    <w:rsid w:val="00B44A67"/>
    <w:rsid w:val="00B47815"/>
    <w:rsid w:val="00B50820"/>
    <w:rsid w:val="00B5137E"/>
    <w:rsid w:val="00B517E6"/>
    <w:rsid w:val="00B51F77"/>
    <w:rsid w:val="00B52446"/>
    <w:rsid w:val="00B52A5F"/>
    <w:rsid w:val="00B54E44"/>
    <w:rsid w:val="00B62BA6"/>
    <w:rsid w:val="00B64F79"/>
    <w:rsid w:val="00B67202"/>
    <w:rsid w:val="00B70936"/>
    <w:rsid w:val="00B70CF8"/>
    <w:rsid w:val="00B71159"/>
    <w:rsid w:val="00B714C3"/>
    <w:rsid w:val="00B73DFA"/>
    <w:rsid w:val="00B763A7"/>
    <w:rsid w:val="00B814C1"/>
    <w:rsid w:val="00B820FE"/>
    <w:rsid w:val="00B82546"/>
    <w:rsid w:val="00B835A8"/>
    <w:rsid w:val="00B84324"/>
    <w:rsid w:val="00B84849"/>
    <w:rsid w:val="00B85109"/>
    <w:rsid w:val="00B854A9"/>
    <w:rsid w:val="00B862EE"/>
    <w:rsid w:val="00B8760C"/>
    <w:rsid w:val="00B910FC"/>
    <w:rsid w:val="00B96AB0"/>
    <w:rsid w:val="00BA02CC"/>
    <w:rsid w:val="00BA4E53"/>
    <w:rsid w:val="00BB1BB9"/>
    <w:rsid w:val="00BB2304"/>
    <w:rsid w:val="00BB4E5D"/>
    <w:rsid w:val="00BB633C"/>
    <w:rsid w:val="00BB64E6"/>
    <w:rsid w:val="00BC2DA2"/>
    <w:rsid w:val="00BC6B2D"/>
    <w:rsid w:val="00BC7ACE"/>
    <w:rsid w:val="00BD0473"/>
    <w:rsid w:val="00BD2771"/>
    <w:rsid w:val="00BE4F03"/>
    <w:rsid w:val="00BE5F29"/>
    <w:rsid w:val="00BF1860"/>
    <w:rsid w:val="00BF21F7"/>
    <w:rsid w:val="00BF4B6F"/>
    <w:rsid w:val="00BF5B07"/>
    <w:rsid w:val="00BF661F"/>
    <w:rsid w:val="00BF7529"/>
    <w:rsid w:val="00C04A1B"/>
    <w:rsid w:val="00C11BBA"/>
    <w:rsid w:val="00C11E83"/>
    <w:rsid w:val="00C1211F"/>
    <w:rsid w:val="00C12279"/>
    <w:rsid w:val="00C134D1"/>
    <w:rsid w:val="00C157A2"/>
    <w:rsid w:val="00C174D4"/>
    <w:rsid w:val="00C17BC9"/>
    <w:rsid w:val="00C17FAC"/>
    <w:rsid w:val="00C2039A"/>
    <w:rsid w:val="00C21AEB"/>
    <w:rsid w:val="00C23184"/>
    <w:rsid w:val="00C25204"/>
    <w:rsid w:val="00C25CFB"/>
    <w:rsid w:val="00C25ED6"/>
    <w:rsid w:val="00C30136"/>
    <w:rsid w:val="00C309A5"/>
    <w:rsid w:val="00C3477E"/>
    <w:rsid w:val="00C34C29"/>
    <w:rsid w:val="00C35EAA"/>
    <w:rsid w:val="00C3712C"/>
    <w:rsid w:val="00C406DA"/>
    <w:rsid w:val="00C40866"/>
    <w:rsid w:val="00C41B95"/>
    <w:rsid w:val="00C43A0E"/>
    <w:rsid w:val="00C445A3"/>
    <w:rsid w:val="00C4516E"/>
    <w:rsid w:val="00C47E80"/>
    <w:rsid w:val="00C5083A"/>
    <w:rsid w:val="00C50F66"/>
    <w:rsid w:val="00C5153A"/>
    <w:rsid w:val="00C520A5"/>
    <w:rsid w:val="00C60146"/>
    <w:rsid w:val="00C624A4"/>
    <w:rsid w:val="00C63E5F"/>
    <w:rsid w:val="00C65DBD"/>
    <w:rsid w:val="00C6782D"/>
    <w:rsid w:val="00C70C06"/>
    <w:rsid w:val="00C74D00"/>
    <w:rsid w:val="00C81DD9"/>
    <w:rsid w:val="00C85221"/>
    <w:rsid w:val="00C8564D"/>
    <w:rsid w:val="00C85E66"/>
    <w:rsid w:val="00C865CA"/>
    <w:rsid w:val="00C86D07"/>
    <w:rsid w:val="00C91327"/>
    <w:rsid w:val="00C914DF"/>
    <w:rsid w:val="00C92B40"/>
    <w:rsid w:val="00C968B5"/>
    <w:rsid w:val="00C96E70"/>
    <w:rsid w:val="00CA06A8"/>
    <w:rsid w:val="00CA4C15"/>
    <w:rsid w:val="00CA57FB"/>
    <w:rsid w:val="00CA6FD9"/>
    <w:rsid w:val="00CB2476"/>
    <w:rsid w:val="00CB5199"/>
    <w:rsid w:val="00CB565C"/>
    <w:rsid w:val="00CB5C37"/>
    <w:rsid w:val="00CC22B1"/>
    <w:rsid w:val="00CC347F"/>
    <w:rsid w:val="00CC37F9"/>
    <w:rsid w:val="00CC579B"/>
    <w:rsid w:val="00CD0ED7"/>
    <w:rsid w:val="00CD1DDE"/>
    <w:rsid w:val="00CD5A46"/>
    <w:rsid w:val="00CE7A92"/>
    <w:rsid w:val="00CF12AF"/>
    <w:rsid w:val="00CF311C"/>
    <w:rsid w:val="00CF4EAD"/>
    <w:rsid w:val="00CF7FBA"/>
    <w:rsid w:val="00D00B4E"/>
    <w:rsid w:val="00D00C00"/>
    <w:rsid w:val="00D0152E"/>
    <w:rsid w:val="00D11A76"/>
    <w:rsid w:val="00D12406"/>
    <w:rsid w:val="00D12479"/>
    <w:rsid w:val="00D13255"/>
    <w:rsid w:val="00D13A80"/>
    <w:rsid w:val="00D1531F"/>
    <w:rsid w:val="00D15940"/>
    <w:rsid w:val="00D20C6B"/>
    <w:rsid w:val="00D229BE"/>
    <w:rsid w:val="00D22F18"/>
    <w:rsid w:val="00D278C5"/>
    <w:rsid w:val="00D309C6"/>
    <w:rsid w:val="00D334C6"/>
    <w:rsid w:val="00D339B6"/>
    <w:rsid w:val="00D33CA1"/>
    <w:rsid w:val="00D35D0D"/>
    <w:rsid w:val="00D3747F"/>
    <w:rsid w:val="00D403D1"/>
    <w:rsid w:val="00D4300D"/>
    <w:rsid w:val="00D4499B"/>
    <w:rsid w:val="00D51D0B"/>
    <w:rsid w:val="00D52730"/>
    <w:rsid w:val="00D543A7"/>
    <w:rsid w:val="00D55AB2"/>
    <w:rsid w:val="00D62696"/>
    <w:rsid w:val="00D62C57"/>
    <w:rsid w:val="00D6634F"/>
    <w:rsid w:val="00D70286"/>
    <w:rsid w:val="00D74887"/>
    <w:rsid w:val="00D75163"/>
    <w:rsid w:val="00D81EC3"/>
    <w:rsid w:val="00D82E62"/>
    <w:rsid w:val="00D837B1"/>
    <w:rsid w:val="00D8521A"/>
    <w:rsid w:val="00D857A8"/>
    <w:rsid w:val="00D857BE"/>
    <w:rsid w:val="00D859A2"/>
    <w:rsid w:val="00D87562"/>
    <w:rsid w:val="00D909F3"/>
    <w:rsid w:val="00D9157B"/>
    <w:rsid w:val="00D928AF"/>
    <w:rsid w:val="00D933F3"/>
    <w:rsid w:val="00D94BF3"/>
    <w:rsid w:val="00D956C2"/>
    <w:rsid w:val="00DA228F"/>
    <w:rsid w:val="00DA2554"/>
    <w:rsid w:val="00DA2F28"/>
    <w:rsid w:val="00DA33CE"/>
    <w:rsid w:val="00DA432F"/>
    <w:rsid w:val="00DA4E9B"/>
    <w:rsid w:val="00DA627C"/>
    <w:rsid w:val="00DA7E36"/>
    <w:rsid w:val="00DB1806"/>
    <w:rsid w:val="00DB2A43"/>
    <w:rsid w:val="00DB42EA"/>
    <w:rsid w:val="00DB4935"/>
    <w:rsid w:val="00DB6487"/>
    <w:rsid w:val="00DB6B17"/>
    <w:rsid w:val="00DC3391"/>
    <w:rsid w:val="00DC3536"/>
    <w:rsid w:val="00DC46E7"/>
    <w:rsid w:val="00DC4D4F"/>
    <w:rsid w:val="00DC51F2"/>
    <w:rsid w:val="00DC6983"/>
    <w:rsid w:val="00DD001E"/>
    <w:rsid w:val="00DD0F46"/>
    <w:rsid w:val="00DD3B52"/>
    <w:rsid w:val="00DE13B9"/>
    <w:rsid w:val="00DE3635"/>
    <w:rsid w:val="00DE4BC2"/>
    <w:rsid w:val="00DE56D9"/>
    <w:rsid w:val="00DE58A3"/>
    <w:rsid w:val="00DF082C"/>
    <w:rsid w:val="00DF2732"/>
    <w:rsid w:val="00DF2ADF"/>
    <w:rsid w:val="00DF2B4E"/>
    <w:rsid w:val="00DF2D03"/>
    <w:rsid w:val="00DF3F45"/>
    <w:rsid w:val="00DF6B0B"/>
    <w:rsid w:val="00DF6F02"/>
    <w:rsid w:val="00E0084C"/>
    <w:rsid w:val="00E0185F"/>
    <w:rsid w:val="00E03EFE"/>
    <w:rsid w:val="00E04C13"/>
    <w:rsid w:val="00E05197"/>
    <w:rsid w:val="00E05C15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2043"/>
    <w:rsid w:val="00E642FB"/>
    <w:rsid w:val="00E647E2"/>
    <w:rsid w:val="00E67AEF"/>
    <w:rsid w:val="00E70941"/>
    <w:rsid w:val="00E75A93"/>
    <w:rsid w:val="00E761C4"/>
    <w:rsid w:val="00E8030A"/>
    <w:rsid w:val="00E82506"/>
    <w:rsid w:val="00E83803"/>
    <w:rsid w:val="00E83FB6"/>
    <w:rsid w:val="00E8533F"/>
    <w:rsid w:val="00E9231D"/>
    <w:rsid w:val="00E92955"/>
    <w:rsid w:val="00E92F42"/>
    <w:rsid w:val="00E939CA"/>
    <w:rsid w:val="00E93F64"/>
    <w:rsid w:val="00E940FA"/>
    <w:rsid w:val="00E966E8"/>
    <w:rsid w:val="00E96A25"/>
    <w:rsid w:val="00E96E17"/>
    <w:rsid w:val="00EA0AB8"/>
    <w:rsid w:val="00EA2D16"/>
    <w:rsid w:val="00EA3DA0"/>
    <w:rsid w:val="00EA5D19"/>
    <w:rsid w:val="00EA63A1"/>
    <w:rsid w:val="00EA7A00"/>
    <w:rsid w:val="00EB0634"/>
    <w:rsid w:val="00EB1EA6"/>
    <w:rsid w:val="00EB2842"/>
    <w:rsid w:val="00EB46E9"/>
    <w:rsid w:val="00EB772D"/>
    <w:rsid w:val="00EC0608"/>
    <w:rsid w:val="00EC14AB"/>
    <w:rsid w:val="00EC3BAE"/>
    <w:rsid w:val="00ED117F"/>
    <w:rsid w:val="00ED16C4"/>
    <w:rsid w:val="00ED1DBB"/>
    <w:rsid w:val="00ED2693"/>
    <w:rsid w:val="00ED2A2E"/>
    <w:rsid w:val="00ED5489"/>
    <w:rsid w:val="00ED5586"/>
    <w:rsid w:val="00ED64A8"/>
    <w:rsid w:val="00ED694E"/>
    <w:rsid w:val="00EE150B"/>
    <w:rsid w:val="00EE1A9E"/>
    <w:rsid w:val="00EE22D0"/>
    <w:rsid w:val="00EE4B65"/>
    <w:rsid w:val="00EE6733"/>
    <w:rsid w:val="00EF0F11"/>
    <w:rsid w:val="00EF1C23"/>
    <w:rsid w:val="00EF263E"/>
    <w:rsid w:val="00EF4674"/>
    <w:rsid w:val="00EF5E21"/>
    <w:rsid w:val="00EF7704"/>
    <w:rsid w:val="00EF7A45"/>
    <w:rsid w:val="00F074F8"/>
    <w:rsid w:val="00F10A85"/>
    <w:rsid w:val="00F10A8F"/>
    <w:rsid w:val="00F11C42"/>
    <w:rsid w:val="00F12813"/>
    <w:rsid w:val="00F12BCC"/>
    <w:rsid w:val="00F150D7"/>
    <w:rsid w:val="00F1734A"/>
    <w:rsid w:val="00F20E8C"/>
    <w:rsid w:val="00F20FCC"/>
    <w:rsid w:val="00F27103"/>
    <w:rsid w:val="00F3283A"/>
    <w:rsid w:val="00F33652"/>
    <w:rsid w:val="00F360AF"/>
    <w:rsid w:val="00F3660D"/>
    <w:rsid w:val="00F40EE0"/>
    <w:rsid w:val="00F4490E"/>
    <w:rsid w:val="00F47E28"/>
    <w:rsid w:val="00F51579"/>
    <w:rsid w:val="00F52BF4"/>
    <w:rsid w:val="00F54DFE"/>
    <w:rsid w:val="00F55FF3"/>
    <w:rsid w:val="00F62B6F"/>
    <w:rsid w:val="00F64BED"/>
    <w:rsid w:val="00F666F0"/>
    <w:rsid w:val="00F66872"/>
    <w:rsid w:val="00F72BF6"/>
    <w:rsid w:val="00F7581F"/>
    <w:rsid w:val="00F77F18"/>
    <w:rsid w:val="00F77F8E"/>
    <w:rsid w:val="00F80BC7"/>
    <w:rsid w:val="00F86AFC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672F"/>
    <w:rsid w:val="00FA73F7"/>
    <w:rsid w:val="00FA7B8D"/>
    <w:rsid w:val="00FB07C8"/>
    <w:rsid w:val="00FB1245"/>
    <w:rsid w:val="00FB1811"/>
    <w:rsid w:val="00FB187C"/>
    <w:rsid w:val="00FB1EE8"/>
    <w:rsid w:val="00FB21EC"/>
    <w:rsid w:val="00FB3524"/>
    <w:rsid w:val="00FB47C4"/>
    <w:rsid w:val="00FB6208"/>
    <w:rsid w:val="00FB7008"/>
    <w:rsid w:val="00FC09E6"/>
    <w:rsid w:val="00FC21B5"/>
    <w:rsid w:val="00FC3C82"/>
    <w:rsid w:val="00FC4408"/>
    <w:rsid w:val="00FC6780"/>
    <w:rsid w:val="00FD0480"/>
    <w:rsid w:val="00FD5816"/>
    <w:rsid w:val="00FE02E3"/>
    <w:rsid w:val="00FE40EE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146BED"/>
  </w:style>
  <w:style w:type="character" w:customStyle="1" w:styleId="NotedebasdepageCar">
    <w:name w:val="Note de bas de page Car"/>
    <w:link w:val="Notedebasdepage"/>
    <w:uiPriority w:val="99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  <w:style w:type="character" w:customStyle="1" w:styleId="q4iawc">
    <w:name w:val="q4iawc"/>
    <w:basedOn w:val="Policepardfaut"/>
    <w:rsid w:val="00D430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8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90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8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24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02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19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596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558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233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256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5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0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7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58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92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79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1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52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2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5.xml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ar-MA" sz="1600" b="1" i="0" u="none" strike="noStrike" kern="1200" spc="0" baseline="0">
                <a:solidFill>
                  <a:srgbClr val="C00000"/>
                </a:solidFill>
              </a:rPr>
              <a:t>نمو الناتج الداخلي الإجمالي حسب الجهات (ب </a:t>
            </a:r>
            <a:r>
              <a:rPr lang="fr-FR" sz="1600" b="1" i="0" u="none" strike="noStrike" kern="1200" spc="0" baseline="0">
                <a:solidFill>
                  <a:srgbClr val="C00000"/>
                </a:solidFill>
              </a:rPr>
              <a:t>%</a:t>
            </a:r>
            <a:r>
              <a:rPr lang="ar-MA" sz="1600" b="1" i="0" u="none" strike="noStrike" kern="1200" spc="0" baseline="0">
                <a:solidFill>
                  <a:srgbClr val="C00000"/>
                </a:solidFill>
              </a:rPr>
              <a:t>) لسنة 2022 </a:t>
            </a:r>
            <a:r>
              <a:rPr lang="ar-MA" sz="1600" b="1" i="0" u="none" strike="noStrike" kern="1200" baseline="0">
                <a:solidFill>
                  <a:srgbClr val="C00000"/>
                </a:solidFill>
              </a:rPr>
              <a:t> </a:t>
            </a:r>
          </a:p>
          <a:p>
            <a:pPr marL="0" marR="0" lvl="0" indent="0" algn="ct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ar-MA" sz="1600" b="1" i="0" u="none" strike="noStrike" kern="1200" baseline="0">
                <a:solidFill>
                  <a:srgbClr val="C00000"/>
                </a:solidFill>
              </a:rPr>
              <a:t> 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pib!$B$39</c:f>
              <c:strCache>
                <c:ptCount val="1"/>
                <c:pt idx="0">
                  <c:v>طنجة-تطوان-الحسيمة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pib!$I$39</c:f>
              <c:numCache>
                <c:formatCode>#,##0.0</c:formatCode>
                <c:ptCount val="1"/>
                <c:pt idx="0">
                  <c:v>0.84180078972839745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F1-41BE-906D-E22F52DB57E5}"/>
            </c:ext>
          </c:extLst>
        </c:ser>
        <c:ser>
          <c:idx val="1"/>
          <c:order val="1"/>
          <c:tx>
            <c:strRef>
              <c:f>pib!$B$40</c:f>
              <c:strCache>
                <c:ptCount val="1"/>
                <c:pt idx="0">
                  <c:v>الشرق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pib!$I$40</c:f>
              <c:numCache>
                <c:formatCode>#,##0.0</c:formatCode>
                <c:ptCount val="1"/>
                <c:pt idx="0">
                  <c:v>0.31569685019154931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DF1-41BE-906D-E22F52DB57E5}"/>
            </c:ext>
          </c:extLst>
        </c:ser>
        <c:ser>
          <c:idx val="2"/>
          <c:order val="2"/>
          <c:tx>
            <c:strRef>
              <c:f>pib!$B$41</c:f>
              <c:strCache>
                <c:ptCount val="1"/>
                <c:pt idx="0">
                  <c:v>فاس-مكناس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pib!$I$41</c:f>
              <c:numCache>
                <c:formatCode>#,##0.0</c:formatCode>
                <c:ptCount val="1"/>
                <c:pt idx="0">
                  <c:v>-1.93795450310168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DF1-41BE-906D-E22F52DB57E5}"/>
            </c:ext>
          </c:extLst>
        </c:ser>
        <c:ser>
          <c:idx val="3"/>
          <c:order val="3"/>
          <c:tx>
            <c:strRef>
              <c:f>pib!$B$42</c:f>
              <c:strCache>
                <c:ptCount val="1"/>
                <c:pt idx="0">
                  <c:v>الرباط--سلا-القنيطرة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pib!$I$42</c:f>
              <c:numCache>
                <c:formatCode>#,##0.0</c:formatCode>
                <c:ptCount val="1"/>
                <c:pt idx="0">
                  <c:v>5.1999647284125965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DF1-41BE-906D-E22F52DB57E5}"/>
            </c:ext>
          </c:extLst>
        </c:ser>
        <c:ser>
          <c:idx val="4"/>
          <c:order val="4"/>
          <c:tx>
            <c:strRef>
              <c:f>pib!$B$43</c:f>
              <c:strCache>
                <c:ptCount val="1"/>
                <c:pt idx="0">
                  <c:v>بني ملال - خنيفرة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pib!$I$43</c:f>
              <c:numCache>
                <c:formatCode>#,##0.0</c:formatCode>
                <c:ptCount val="1"/>
                <c:pt idx="0">
                  <c:v>-4.7269587328964242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DF1-41BE-906D-E22F52DB57E5}"/>
            </c:ext>
          </c:extLst>
        </c:ser>
        <c:ser>
          <c:idx val="5"/>
          <c:order val="5"/>
          <c:tx>
            <c:strRef>
              <c:f>pib!$B$44</c:f>
              <c:strCache>
                <c:ptCount val="1"/>
                <c:pt idx="0">
                  <c:v>الدار البيضاء-سطات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pib!$I$44</c:f>
              <c:numCache>
                <c:formatCode>#,##0.0</c:formatCode>
                <c:ptCount val="1"/>
                <c:pt idx="0">
                  <c:v>0.19409926889837353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DF1-41BE-906D-E22F52DB57E5}"/>
            </c:ext>
          </c:extLst>
        </c:ser>
        <c:ser>
          <c:idx val="6"/>
          <c:order val="6"/>
          <c:tx>
            <c:strRef>
              <c:f>pib!$B$45</c:f>
              <c:strCache>
                <c:ptCount val="1"/>
                <c:pt idx="0">
                  <c:v>مراكش-اسفي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pib!$I$45</c:f>
              <c:numCache>
                <c:formatCode>#,##0.0</c:formatCode>
                <c:ptCount val="1"/>
                <c:pt idx="0">
                  <c:v>4.5930003137617081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DF1-41BE-906D-E22F52DB57E5}"/>
            </c:ext>
          </c:extLst>
        </c:ser>
        <c:ser>
          <c:idx val="7"/>
          <c:order val="7"/>
          <c:tx>
            <c:strRef>
              <c:f>pib!$B$46</c:f>
              <c:strCache>
                <c:ptCount val="1"/>
                <c:pt idx="0">
                  <c:v>درعة - تافيلالت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pib!$I$46</c:f>
              <c:numCache>
                <c:formatCode>#,##0.0</c:formatCode>
                <c:ptCount val="1"/>
                <c:pt idx="0">
                  <c:v>1.310501452221934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DF1-41BE-906D-E22F52DB57E5}"/>
            </c:ext>
          </c:extLst>
        </c:ser>
        <c:ser>
          <c:idx val="8"/>
          <c:order val="8"/>
          <c:tx>
            <c:strRef>
              <c:f>pib!$B$47</c:f>
              <c:strCache>
                <c:ptCount val="1"/>
                <c:pt idx="0">
                  <c:v>سوس-ماسة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pib!$I$47</c:f>
              <c:numCache>
                <c:formatCode>#,##0.0</c:formatCode>
                <c:ptCount val="1"/>
                <c:pt idx="0">
                  <c:v>7.53747425199471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DF1-41BE-906D-E22F52DB57E5}"/>
            </c:ext>
          </c:extLst>
        </c:ser>
        <c:ser>
          <c:idx val="9"/>
          <c:order val="9"/>
          <c:tx>
            <c:strRef>
              <c:f>pib!$B$48</c:f>
              <c:strCache>
                <c:ptCount val="1"/>
                <c:pt idx="0">
                  <c:v>كلميم – واد نون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pib!$I$48</c:f>
              <c:numCache>
                <c:formatCode>#,##0.0</c:formatCode>
                <c:ptCount val="1"/>
                <c:pt idx="0">
                  <c:v>1.2634519919450193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DF1-41BE-906D-E22F52DB57E5}"/>
            </c:ext>
          </c:extLst>
        </c:ser>
        <c:ser>
          <c:idx val="10"/>
          <c:order val="10"/>
          <c:tx>
            <c:strRef>
              <c:f>pib!$B$49</c:f>
              <c:strCache>
                <c:ptCount val="1"/>
                <c:pt idx="0">
                  <c:v>العيون – الساقية الحمراء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pib!$I$49</c:f>
              <c:numCache>
                <c:formatCode>#,##0.0</c:formatCode>
                <c:ptCount val="1"/>
                <c:pt idx="0">
                  <c:v>2.8573389464776189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DF1-41BE-906D-E22F52DB57E5}"/>
            </c:ext>
          </c:extLst>
        </c:ser>
        <c:ser>
          <c:idx val="11"/>
          <c:order val="11"/>
          <c:tx>
            <c:strRef>
              <c:f>pib!$B$50</c:f>
              <c:strCache>
                <c:ptCount val="1"/>
                <c:pt idx="0">
                  <c:v>الداخلة-وادي الذهب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pib!$I$50</c:f>
              <c:numCache>
                <c:formatCode>#,##0.0</c:formatCode>
                <c:ptCount val="1"/>
                <c:pt idx="0">
                  <c:v>0.5503552664379856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DF1-41BE-906D-E22F52DB57E5}"/>
            </c:ext>
          </c:extLst>
        </c:ser>
        <c:dLbls>
          <c:showVal val="1"/>
        </c:dLbls>
        <c:gapWidth val="140"/>
        <c:overlap val="-42"/>
        <c:axId val="21403520"/>
        <c:axId val="21405056"/>
      </c:barChart>
      <c:catAx>
        <c:axId val="21403520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21405056"/>
        <c:crosses val="autoZero"/>
        <c:lblAlgn val="ctr"/>
        <c:lblOffset val="100"/>
      </c:catAx>
      <c:valAx>
        <c:axId val="21405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140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</c:chart>
  <c:spPr>
    <a:solidFill>
      <a:schemeClr val="bg1"/>
    </a:solidFill>
    <a:ln w="25400" cap="flat" cmpd="sng" algn="ctr">
      <a:solidFill>
        <a:schemeClr val="accent1">
          <a:lumMod val="75000"/>
        </a:schemeClr>
      </a:solidFill>
      <a:round/>
    </a:ln>
    <a:effectLst>
      <a:softEdge rad="0"/>
    </a:effectLst>
  </c:spPr>
  <c:txPr>
    <a:bodyPr/>
    <a:lstStyle/>
    <a:p>
      <a:pPr>
        <a:defRPr/>
      </a:pPr>
      <a:endParaRPr lang="fr-FR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MA" sz="1600" b="1" i="0" u="none" strike="noStrike" kern="1200" spc="0" baseline="0">
                <a:solidFill>
                  <a:srgbClr val="C00000"/>
                </a:solidFill>
              </a:rPr>
              <a:t>مساهمة الجهات في نفقات الاستهلاك النهائي (ب </a:t>
            </a:r>
            <a:r>
              <a:rPr lang="fr-FR" sz="1600" b="1" i="0" u="none" strike="noStrike" kern="1200" spc="0" baseline="0">
                <a:solidFill>
                  <a:srgbClr val="C00000"/>
                </a:solidFill>
              </a:rPr>
              <a:t>%</a:t>
            </a:r>
            <a:r>
              <a:rPr lang="ar-MA" sz="1600" b="1" i="0" u="none" strike="noStrike" kern="1200" spc="0" baseline="0">
                <a:solidFill>
                  <a:srgbClr val="C00000"/>
                </a:solidFill>
              </a:rPr>
              <a:t>) لسنة 2022</a:t>
            </a:r>
            <a:endParaRPr lang="ar-MA" sz="1600" b="1" i="0" u="none" strike="noStrike" kern="1200" baseline="0">
              <a:solidFill>
                <a:srgbClr val="C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pib!$B$39</c:f>
              <c:strCache>
                <c:ptCount val="1"/>
                <c:pt idx="0">
                  <c:v>طنجة-تطوان-الحسيمة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pib!$I$39</c:f>
              <c:numCache>
                <c:formatCode>0.0</c:formatCode>
                <c:ptCount val="1"/>
                <c:pt idx="0">
                  <c:v>11.495887501777254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54-4260-B7EF-B9A37EBE8272}"/>
            </c:ext>
          </c:extLst>
        </c:ser>
        <c:ser>
          <c:idx val="1"/>
          <c:order val="1"/>
          <c:tx>
            <c:strRef>
              <c:f>pib!$B$40</c:f>
              <c:strCache>
                <c:ptCount val="1"/>
                <c:pt idx="0">
                  <c:v>الشرق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pib!$I$40</c:f>
              <c:numCache>
                <c:formatCode>0.0</c:formatCode>
                <c:ptCount val="1"/>
                <c:pt idx="0">
                  <c:v>6.9520418464737475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54-4260-B7EF-B9A37EBE8272}"/>
            </c:ext>
          </c:extLst>
        </c:ser>
        <c:ser>
          <c:idx val="2"/>
          <c:order val="2"/>
          <c:tx>
            <c:strRef>
              <c:f>pib!$B$41</c:f>
              <c:strCache>
                <c:ptCount val="1"/>
                <c:pt idx="0">
                  <c:v>فاس-مكناس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pib!$I$41</c:f>
              <c:numCache>
                <c:formatCode>0.0</c:formatCode>
                <c:ptCount val="1"/>
                <c:pt idx="0">
                  <c:v>11.508552696856434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54-4260-B7EF-B9A37EBE8272}"/>
            </c:ext>
          </c:extLst>
        </c:ser>
        <c:ser>
          <c:idx val="3"/>
          <c:order val="3"/>
          <c:tx>
            <c:strRef>
              <c:f>pib!$B$42</c:f>
              <c:strCache>
                <c:ptCount val="1"/>
                <c:pt idx="0">
                  <c:v>الرباط--سلا-القنيطرة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pib!$I$42</c:f>
              <c:numCache>
                <c:formatCode>0.0</c:formatCode>
                <c:ptCount val="1"/>
                <c:pt idx="0">
                  <c:v>14.684842139331037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E54-4260-B7EF-B9A37EBE8272}"/>
            </c:ext>
          </c:extLst>
        </c:ser>
        <c:ser>
          <c:idx val="4"/>
          <c:order val="4"/>
          <c:tx>
            <c:strRef>
              <c:f>pib!$B$43</c:f>
              <c:strCache>
                <c:ptCount val="1"/>
                <c:pt idx="0">
                  <c:v>بني ملال - خنيفرة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pib!$I$43</c:f>
              <c:numCache>
                <c:formatCode>0.0</c:formatCode>
                <c:ptCount val="1"/>
                <c:pt idx="0">
                  <c:v>5.37008217714029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E54-4260-B7EF-B9A37EBE8272}"/>
            </c:ext>
          </c:extLst>
        </c:ser>
        <c:ser>
          <c:idx val="5"/>
          <c:order val="5"/>
          <c:tx>
            <c:strRef>
              <c:f>pib!$B$44</c:f>
              <c:strCache>
                <c:ptCount val="1"/>
                <c:pt idx="0">
                  <c:v>الدار البيضاء-سطات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pib!$I$44</c:f>
              <c:numCache>
                <c:formatCode>0.0</c:formatCode>
                <c:ptCount val="1"/>
                <c:pt idx="0">
                  <c:v>25.251784443805914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E54-4260-B7EF-B9A37EBE8272}"/>
            </c:ext>
          </c:extLst>
        </c:ser>
        <c:ser>
          <c:idx val="6"/>
          <c:order val="6"/>
          <c:tx>
            <c:strRef>
              <c:f>pib!$B$45</c:f>
              <c:strCache>
                <c:ptCount val="1"/>
                <c:pt idx="0">
                  <c:v>مراكش-اسفي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pib!$I$45</c:f>
              <c:numCache>
                <c:formatCode>0.0</c:formatCode>
                <c:ptCount val="1"/>
                <c:pt idx="0">
                  <c:v>11.250984660453286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E54-4260-B7EF-B9A37EBE8272}"/>
            </c:ext>
          </c:extLst>
        </c:ser>
        <c:ser>
          <c:idx val="7"/>
          <c:order val="7"/>
          <c:tx>
            <c:strRef>
              <c:f>pib!$B$46</c:f>
              <c:strCache>
                <c:ptCount val="1"/>
                <c:pt idx="0">
                  <c:v>درعة - تافيلالت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pib!$I$46</c:f>
              <c:numCache>
                <c:formatCode>0.0</c:formatCode>
                <c:ptCount val="1"/>
                <c:pt idx="0">
                  <c:v>3.2664428206614007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E54-4260-B7EF-B9A37EBE8272}"/>
            </c:ext>
          </c:extLst>
        </c:ser>
        <c:ser>
          <c:idx val="8"/>
          <c:order val="8"/>
          <c:tx>
            <c:strRef>
              <c:f>pib!$B$47</c:f>
              <c:strCache>
                <c:ptCount val="1"/>
                <c:pt idx="0">
                  <c:v>سوس-ماسة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pib!$I$47</c:f>
              <c:numCache>
                <c:formatCode>0.0</c:formatCode>
                <c:ptCount val="1"/>
                <c:pt idx="0">
                  <c:v>7.1573814388007504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E54-4260-B7EF-B9A37EBE8272}"/>
            </c:ext>
          </c:extLst>
        </c:ser>
        <c:ser>
          <c:idx val="9"/>
          <c:order val="9"/>
          <c:tx>
            <c:strRef>
              <c:f>pib!$B$48</c:f>
              <c:strCache>
                <c:ptCount val="1"/>
                <c:pt idx="0">
                  <c:v>كلميم – واد نون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pib!$I$48</c:f>
              <c:numCache>
                <c:formatCode>0.0</c:formatCode>
                <c:ptCount val="1"/>
                <c:pt idx="0">
                  <c:v>1.1440657331318198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9E54-4260-B7EF-B9A37EBE8272}"/>
            </c:ext>
          </c:extLst>
        </c:ser>
        <c:ser>
          <c:idx val="10"/>
          <c:order val="10"/>
          <c:tx>
            <c:strRef>
              <c:f>pib!$B$49</c:f>
              <c:strCache>
                <c:ptCount val="1"/>
                <c:pt idx="0">
                  <c:v>العيون – الساقية الحمراء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pib!$I$49</c:f>
              <c:numCache>
                <c:formatCode>0.0</c:formatCode>
                <c:ptCount val="1"/>
                <c:pt idx="0">
                  <c:v>1.176781854423496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E54-4260-B7EF-B9A37EBE8272}"/>
            </c:ext>
          </c:extLst>
        </c:ser>
        <c:ser>
          <c:idx val="11"/>
          <c:order val="11"/>
          <c:tx>
            <c:strRef>
              <c:f>pib!$B$50</c:f>
              <c:strCache>
                <c:ptCount val="1"/>
                <c:pt idx="0">
                  <c:v>الداخلة-وادي الذهب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cf!$K$4:$K$16</c:f>
              <c:numCache>
                <c:formatCode>0</c:formatCode>
                <c:ptCount val="13"/>
                <c:pt idx="0" formatCode="General">
                  <c:v>2022</c:v>
                </c:pt>
                <c:pt idx="1">
                  <c:v>93809.775821877789</c:v>
                </c:pt>
                <c:pt idx="2">
                  <c:v>56730.677559361255</c:v>
                </c:pt>
                <c:pt idx="3">
                  <c:v>93913.127486630648</c:v>
                </c:pt>
                <c:pt idx="4">
                  <c:v>119832.57046116165</c:v>
                </c:pt>
                <c:pt idx="5">
                  <c:v>43821.427889296196</c:v>
                </c:pt>
                <c:pt idx="6">
                  <c:v>206061.88407894471</c:v>
                </c:pt>
                <c:pt idx="7">
                  <c:v>91811.297614850322</c:v>
                </c:pt>
                <c:pt idx="8">
                  <c:v>26655.120685015019</c:v>
                </c:pt>
                <c:pt idx="9">
                  <c:v>58406.308181231405</c:v>
                </c:pt>
                <c:pt idx="10">
                  <c:v>9335.9081614182451</c:v>
                </c:pt>
                <c:pt idx="11">
                  <c:v>9602.8811988335056</c:v>
                </c:pt>
                <c:pt idx="12">
                  <c:v>6048.0208613791401</c:v>
                </c:pt>
              </c:numCache>
            </c:numRef>
          </c:cat>
          <c:val>
            <c:numRef>
              <c:f>pib!$I$50</c:f>
              <c:numCache>
                <c:formatCode>0.0</c:formatCode>
                <c:ptCount val="1"/>
                <c:pt idx="0">
                  <c:v>0.74115268714459193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E54-4260-B7EF-B9A37EBE8272}"/>
            </c:ext>
          </c:extLst>
        </c:ser>
        <c:dLbls>
          <c:showVal val="1"/>
        </c:dLbls>
        <c:gapWidth val="140"/>
        <c:overlap val="-42"/>
        <c:axId val="22521344"/>
        <c:axId val="22522880"/>
      </c:barChart>
      <c:catAx>
        <c:axId val="22521344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22522880"/>
        <c:crosses val="autoZero"/>
        <c:lblAlgn val="ctr"/>
        <c:lblOffset val="100"/>
      </c:catAx>
      <c:valAx>
        <c:axId val="225228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22521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</c:chart>
  <c:spPr>
    <a:solidFill>
      <a:schemeClr val="bg1"/>
    </a:solidFill>
    <a:ln w="25400" cap="flat" cmpd="sng" algn="ctr">
      <a:solidFill>
        <a:schemeClr val="accent1">
          <a:lumMod val="75000"/>
        </a:schemeClr>
      </a:solidFill>
      <a:round/>
    </a:ln>
    <a:effectLst>
      <a:softEdge rad="0"/>
    </a:effectLst>
  </c:spPr>
  <c:txPr>
    <a:bodyPr/>
    <a:lstStyle/>
    <a:p>
      <a:pPr algn="just">
        <a:defRPr/>
      </a:pPr>
      <a:endParaRPr lang="fr-FR"/>
    </a:p>
  </c:txPr>
  <c:externalData r:id="rId2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F4C08-3A7D-48FE-BAF5-85D452A51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2040</Words>
  <Characters>11221</Characters>
  <Application>Microsoft Office Word</Application>
  <DocSecurity>0</DocSecurity>
  <Lines>93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13235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hp</cp:lastModifiedBy>
  <cp:revision>4</cp:revision>
  <cp:lastPrinted>2024-07-24T09:47:00Z</cp:lastPrinted>
  <dcterms:created xsi:type="dcterms:W3CDTF">2024-07-24T13:23:00Z</dcterms:created>
  <dcterms:modified xsi:type="dcterms:W3CDTF">2024-09-04T19:29:00Z</dcterms:modified>
</cp:coreProperties>
</file>