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45BB2A92" w:rsidR="00693096" w:rsidRPr="00287695" w:rsidRDefault="00EB09E9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Juin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46B99CE0" w:rsidR="002D2180" w:rsidRPr="00D3493A" w:rsidRDefault="005F7A48" w:rsidP="00EB09E9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EB09E9">
        <w:rPr>
          <w:rFonts w:ascii="Times New Roman" w:eastAsia="Gulim" w:hAnsi="Times New Roman"/>
          <w:b/>
          <w:bCs/>
          <w:sz w:val="28"/>
          <w:szCs w:val="28"/>
        </w:rPr>
        <w:t>Juin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270EF316" w:rsidR="002D2180" w:rsidRDefault="002D2180" w:rsidP="00C62FD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5F7A48">
        <w:rPr>
          <w:rFonts w:ascii="Times New Roman" w:eastAsia="Gulim" w:hAnsi="Times New Roman"/>
          <w:sz w:val="28"/>
          <w:szCs w:val="28"/>
        </w:rPr>
        <w:t>baisse de 0,2%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74627E">
        <w:rPr>
          <w:rFonts w:ascii="Times New Roman" w:eastAsia="Gulim" w:hAnsi="Times New Roman"/>
          <w:sz w:val="28"/>
          <w:szCs w:val="28"/>
        </w:rPr>
        <w:t>d</w:t>
      </w:r>
      <w:r w:rsidR="005F7A48">
        <w:rPr>
          <w:rFonts w:ascii="Times New Roman" w:eastAsia="Gulim" w:hAnsi="Times New Roman"/>
          <w:sz w:val="28"/>
          <w:szCs w:val="28"/>
        </w:rPr>
        <w:t xml:space="preserve">e </w:t>
      </w:r>
      <w:r w:rsidR="00C62FD6">
        <w:rPr>
          <w:rFonts w:ascii="Times New Roman" w:eastAsia="Gulim" w:hAnsi="Times New Roman"/>
          <w:sz w:val="28"/>
          <w:szCs w:val="28"/>
        </w:rPr>
        <w:t xml:space="preserve">Juin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F7A48">
        <w:rPr>
          <w:rFonts w:ascii="Times New Roman" w:eastAsia="Gulim" w:hAnsi="Times New Roman"/>
          <w:sz w:val="28"/>
          <w:szCs w:val="28"/>
        </w:rPr>
        <w:t>baisse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C62FD6">
        <w:rPr>
          <w:rFonts w:ascii="Times New Roman" w:eastAsia="Gulim" w:hAnsi="Times New Roman"/>
          <w:sz w:val="28"/>
          <w:szCs w:val="28"/>
        </w:rPr>
        <w:t>1,0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5F7A48">
        <w:rPr>
          <w:rFonts w:ascii="Times New Roman" w:eastAsia="Gulim" w:hAnsi="Times New Roman"/>
          <w:sz w:val="28"/>
          <w:szCs w:val="28"/>
        </w:rPr>
        <w:t>hausse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</w:t>
      </w:r>
      <w:r w:rsidR="00C62FD6">
        <w:rPr>
          <w:rFonts w:ascii="Times New Roman" w:eastAsia="Gulim" w:hAnsi="Times New Roman"/>
          <w:sz w:val="28"/>
          <w:szCs w:val="28"/>
        </w:rPr>
        <w:t>5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6741CDA" w14:textId="7AB3E9D8" w:rsidR="00493439" w:rsidRDefault="005F7A48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243E625F" w14:textId="0EB4437F" w:rsidR="005F7A48" w:rsidRPr="00493439" w:rsidRDefault="00840A04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226474C7">
            <wp:simplePos x="0" y="0"/>
            <wp:positionH relativeFrom="column">
              <wp:posOffset>15240</wp:posOffset>
            </wp:positionH>
            <wp:positionV relativeFrom="paragraph">
              <wp:posOffset>206375</wp:posOffset>
            </wp:positionV>
            <wp:extent cx="17049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79" y="21291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83B310" w14:textId="66C571A8" w:rsidR="00D57C32" w:rsidRDefault="00EB1CCF" w:rsidP="001172E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F7A48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1172EB">
        <w:rPr>
          <w:rFonts w:ascii="Times New Roman" w:eastAsia="Gulim" w:hAnsi="Times New Roman"/>
          <w:sz w:val="28"/>
          <w:szCs w:val="28"/>
        </w:rPr>
        <w:t>Mai</w:t>
      </w:r>
      <w:r w:rsidR="005F7A48">
        <w:rPr>
          <w:rFonts w:ascii="Times New Roman" w:eastAsia="Gulim" w:hAnsi="Times New Roman"/>
          <w:sz w:val="28"/>
          <w:szCs w:val="28"/>
        </w:rPr>
        <w:t xml:space="preserve"> et </w:t>
      </w:r>
      <w:r w:rsidR="001172EB">
        <w:rPr>
          <w:rFonts w:ascii="Times New Roman" w:eastAsia="Gulim" w:hAnsi="Times New Roman"/>
          <w:sz w:val="28"/>
          <w:szCs w:val="28"/>
        </w:rPr>
        <w:t>Juin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5F7A48">
        <w:rPr>
          <w:rFonts w:ascii="Times New Roman" w:eastAsia="Gulim" w:hAnsi="Times New Roman"/>
          <w:sz w:val="28"/>
          <w:szCs w:val="28"/>
        </w:rPr>
        <w:t>5,</w:t>
      </w:r>
      <w:r w:rsidR="001172EB">
        <w:rPr>
          <w:rFonts w:ascii="Times New Roman" w:eastAsia="Gulim" w:hAnsi="Times New Roman"/>
          <w:sz w:val="28"/>
          <w:szCs w:val="28"/>
        </w:rPr>
        <w:t>1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</w:t>
      </w:r>
      <w:r w:rsidR="00A91424">
        <w:rPr>
          <w:rFonts w:ascii="Times New Roman" w:eastAsia="Gulim" w:hAnsi="Times New Roman"/>
          <w:sz w:val="28"/>
          <w:szCs w:val="28"/>
        </w:rPr>
        <w:t xml:space="preserve">les </w:t>
      </w:r>
      <w:r w:rsidR="00732622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Viandes</w:t>
      </w:r>
      <w:r w:rsidR="00732622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1172EB">
        <w:rPr>
          <w:rFonts w:ascii="Times New Roman" w:eastAsia="Gulim" w:hAnsi="Times New Roman"/>
          <w:sz w:val="28"/>
          <w:szCs w:val="28"/>
        </w:rPr>
        <w:t>0,8</w:t>
      </w:r>
      <w:r w:rsidR="00A91424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 et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2,0%</w:t>
      </w:r>
      <w:r w:rsidR="00A91424">
        <w:rPr>
          <w:rFonts w:ascii="Times New Roman" w:eastAsia="Gulim" w:hAnsi="Times New Roman"/>
          <w:sz w:val="28"/>
          <w:szCs w:val="28"/>
        </w:rPr>
        <w:t xml:space="preserve">. Cette </w:t>
      </w:r>
      <w:r w:rsidR="005F7A48">
        <w:rPr>
          <w:rFonts w:ascii="Times New Roman" w:eastAsia="Gulim" w:hAnsi="Times New Roman"/>
          <w:sz w:val="28"/>
          <w:szCs w:val="28"/>
        </w:rPr>
        <w:t>baisse</w:t>
      </w:r>
      <w:r w:rsidR="00A91424">
        <w:rPr>
          <w:rFonts w:ascii="Times New Roman" w:eastAsia="Gulim" w:hAnsi="Times New Roman"/>
          <w:sz w:val="28"/>
          <w:szCs w:val="28"/>
        </w:rPr>
        <w:t xml:space="preserve"> a été atténuée par la </w:t>
      </w:r>
      <w:r w:rsidR="005F7A48">
        <w:rPr>
          <w:rFonts w:ascii="Times New Roman" w:eastAsia="Gulim" w:hAnsi="Times New Roman"/>
          <w:sz w:val="28"/>
          <w:szCs w:val="28"/>
        </w:rPr>
        <w:t>hausse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>des prix de</w:t>
      </w:r>
      <w:r w:rsidR="00A91424">
        <w:rPr>
          <w:rFonts w:ascii="Times New Roman" w:eastAsia="Gulim" w:hAnsi="Times New Roman"/>
          <w:sz w:val="28"/>
          <w:szCs w:val="28"/>
        </w:rPr>
        <w:t xml:space="preserve">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Fruits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 xml:space="preserve">de </w:t>
      </w:r>
      <w:r w:rsidR="001172EB">
        <w:rPr>
          <w:rFonts w:ascii="Times New Roman" w:eastAsia="Gulim" w:hAnsi="Times New Roman"/>
          <w:sz w:val="28"/>
          <w:szCs w:val="28"/>
        </w:rPr>
        <w:t>1,6</w:t>
      </w:r>
      <w:r w:rsidR="00A91424">
        <w:rPr>
          <w:rFonts w:ascii="Times New Roman" w:eastAsia="Gulim" w:hAnsi="Times New Roman"/>
          <w:sz w:val="28"/>
          <w:szCs w:val="28"/>
        </w:rPr>
        <w:t>%.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E47144" w:rsidRPr="001B6B04" w14:paraId="2126FF1D" w14:textId="77777777" w:rsidTr="00E47144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4A6A11F" w14:textId="3F27B141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5966A468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</w:t>
            </w:r>
            <w:r w:rsidR="00E47144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47144" w:rsidRPr="001B6B04" w14:paraId="02018970" w14:textId="77777777" w:rsidTr="00E47144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E47144" w:rsidRPr="008E7CC9" w:rsidRDefault="00E47144" w:rsidP="00E4714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E47144" w:rsidRPr="008E7CC9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2F1AEE2" w14:textId="70C7CE45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2E9AF90E" w:rsidR="00E47144" w:rsidRPr="008E7CC9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51F70356" w:rsidR="00E47144" w:rsidRPr="008E7CC9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E47144" w:rsidRPr="001B6B04" w14:paraId="5D364F85" w14:textId="77777777" w:rsidTr="00E47144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DEEF5CE" w14:textId="3C412E18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2DBB3CFC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148C8F54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E47144" w:rsidRPr="001B6B04" w14:paraId="6C5B7EC2" w14:textId="77777777" w:rsidTr="00E47144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7FDA7C84" w14:textId="2B922078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106,9</w:t>
            </w:r>
          </w:p>
        </w:tc>
        <w:tc>
          <w:tcPr>
            <w:tcW w:w="1559" w:type="dxa"/>
            <w:vAlign w:val="center"/>
          </w:tcPr>
          <w:p w14:paraId="19B6DA7B" w14:textId="1A4E2F46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59B845A0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E47144" w:rsidRPr="001B6B04" w14:paraId="1CA1F63D" w14:textId="77777777" w:rsidTr="00E47144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0877EC36" w14:textId="1FF45597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1559" w:type="dxa"/>
            <w:vAlign w:val="center"/>
          </w:tcPr>
          <w:p w14:paraId="1B002BD9" w14:textId="3A9F0D60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6248638F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-2,0</w:t>
            </w:r>
          </w:p>
        </w:tc>
      </w:tr>
      <w:tr w:rsidR="00E47144" w:rsidRPr="001B6B04" w14:paraId="06AE38F6" w14:textId="77777777" w:rsidTr="00E47144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8C310CF" w14:textId="7B844BF5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99,0</w:t>
            </w:r>
          </w:p>
        </w:tc>
        <w:tc>
          <w:tcPr>
            <w:tcW w:w="1559" w:type="dxa"/>
            <w:vAlign w:val="center"/>
          </w:tcPr>
          <w:p w14:paraId="63EED3B1" w14:textId="24C38887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78505740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E47144" w:rsidRPr="001B6B04" w14:paraId="25813806" w14:textId="77777777" w:rsidTr="00E47144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0FB6F3D4" w14:textId="1D62E87F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96,7</w:t>
            </w:r>
          </w:p>
        </w:tc>
        <w:tc>
          <w:tcPr>
            <w:tcW w:w="1559" w:type="dxa"/>
            <w:vAlign w:val="center"/>
          </w:tcPr>
          <w:p w14:paraId="0FCEC70D" w14:textId="0E25A326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38A46172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E47144" w:rsidRPr="001B6B04" w14:paraId="3F04F2F8" w14:textId="77777777" w:rsidTr="00E47144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48769E34" w14:textId="767E1897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1559" w:type="dxa"/>
            <w:vAlign w:val="center"/>
          </w:tcPr>
          <w:p w14:paraId="7D34A147" w14:textId="662AD790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4AB2CCC9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E47144" w:rsidRPr="001B6B04" w14:paraId="350AE782" w14:textId="77777777" w:rsidTr="00E47144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E4C5CA3" w14:textId="5E824B7F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559" w:type="dxa"/>
            <w:vAlign w:val="center"/>
          </w:tcPr>
          <w:p w14:paraId="50DCE4A4" w14:textId="06C381BA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7BAEAE7B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-5,1</w:t>
            </w:r>
          </w:p>
        </w:tc>
      </w:tr>
      <w:tr w:rsidR="00E47144" w:rsidRPr="001B6B04" w14:paraId="542952A6" w14:textId="77777777" w:rsidTr="00E47144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D96B6AD" w14:textId="47971DAE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vAlign w:val="center"/>
          </w:tcPr>
          <w:p w14:paraId="69718176" w14:textId="690011B9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1B28AE7D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E47144" w:rsidRPr="001B6B04" w14:paraId="0AD3C8E0" w14:textId="77777777" w:rsidTr="00E47144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FBC32A" w14:textId="0B5A6E30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6EC7A182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0AA32D46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-2,9</w:t>
            </w:r>
          </w:p>
        </w:tc>
      </w:tr>
      <w:tr w:rsidR="00E47144" w:rsidRPr="001B6B04" w14:paraId="6353966C" w14:textId="77777777" w:rsidTr="00E47144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129A" w14:textId="2741CFFA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05284B22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30748EC4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E47144" w:rsidRPr="001B6B04" w14:paraId="1B88FAD4" w14:textId="77777777" w:rsidTr="00E47144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E47144" w:rsidRPr="008E7CC9" w:rsidRDefault="00E47144" w:rsidP="00E4714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E47144" w:rsidRPr="008E7CC9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B87CE3C" w14:textId="22D46790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03F8C4C0" w:rsidR="00E47144" w:rsidRPr="008E7CC9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789739AE" w:rsidR="00E47144" w:rsidRPr="008E7CC9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E47144" w:rsidRPr="001B6B04" w14:paraId="5A8C36EF" w14:textId="77777777" w:rsidTr="00E47144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8EE006" w14:textId="4995CC90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69A838F6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207C0F5E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47144" w:rsidRPr="001B6B04" w14:paraId="1254012C" w14:textId="77777777" w:rsidTr="00E47144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F34F60" w14:textId="12D59492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65E439C1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41B5E99D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47144" w:rsidRPr="001B6B04" w14:paraId="6C36C82B" w14:textId="77777777" w:rsidTr="00E47144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E47144" w:rsidRPr="003109A6" w:rsidRDefault="00E47144" w:rsidP="00E4714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E47144" w:rsidRPr="003109A6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68EE5090" w14:textId="26B159DE" w:rsidR="00E47144" w:rsidRDefault="00E47144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508F3039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6CED5297" w:rsidR="00E47144" w:rsidRPr="003109A6" w:rsidRDefault="00FD0E7D" w:rsidP="00E4714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51719510" w:rsidR="000502E7" w:rsidRDefault="00267A4B" w:rsidP="00151FA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0122D">
        <w:rPr>
          <w:rFonts w:ascii="Times New Roman" w:eastAsia="Gulim" w:hAnsi="Times New Roman"/>
          <w:sz w:val="28"/>
          <w:szCs w:val="28"/>
        </w:rPr>
        <w:t>Mai et Juin</w:t>
      </w:r>
      <w:r w:rsidR="00707FE3">
        <w:rPr>
          <w:rFonts w:ascii="Times New Roman" w:eastAsia="Gulim" w:hAnsi="Times New Roman"/>
          <w:sz w:val="28"/>
          <w:szCs w:val="28"/>
        </w:rPr>
        <w:t xml:space="preserve"> </w:t>
      </w:r>
      <w:r w:rsidR="00462AF2">
        <w:rPr>
          <w:rFonts w:ascii="Times New Roman" w:eastAsia="Gulim" w:hAnsi="Times New Roman"/>
          <w:sz w:val="28"/>
          <w:szCs w:val="28"/>
        </w:rPr>
        <w:t xml:space="preserve">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20122D">
        <w:rPr>
          <w:rFonts w:ascii="Times New Roman" w:eastAsia="Gulim" w:hAnsi="Times New Roman"/>
          <w:sz w:val="28"/>
          <w:szCs w:val="28"/>
        </w:rPr>
        <w:t>8,4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151FAC">
        <w:rPr>
          <w:rFonts w:ascii="Times New Roman" w:eastAsia="Gulim" w:hAnsi="Times New Roman"/>
          <w:sz w:val="28"/>
          <w:szCs w:val="28"/>
        </w:rPr>
        <w:t xml:space="preserve">et le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Transport routier de Passagers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20122D">
        <w:rPr>
          <w:rFonts w:ascii="Times New Roman" w:eastAsia="Gulim" w:hAnsi="Times New Roman"/>
          <w:sz w:val="28"/>
          <w:szCs w:val="28"/>
        </w:rPr>
        <w:t>3,9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07FE3">
        <w:rPr>
          <w:rFonts w:ascii="Times New Roman" w:eastAsia="Gulim" w:hAnsi="Times New Roman"/>
          <w:sz w:val="28"/>
          <w:szCs w:val="28"/>
        </w:rPr>
        <w:t>baisse</w:t>
      </w:r>
      <w:r w:rsidR="00151FAC">
        <w:rPr>
          <w:rFonts w:ascii="Times New Roman" w:eastAsia="Gulim" w:hAnsi="Times New Roman"/>
          <w:sz w:val="28"/>
          <w:szCs w:val="28"/>
        </w:rPr>
        <w:t xml:space="preserve"> des prix </w:t>
      </w:r>
      <w:r w:rsidR="00707FE3">
        <w:rPr>
          <w:rFonts w:ascii="Times New Roman" w:eastAsia="Gulim" w:hAnsi="Times New Roman"/>
          <w:sz w:val="28"/>
          <w:szCs w:val="28"/>
        </w:rPr>
        <w:t xml:space="preserve">des </w:t>
      </w:r>
      <w:r w:rsidR="00707FE3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Articles d’habillement</w:t>
      </w:r>
      <w:r w:rsidR="00151FAC">
        <w:rPr>
          <w:rFonts w:ascii="Times New Roman" w:eastAsia="Gulim" w:hAnsi="Times New Roman"/>
          <w:sz w:val="28"/>
          <w:szCs w:val="28"/>
        </w:rPr>
        <w:t xml:space="preserve"> et Chaussures</w:t>
      </w:r>
      <w:r w:rsidR="00707FE3" w:rsidRPr="00391850">
        <w:rPr>
          <w:rFonts w:ascii="Times New Roman" w:eastAsia="Gulim" w:hAnsi="Times New Roman"/>
          <w:sz w:val="28"/>
          <w:szCs w:val="28"/>
        </w:rPr>
        <w:t>’’</w:t>
      </w:r>
      <w:r w:rsidR="00707FE3">
        <w:rPr>
          <w:rFonts w:ascii="Times New Roman" w:eastAsia="Gulim" w:hAnsi="Times New Roman"/>
          <w:sz w:val="28"/>
          <w:szCs w:val="28"/>
        </w:rPr>
        <w:t xml:space="preserve"> de 0,</w:t>
      </w:r>
      <w:r w:rsidR="00151FAC">
        <w:rPr>
          <w:rFonts w:ascii="Times New Roman" w:eastAsia="Gulim" w:hAnsi="Times New Roman"/>
          <w:sz w:val="28"/>
          <w:szCs w:val="28"/>
        </w:rPr>
        <w:t>7</w:t>
      </w:r>
      <w:r w:rsidR="00707FE3">
        <w:rPr>
          <w:rFonts w:ascii="Times New Roman" w:eastAsia="Gulim" w:hAnsi="Times New Roman"/>
          <w:sz w:val="28"/>
          <w:szCs w:val="28"/>
        </w:rPr>
        <w:t xml:space="preserve">% et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0D707782" w14:textId="0321D558" w:rsidR="00301906" w:rsidRDefault="00301906" w:rsidP="00151FA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402493D" wp14:editId="35F6F91F">
            <wp:extent cx="5400675" cy="2200275"/>
            <wp:effectExtent l="0" t="0" r="9525" b="952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4A7289E5" w:rsidR="00CB4CB9" w:rsidRPr="00956A42" w:rsidRDefault="00AC6210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:Juin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0B8B71F7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5A0796C5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17C60068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4EC65028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471853A5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788E84A4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729D90FE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7E634911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26DE788E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1586BAF5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0C84AA58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3E1D06F6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07324DD2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27153373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-5,6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38259318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69807C7F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639C04BE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6ED6433F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391320CA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0BD56008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52AE0775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6F4CDA02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53924AB5" w:rsidR="00CB4CB9" w:rsidRPr="004E0DA4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2019B684" w:rsidR="00CB4CB9" w:rsidRPr="004E0DA4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0249A029" w:rsidR="00CB4CB9" w:rsidRPr="005E0AD7" w:rsidRDefault="00B55BC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4D711320" w:rsidR="00CB4CB9" w:rsidRPr="005E0AD7" w:rsidRDefault="00BA66E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</w:tbl>
    <w:p w14:paraId="608BF836" w14:textId="454CB2CF" w:rsidR="00F1588E" w:rsidRDefault="00D615DD" w:rsidP="001114B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A37409">
        <w:rPr>
          <w:rFonts w:ascii="Times New Roman" w:eastAsia="Gulim" w:hAnsi="Times New Roman"/>
          <w:b/>
          <w:bCs/>
          <w:sz w:val="28"/>
          <w:szCs w:val="28"/>
        </w:rPr>
        <w:t>baisse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1114BD">
        <w:rPr>
          <w:rFonts w:ascii="Times New Roman" w:eastAsia="Gulim" w:hAnsi="Times New Roman"/>
          <w:b/>
          <w:bCs/>
          <w:sz w:val="28"/>
          <w:szCs w:val="28"/>
        </w:rPr>
        <w:t>7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6A04F483" w:rsidR="00E3722B" w:rsidRDefault="00D615DD" w:rsidP="001114B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A37409">
        <w:rPr>
          <w:rFonts w:ascii="Times New Roman" w:eastAsia="Gulim" w:hAnsi="Times New Roman"/>
          <w:sz w:val="28"/>
          <w:szCs w:val="28"/>
        </w:rPr>
        <w:t>diminué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1114BD">
        <w:rPr>
          <w:rFonts w:ascii="Times New Roman" w:eastAsia="Gulim" w:hAnsi="Times New Roman"/>
          <w:sz w:val="28"/>
          <w:szCs w:val="28"/>
        </w:rPr>
        <w:t>7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1114BD">
        <w:rPr>
          <w:rFonts w:ascii="Times New Roman" w:eastAsia="Gulim" w:hAnsi="Times New Roman"/>
          <w:sz w:val="28"/>
          <w:szCs w:val="28"/>
        </w:rPr>
        <w:t xml:space="preserve">baisse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1114BD">
        <w:rPr>
          <w:rFonts w:ascii="Times New Roman" w:eastAsia="Gulim" w:hAnsi="Times New Roman"/>
          <w:sz w:val="28"/>
          <w:szCs w:val="28"/>
        </w:rPr>
        <w:t>1,4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1114BD">
        <w:rPr>
          <w:rFonts w:ascii="Times New Roman" w:eastAsia="Gulim" w:hAnsi="Times New Roman"/>
          <w:sz w:val="28"/>
          <w:szCs w:val="28"/>
        </w:rPr>
        <w:t>2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4DA0899A" w:rsidR="003442C0" w:rsidRDefault="00D7617F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2CBA573" wp14:editId="18EE8982">
            <wp:extent cx="5214938" cy="2743200"/>
            <wp:effectExtent l="0" t="0" r="508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6C6ED3B" w14:textId="485FD356" w:rsidR="002E54E2" w:rsidRDefault="002E54E2" w:rsidP="00BE738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BE738C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BE738C">
        <w:rPr>
          <w:rFonts w:ascii="Times New Roman" w:eastAsia="Gulim" w:hAnsi="Times New Roman"/>
          <w:b/>
          <w:bCs/>
          <w:sz w:val="28"/>
          <w:szCs w:val="28"/>
        </w:rPr>
        <w:t>du premier semestre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2020.</w:t>
      </w:r>
    </w:p>
    <w:p w14:paraId="2887E6AC" w14:textId="77777777"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0A92017" w14:textId="46726125" w:rsidR="002E54E2" w:rsidRDefault="002E54E2" w:rsidP="00BE738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BE738C">
        <w:rPr>
          <w:rFonts w:ascii="Times New Roman" w:eastAsia="Gulim" w:hAnsi="Times New Roman"/>
          <w:sz w:val="28"/>
          <w:szCs w:val="28"/>
        </w:rPr>
        <w:t xml:space="preserve">du premier semestre </w:t>
      </w:r>
      <w:r>
        <w:rPr>
          <w:rFonts w:ascii="Times New Roman" w:eastAsia="Gulim" w:hAnsi="Times New Roman"/>
          <w:sz w:val="28"/>
          <w:szCs w:val="28"/>
        </w:rPr>
        <w:t xml:space="preserve">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BE738C">
        <w:rPr>
          <w:rFonts w:ascii="Times New Roman" w:eastAsia="Gulim" w:hAnsi="Times New Roman"/>
          <w:sz w:val="28"/>
          <w:szCs w:val="28"/>
        </w:rPr>
        <w:t>6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7340D065" w14:textId="54D13691" w:rsidR="002E54E2" w:rsidRDefault="002E54E2" w:rsidP="0079211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E738C">
        <w:rPr>
          <w:rFonts w:ascii="Times New Roman" w:eastAsia="Gulim" w:hAnsi="Times New Roman"/>
          <w:sz w:val="28"/>
          <w:szCs w:val="28"/>
        </w:rPr>
        <w:t>5,3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</w:t>
      </w:r>
      <w:r w:rsidR="00BE738C">
        <w:rPr>
          <w:rFonts w:ascii="Times New Roman" w:eastAsia="Gulim" w:hAnsi="Times New Roman"/>
          <w:sz w:val="28"/>
          <w:szCs w:val="28"/>
        </w:rPr>
        <w:t>9,9</w:t>
      </w:r>
      <w:r>
        <w:rPr>
          <w:rFonts w:ascii="Times New Roman" w:eastAsia="Gulim" w:hAnsi="Times New Roman"/>
          <w:sz w:val="28"/>
          <w:szCs w:val="28"/>
        </w:rPr>
        <w:t>%)</w:t>
      </w:r>
      <w:r w:rsidR="00C34887">
        <w:rPr>
          <w:rFonts w:ascii="Times New Roman" w:eastAsia="Gulim" w:hAnsi="Times New Roman"/>
          <w:sz w:val="28"/>
          <w:szCs w:val="28"/>
        </w:rPr>
        <w:t xml:space="preserve">, les </w:t>
      </w:r>
      <w:r w:rsidR="00C34887" w:rsidRPr="00391850">
        <w:rPr>
          <w:rFonts w:ascii="Times New Roman" w:eastAsia="Gulim" w:hAnsi="Times New Roman"/>
          <w:sz w:val="28"/>
          <w:szCs w:val="28"/>
        </w:rPr>
        <w:t>‘‘</w:t>
      </w:r>
      <w:r w:rsidR="00C34887">
        <w:rPr>
          <w:rFonts w:ascii="Times New Roman" w:eastAsia="Gulim" w:hAnsi="Times New Roman"/>
          <w:sz w:val="28"/>
          <w:szCs w:val="28"/>
        </w:rPr>
        <w:t>Pain et céréales</w:t>
      </w:r>
      <w:r w:rsidR="00C34887" w:rsidRPr="00391850">
        <w:rPr>
          <w:rFonts w:ascii="Times New Roman" w:eastAsia="Gulim" w:hAnsi="Times New Roman"/>
          <w:sz w:val="28"/>
          <w:szCs w:val="28"/>
        </w:rPr>
        <w:t>’’</w:t>
      </w:r>
      <w:r w:rsidR="00C34887">
        <w:rPr>
          <w:rFonts w:ascii="Times New Roman" w:eastAsia="Gulim" w:hAnsi="Times New Roman"/>
          <w:sz w:val="28"/>
          <w:szCs w:val="28"/>
        </w:rPr>
        <w:t xml:space="preserve"> (+1,5%) </w:t>
      </w:r>
      <w:r>
        <w:rPr>
          <w:rFonts w:ascii="Times New Roman" w:eastAsia="Gulim" w:hAnsi="Times New Roman"/>
          <w:sz w:val="28"/>
          <w:szCs w:val="28"/>
        </w:rPr>
        <w:t xml:space="preserve">et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Boissons non alcoolisées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(+1,</w:t>
      </w:r>
      <w:r w:rsidR="00BE738C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>%)</w:t>
      </w:r>
      <w:r w:rsidR="00BE738C">
        <w:rPr>
          <w:rFonts w:ascii="Times New Roman" w:eastAsia="Gulim" w:hAnsi="Times New Roman"/>
          <w:sz w:val="28"/>
          <w:szCs w:val="28"/>
        </w:rPr>
        <w:t xml:space="preserve"> contre des baisses pour les Viandes (-2,7%) et les </w:t>
      </w:r>
      <w:r w:rsidR="0079211C" w:rsidRPr="00391850">
        <w:rPr>
          <w:rFonts w:ascii="Times New Roman" w:eastAsia="Gulim" w:hAnsi="Times New Roman"/>
          <w:sz w:val="28"/>
          <w:szCs w:val="28"/>
        </w:rPr>
        <w:t>‘‘</w:t>
      </w:r>
      <w:r w:rsidR="0079211C">
        <w:rPr>
          <w:rFonts w:ascii="Times New Roman" w:eastAsia="Gulim" w:hAnsi="Times New Roman"/>
          <w:sz w:val="28"/>
          <w:szCs w:val="28"/>
        </w:rPr>
        <w:t>P</w:t>
      </w:r>
      <w:r w:rsidR="00BE738C">
        <w:rPr>
          <w:rFonts w:ascii="Times New Roman" w:eastAsia="Gulim" w:hAnsi="Times New Roman"/>
          <w:sz w:val="28"/>
          <w:szCs w:val="28"/>
        </w:rPr>
        <w:t>oissons et Fruits de mer</w:t>
      </w:r>
      <w:r w:rsidR="0079211C" w:rsidRPr="00391850">
        <w:rPr>
          <w:rFonts w:ascii="Times New Roman" w:eastAsia="Gulim" w:hAnsi="Times New Roman"/>
          <w:sz w:val="28"/>
          <w:szCs w:val="28"/>
        </w:rPr>
        <w:t>’’</w:t>
      </w:r>
      <w:r w:rsidR="00BE738C">
        <w:rPr>
          <w:rFonts w:ascii="Times New Roman" w:eastAsia="Gulim" w:hAnsi="Times New Roman"/>
          <w:sz w:val="28"/>
          <w:szCs w:val="28"/>
        </w:rPr>
        <w:t xml:space="preserve"> (-</w:t>
      </w:r>
      <w:r w:rsidR="0079211C">
        <w:rPr>
          <w:rFonts w:ascii="Times New Roman" w:eastAsia="Gulim" w:hAnsi="Times New Roman"/>
          <w:sz w:val="28"/>
          <w:szCs w:val="28"/>
        </w:rPr>
        <w:t>1,3</w:t>
      </w:r>
      <w:r w:rsidR="00BE738C">
        <w:rPr>
          <w:rFonts w:ascii="Times New Roman" w:eastAsia="Gulim" w:hAnsi="Times New Roman"/>
          <w:sz w:val="28"/>
          <w:szCs w:val="28"/>
        </w:rPr>
        <w:t>%).</w:t>
      </w:r>
    </w:p>
    <w:p w14:paraId="18879BD2" w14:textId="4F402193" w:rsidR="002E54E2" w:rsidRDefault="002E54E2" w:rsidP="0036700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(+</w:t>
      </w:r>
      <w:r w:rsidR="00F117AF">
        <w:rPr>
          <w:rFonts w:ascii="Times New Roman" w:eastAsia="Gulim" w:hAnsi="Times New Roman"/>
          <w:sz w:val="28"/>
          <w:szCs w:val="28"/>
        </w:rPr>
        <w:t>3,8</w:t>
      </w:r>
      <w:r>
        <w:rPr>
          <w:rFonts w:ascii="Times New Roman" w:eastAsia="Gulim" w:hAnsi="Times New Roman"/>
          <w:sz w:val="28"/>
          <w:szCs w:val="28"/>
        </w:rPr>
        <w:t xml:space="preserve">%) et les </w:t>
      </w:r>
      <w:r w:rsidR="00367009" w:rsidRPr="00391850">
        <w:rPr>
          <w:rFonts w:ascii="Times New Roman" w:eastAsia="Gulim" w:hAnsi="Times New Roman"/>
          <w:sz w:val="28"/>
          <w:szCs w:val="28"/>
        </w:rPr>
        <w:t>‘‘</w:t>
      </w:r>
      <w:r w:rsidR="00BE738C">
        <w:rPr>
          <w:rFonts w:ascii="Times New Roman" w:eastAsia="Gulim" w:hAnsi="Times New Roman"/>
          <w:sz w:val="28"/>
          <w:szCs w:val="28"/>
        </w:rPr>
        <w:t>Loyers</w:t>
      </w:r>
      <w:r w:rsidR="00367009"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BE738C">
        <w:rPr>
          <w:rFonts w:ascii="Times New Roman" w:eastAsia="Gulim" w:hAnsi="Times New Roman"/>
          <w:sz w:val="28"/>
          <w:szCs w:val="28"/>
        </w:rPr>
        <w:t>1,4</w:t>
      </w:r>
      <w:r>
        <w:rPr>
          <w:rFonts w:ascii="Times New Roman" w:eastAsia="Gulim" w:hAnsi="Times New Roman"/>
          <w:sz w:val="28"/>
          <w:szCs w:val="28"/>
        </w:rPr>
        <w:t xml:space="preserve">%) contre 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(-</w:t>
      </w:r>
      <w:r w:rsidR="00BE738C">
        <w:rPr>
          <w:rFonts w:ascii="Times New Roman" w:eastAsia="Gulim" w:hAnsi="Times New Roman"/>
          <w:sz w:val="28"/>
          <w:szCs w:val="28"/>
        </w:rPr>
        <w:t>11</w:t>
      </w:r>
      <w:r w:rsidR="00F117AF">
        <w:rPr>
          <w:rFonts w:ascii="Times New Roman" w:eastAsia="Gulim" w:hAnsi="Times New Roman"/>
          <w:sz w:val="28"/>
          <w:szCs w:val="28"/>
        </w:rPr>
        <w:t>,2</w:t>
      </w:r>
      <w:r>
        <w:rPr>
          <w:rFonts w:ascii="Times New Roman" w:eastAsia="Gulim" w:hAnsi="Times New Roman"/>
          <w:sz w:val="28"/>
          <w:szCs w:val="28"/>
        </w:rPr>
        <w:t>%).</w:t>
      </w: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30C34196" w:rsidR="007C49D9" w:rsidRDefault="00A641E7" w:rsidP="00F013F3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B64E2F">
        <w:rPr>
          <w:rFonts w:ascii="Times New Roman" w:eastAsia="Gulim" w:hAnsi="Times New Roman"/>
          <w:sz w:val="28"/>
          <w:szCs w:val="28"/>
        </w:rPr>
        <w:t>d</w:t>
      </w:r>
      <w:r w:rsidR="00A37409">
        <w:rPr>
          <w:rFonts w:ascii="Times New Roman" w:eastAsia="Gulim" w:hAnsi="Times New Roman"/>
          <w:sz w:val="28"/>
          <w:szCs w:val="28"/>
        </w:rPr>
        <w:t xml:space="preserve">e </w:t>
      </w:r>
      <w:r w:rsidR="00863F8B">
        <w:rPr>
          <w:rFonts w:ascii="Times New Roman" w:eastAsia="Gulim" w:hAnsi="Times New Roman"/>
          <w:sz w:val="28"/>
          <w:szCs w:val="28"/>
        </w:rPr>
        <w:t>Juin</w:t>
      </w:r>
      <w:r w:rsidR="008D3B85">
        <w:rPr>
          <w:rFonts w:ascii="Times New Roman" w:eastAsia="Gulim" w:hAnsi="Times New Roman"/>
          <w:sz w:val="28"/>
          <w:szCs w:val="28"/>
        </w:rPr>
        <w:t xml:space="preserve"> </w:t>
      </w:r>
      <w:r w:rsidR="00AF6326">
        <w:rPr>
          <w:rFonts w:ascii="Times New Roman" w:eastAsia="Gulim" w:hAnsi="Times New Roman"/>
          <w:sz w:val="28"/>
          <w:szCs w:val="28"/>
        </w:rPr>
        <w:t xml:space="preserve"> </w:t>
      </w:r>
      <w:r w:rsidR="00106A4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39725B">
        <w:rPr>
          <w:rFonts w:ascii="Times New Roman" w:eastAsia="Gulim" w:hAnsi="Times New Roman"/>
          <w:sz w:val="28"/>
          <w:szCs w:val="28"/>
        </w:rPr>
        <w:t>baisse</w:t>
      </w:r>
      <w:r w:rsidR="002C0653">
        <w:rPr>
          <w:rFonts w:ascii="Times New Roman" w:eastAsia="Gulim" w:hAnsi="Times New Roman"/>
          <w:sz w:val="28"/>
          <w:szCs w:val="28"/>
        </w:rPr>
        <w:t xml:space="preserve"> de 0,</w:t>
      </w:r>
      <w:r w:rsidR="002177CE">
        <w:rPr>
          <w:rFonts w:ascii="Times New Roman" w:eastAsia="Gulim" w:hAnsi="Times New Roman"/>
          <w:sz w:val="28"/>
          <w:szCs w:val="28"/>
        </w:rPr>
        <w:t>3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723756">
        <w:rPr>
          <w:rFonts w:ascii="Times New Roman" w:eastAsia="Gulim" w:hAnsi="Times New Roman"/>
          <w:sz w:val="28"/>
          <w:szCs w:val="28"/>
        </w:rPr>
        <w:t xml:space="preserve">% par rapport au mois précédent et une </w:t>
      </w:r>
      <w:r w:rsidR="00F013F3">
        <w:rPr>
          <w:rFonts w:ascii="Times New Roman" w:eastAsia="Gulim" w:hAnsi="Times New Roman"/>
          <w:sz w:val="28"/>
          <w:szCs w:val="28"/>
        </w:rPr>
        <w:t>baisse</w:t>
      </w:r>
      <w:r w:rsidR="00723756">
        <w:rPr>
          <w:rFonts w:ascii="Times New Roman" w:eastAsia="Gulim" w:hAnsi="Times New Roman"/>
          <w:sz w:val="28"/>
          <w:szCs w:val="28"/>
        </w:rPr>
        <w:t xml:space="preserve"> de </w:t>
      </w:r>
      <w:r w:rsidR="00F013F3">
        <w:rPr>
          <w:rFonts w:ascii="Times New Roman" w:eastAsia="Gulim" w:hAnsi="Times New Roman"/>
          <w:sz w:val="28"/>
          <w:szCs w:val="28"/>
        </w:rPr>
        <w:t>0,7</w:t>
      </w:r>
      <w:r w:rsidR="00723756">
        <w:rPr>
          <w:rFonts w:ascii="Times New Roman" w:eastAsia="Gulim" w:hAnsi="Times New Roman"/>
          <w:sz w:val="28"/>
          <w:szCs w:val="28"/>
        </w:rPr>
        <w:t>% par rapport au même mois de l’année précédente.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1ABF7AB" w14:textId="2EFEF0C1" w:rsidR="00A37409" w:rsidRDefault="00A37409" w:rsidP="0072375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inégale allant d’une baisse de </w:t>
      </w:r>
      <w:r w:rsidR="00723756">
        <w:rPr>
          <w:rFonts w:ascii="Times New Roman" w:eastAsia="Gulim" w:hAnsi="Times New Roman"/>
          <w:sz w:val="28"/>
          <w:szCs w:val="28"/>
        </w:rPr>
        <w:t>2,0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723756">
        <w:rPr>
          <w:rFonts w:ascii="Times New Roman" w:eastAsia="Gulim" w:hAnsi="Times New Roman"/>
          <w:sz w:val="28"/>
          <w:szCs w:val="28"/>
        </w:rPr>
        <w:t>Al Hoceima</w:t>
      </w:r>
      <w:r>
        <w:rPr>
          <w:rFonts w:ascii="Times New Roman" w:eastAsia="Gulim" w:hAnsi="Times New Roman"/>
          <w:sz w:val="28"/>
          <w:szCs w:val="28"/>
        </w:rPr>
        <w:t xml:space="preserve"> à une hausse de 0,</w:t>
      </w:r>
      <w:r w:rsidR="00723756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>% à</w:t>
      </w:r>
      <w:r w:rsidR="008D3B85">
        <w:rPr>
          <w:rFonts w:ascii="Times New Roman" w:eastAsia="Gulim" w:hAnsi="Times New Roman"/>
          <w:sz w:val="28"/>
          <w:szCs w:val="28"/>
        </w:rPr>
        <w:t xml:space="preserve"> </w:t>
      </w:r>
      <w:r w:rsidR="00723756">
        <w:rPr>
          <w:rFonts w:ascii="Times New Roman" w:eastAsia="Gulim" w:hAnsi="Times New Roman"/>
          <w:sz w:val="28"/>
          <w:szCs w:val="28"/>
        </w:rPr>
        <w:t>Meknès</w:t>
      </w:r>
      <w:r>
        <w:rPr>
          <w:rFonts w:ascii="Times New Roman" w:eastAsia="Gulim" w:hAnsi="Times New Roman"/>
          <w:sz w:val="28"/>
          <w:szCs w:val="28"/>
        </w:rPr>
        <w:t>.</w:t>
      </w:r>
    </w:p>
    <w:p w14:paraId="0FBBDA52" w14:textId="77777777"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bookmarkStart w:id="0" w:name="_GoBack"/>
      <w:bookmarkEnd w:id="0"/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5A36" w14:textId="77777777" w:rsidR="00F61F21" w:rsidRDefault="00F61F21">
      <w:r>
        <w:separator/>
      </w:r>
    </w:p>
    <w:p w14:paraId="5C129644" w14:textId="77777777" w:rsidR="00F61F21" w:rsidRDefault="00F61F21"/>
  </w:endnote>
  <w:endnote w:type="continuationSeparator" w:id="0">
    <w:p w14:paraId="500677FB" w14:textId="77777777" w:rsidR="00F61F21" w:rsidRDefault="00F61F21">
      <w:r>
        <w:continuationSeparator/>
      </w:r>
    </w:p>
    <w:p w14:paraId="2335B133" w14:textId="77777777" w:rsidR="00F61F21" w:rsidRDefault="00F61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658C4E6E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D2A41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786866B9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9211C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15D0" w14:textId="77777777" w:rsidR="00F61F21" w:rsidRDefault="00F61F21">
      <w:r>
        <w:separator/>
      </w:r>
    </w:p>
    <w:p w14:paraId="2597B4F1" w14:textId="77777777" w:rsidR="00F61F21" w:rsidRDefault="00F61F21"/>
  </w:footnote>
  <w:footnote w:type="continuationSeparator" w:id="0">
    <w:p w14:paraId="0AF57D8A" w14:textId="77777777" w:rsidR="00F61F21" w:rsidRDefault="00F61F21">
      <w:r>
        <w:continuationSeparator/>
      </w:r>
    </w:p>
    <w:p w14:paraId="06DDBAF4" w14:textId="77777777" w:rsidR="00F61F21" w:rsidRDefault="00F61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5B66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4BD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77CE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A41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6B9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190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009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02E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DB9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6F9"/>
    <w:rsid w:val="00723756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11C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6D01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3F8B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40E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6ED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38C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2B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17F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15AC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3F3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1F21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03_2020\06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03_2020\06_2020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/>
            </a:pPr>
            <a:r>
              <a:rPr lang="en-US" sz="1200"/>
              <a:t>Juin 2019_Juin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73"/>
          <c:w val="0.90435184585085315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0.2</c:v>
                </c:pt>
                <c:pt idx="1">
                  <c:v>-0.5</c:v>
                </c:pt>
                <c:pt idx="2">
                  <c:v>0.2</c:v>
                </c:pt>
                <c:pt idx="3">
                  <c:v>-0.1</c:v>
                </c:pt>
                <c:pt idx="4">
                  <c:v>-0.1</c:v>
                </c:pt>
                <c:pt idx="5">
                  <c:v>0.5</c:v>
                </c:pt>
                <c:pt idx="6">
                  <c:v>-0.1</c:v>
                </c:pt>
                <c:pt idx="7">
                  <c:v>-0.1</c:v>
                </c:pt>
                <c:pt idx="8">
                  <c:v>-0.2</c:v>
                </c:pt>
                <c:pt idx="9">
                  <c:v>0.1</c:v>
                </c:pt>
                <c:pt idx="10">
                  <c:v>0</c:v>
                </c:pt>
                <c:pt idx="11">
                  <c:v>-0.2</c:v>
                </c:pt>
                <c:pt idx="12">
                  <c:v>-0.2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27D-4715-82F7-90476E984D5F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0.2</c:v>
                </c:pt>
                <c:pt idx="1">
                  <c:v>-0.9</c:v>
                </c:pt>
                <c:pt idx="2">
                  <c:v>0.4</c:v>
                </c:pt>
                <c:pt idx="3">
                  <c:v>-0.2</c:v>
                </c:pt>
                <c:pt idx="4">
                  <c:v>0.2</c:v>
                </c:pt>
                <c:pt idx="5">
                  <c:v>0.4</c:v>
                </c:pt>
                <c:pt idx="6">
                  <c:v>0</c:v>
                </c:pt>
                <c:pt idx="7">
                  <c:v>-0.2</c:v>
                </c:pt>
                <c:pt idx="8">
                  <c:v>-0.2</c:v>
                </c:pt>
                <c:pt idx="9">
                  <c:v>0.4</c:v>
                </c:pt>
                <c:pt idx="10">
                  <c:v>-0.1</c:v>
                </c:pt>
                <c:pt idx="11">
                  <c:v>-0.2</c:v>
                </c:pt>
                <c:pt idx="12">
                  <c:v>-0.3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27D-4715-82F7-90476E984D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64192"/>
        <c:axId val="69065728"/>
      </c:lineChart>
      <c:dateAx>
        <c:axId val="6906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9065728"/>
        <c:crosses val="autoZero"/>
        <c:auto val="1"/>
        <c:lblOffset val="100"/>
        <c:baseTimeUnit val="months"/>
      </c:dateAx>
      <c:valAx>
        <c:axId val="69065728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906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r-MA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Feuil9!$B$43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Feuil9!$A$44:$A$73</c:f>
              <c:numCache>
                <c:formatCode>mmm\-yy</c:formatCode>
                <c:ptCount val="3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</c:numCache>
            </c:numRef>
          </c:cat>
          <c:val>
            <c:numRef>
              <c:f>Feuil9!$B$44:$B$73</c:f>
              <c:numCache>
                <c:formatCode>General</c:formatCode>
                <c:ptCount val="3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48-47E8-99C8-469DCFE784C7}"/>
            </c:ext>
          </c:extLst>
        </c:ser>
        <c:ser>
          <c:idx val="1"/>
          <c:order val="1"/>
          <c:tx>
            <c:strRef>
              <c:f>Feuil9!$C$43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Feuil9!$A$44:$A$73</c:f>
              <c:numCache>
                <c:formatCode>mmm\-yy</c:formatCode>
                <c:ptCount val="3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</c:numCache>
            </c:numRef>
          </c:cat>
          <c:val>
            <c:numRef>
              <c:f>Feuil9!$C$44:$C$73</c:f>
              <c:numCache>
                <c:formatCode>General</c:formatCode>
                <c:ptCount val="3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48-47E8-99C8-469DCFE78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9280776"/>
        <c:axId val="349281104"/>
      </c:lineChart>
      <c:dateAx>
        <c:axId val="34928077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49281104"/>
        <c:crosses val="autoZero"/>
        <c:auto val="1"/>
        <c:lblOffset val="100"/>
        <c:baseTimeUnit val="months"/>
      </c:dateAx>
      <c:valAx>
        <c:axId val="3492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49280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EA2320-48E3-485B-B476-6E0F2C70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2020-07-27T10:12:00Z</dcterms:created>
  <dcterms:modified xsi:type="dcterms:W3CDTF">2020-07-28T09:26:00Z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