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49" w:rsidRPr="001D4722" w:rsidRDefault="00C95949" w:rsidP="00C95949">
      <w:pPr>
        <w:pStyle w:val="Nomdesocit"/>
        <w:bidi/>
        <w:spacing w:after="120" w:line="240" w:lineRule="auto"/>
        <w:jc w:val="center"/>
        <w:outlineLvl w:val="0"/>
        <w:rPr>
          <w:rFonts w:ascii="Courier New" w:hAnsi="Courier New" w:cs="Courier New"/>
          <w:b/>
          <w:bCs/>
          <w:color w:val="FFC000"/>
          <w:sz w:val="24"/>
          <w:szCs w:val="24"/>
          <w:rtl/>
          <w:lang w:bidi="ar-MA"/>
        </w:rPr>
      </w:pPr>
    </w:p>
    <w:p w:rsidR="00C95949" w:rsidRPr="00B833F0" w:rsidRDefault="00C95949" w:rsidP="00C95949">
      <w:pPr>
        <w:pStyle w:val="Nomdesocit"/>
        <w:spacing w:after="120" w:line="240" w:lineRule="auto"/>
        <w:jc w:val="center"/>
        <w:outlineLvl w:val="0"/>
        <w:rPr>
          <w:rFonts w:ascii="Cooper Black" w:hAnsi="Cooper Black"/>
          <w:color w:val="993366"/>
          <w:sz w:val="24"/>
          <w:szCs w:val="24"/>
        </w:rPr>
      </w:pPr>
      <w:r w:rsidRPr="00B833F0">
        <w:rPr>
          <w:rFonts w:ascii="Cooper Black" w:hAnsi="Cooper Black"/>
          <w:color w:val="993366"/>
          <w:sz w:val="24"/>
          <w:szCs w:val="24"/>
        </w:rPr>
        <w:t>ROYAUME DU MAROC</w:t>
      </w:r>
    </w:p>
    <w:p w:rsidR="00C95949" w:rsidRDefault="00C95949" w:rsidP="00C95949">
      <w:pPr>
        <w:pStyle w:val="Nomdesocit"/>
        <w:spacing w:after="120" w:line="240" w:lineRule="auto"/>
        <w:jc w:val="center"/>
        <w:outlineLvl w:val="0"/>
        <w:rPr>
          <w:sz w:val="24"/>
          <w:szCs w:val="24"/>
        </w:rPr>
      </w:pPr>
      <w:r>
        <w:rPr>
          <w:noProof/>
          <w:sz w:val="28"/>
          <w:szCs w:val="28"/>
          <w:lang w:eastAsia="fr-FR"/>
        </w:rPr>
        <w:drawing>
          <wp:inline distT="0" distB="0" distL="0" distR="0">
            <wp:extent cx="1981200" cy="64770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81200" cy="647700"/>
                    </a:xfrm>
                    <a:prstGeom prst="rect">
                      <a:avLst/>
                    </a:prstGeom>
                    <a:noFill/>
                    <a:ln w="9525">
                      <a:noFill/>
                      <a:miter lim="800000"/>
                      <a:headEnd/>
                      <a:tailEnd/>
                    </a:ln>
                  </pic:spPr>
                </pic:pic>
              </a:graphicData>
            </a:graphic>
          </wp:inline>
        </w:drawing>
      </w:r>
    </w:p>
    <w:p w:rsidR="00C95949" w:rsidRDefault="00C95949" w:rsidP="00C95949">
      <w:pPr>
        <w:pStyle w:val="Sous-titre"/>
      </w:pPr>
    </w:p>
    <w:tbl>
      <w:tblPr>
        <w:tblW w:w="8505" w:type="dxa"/>
        <w:jc w:val="center"/>
        <w:shd w:val="clear" w:color="auto" w:fill="FFCC99"/>
        <w:tblLook w:val="01E0" w:firstRow="1" w:lastRow="1" w:firstColumn="1" w:lastColumn="1" w:noHBand="0" w:noVBand="0"/>
      </w:tblPr>
      <w:tblGrid>
        <w:gridCol w:w="8505"/>
      </w:tblGrid>
      <w:tr w:rsidR="00C95949" w:rsidRPr="001D4722" w:rsidTr="00D96D64">
        <w:trPr>
          <w:jc w:val="center"/>
        </w:trPr>
        <w:tc>
          <w:tcPr>
            <w:tcW w:w="8505" w:type="dxa"/>
            <w:shd w:val="clear" w:color="auto" w:fill="auto"/>
          </w:tcPr>
          <w:p w:rsidR="00C95949" w:rsidRPr="001D4722" w:rsidRDefault="00C95949" w:rsidP="00D96D64">
            <w:pPr>
              <w:ind w:left="0"/>
              <w:jc w:val="center"/>
              <w:rPr>
                <w:rFonts w:ascii="Times New Roman" w:hAnsi="Times New Roman"/>
                <w:b/>
                <w:bCs/>
                <w:color w:val="993366"/>
                <w:sz w:val="52"/>
                <w:szCs w:val="52"/>
              </w:rPr>
            </w:pPr>
            <w:r w:rsidRPr="001D4722">
              <w:rPr>
                <w:rFonts w:ascii="Times New Roman" w:hAnsi="Times New Roman"/>
                <w:b/>
                <w:bCs/>
                <w:color w:val="993366"/>
                <w:sz w:val="52"/>
                <w:szCs w:val="52"/>
              </w:rPr>
              <w:t>Note</w:t>
            </w:r>
          </w:p>
          <w:p w:rsidR="00C95949" w:rsidRDefault="00C95949" w:rsidP="00D96D64">
            <w:pPr>
              <w:tabs>
                <w:tab w:val="center" w:pos="4144"/>
                <w:tab w:val="left" w:pos="7395"/>
              </w:tabs>
              <w:ind w:left="0"/>
              <w:rPr>
                <w:rFonts w:ascii="Times New Roman" w:hAnsi="Times New Roman"/>
                <w:b/>
                <w:bCs/>
                <w:color w:val="993366"/>
                <w:sz w:val="52"/>
                <w:szCs w:val="52"/>
              </w:rPr>
            </w:pPr>
            <w:r>
              <w:rPr>
                <w:rFonts w:ascii="Times New Roman" w:hAnsi="Times New Roman"/>
                <w:b/>
                <w:bCs/>
                <w:color w:val="993366"/>
                <w:sz w:val="52"/>
                <w:szCs w:val="52"/>
              </w:rPr>
              <w:tab/>
            </w:r>
            <w:r w:rsidRPr="001D4722">
              <w:rPr>
                <w:rFonts w:ascii="Times New Roman" w:hAnsi="Times New Roman"/>
                <w:b/>
                <w:bCs/>
                <w:color w:val="993366"/>
                <w:sz w:val="52"/>
                <w:szCs w:val="52"/>
              </w:rPr>
              <w:t>Sur</w:t>
            </w:r>
            <w:r>
              <w:rPr>
                <w:rFonts w:ascii="Times New Roman" w:hAnsi="Times New Roman"/>
                <w:b/>
                <w:bCs/>
                <w:color w:val="993366"/>
                <w:sz w:val="52"/>
                <w:szCs w:val="52"/>
              </w:rPr>
              <w:t xml:space="preserve"> l’Indice</w:t>
            </w:r>
            <w:r>
              <w:rPr>
                <w:rFonts w:ascii="Times New Roman" w:hAnsi="Times New Roman"/>
                <w:b/>
                <w:bCs/>
                <w:color w:val="993366"/>
                <w:sz w:val="52"/>
                <w:szCs w:val="52"/>
              </w:rPr>
              <w:tab/>
            </w:r>
          </w:p>
          <w:p w:rsidR="00C95949" w:rsidRDefault="00C95949" w:rsidP="00D96D64">
            <w:pPr>
              <w:ind w:left="0"/>
              <w:jc w:val="center"/>
              <w:rPr>
                <w:rFonts w:ascii="Times New Roman" w:hAnsi="Times New Roman"/>
                <w:b/>
                <w:bCs/>
                <w:color w:val="993366"/>
                <w:sz w:val="52"/>
                <w:szCs w:val="52"/>
              </w:rPr>
            </w:pPr>
            <w:r>
              <w:rPr>
                <w:rFonts w:ascii="Times New Roman" w:hAnsi="Times New Roman"/>
                <w:b/>
                <w:bCs/>
                <w:color w:val="993366"/>
                <w:sz w:val="52"/>
                <w:szCs w:val="52"/>
              </w:rPr>
              <w:t>Des Prix à la Consommation (IPC)</w:t>
            </w:r>
          </w:p>
          <w:p w:rsidR="00C95949" w:rsidRDefault="00C95949" w:rsidP="00D96D64">
            <w:pPr>
              <w:ind w:left="0"/>
              <w:jc w:val="center"/>
              <w:rPr>
                <w:rFonts w:ascii="Times New Roman" w:hAnsi="Times New Roman"/>
                <w:b/>
                <w:bCs/>
                <w:color w:val="993366"/>
                <w:sz w:val="52"/>
                <w:szCs w:val="52"/>
              </w:rPr>
            </w:pPr>
            <w:r>
              <w:rPr>
                <w:rFonts w:ascii="Times New Roman" w:hAnsi="Times New Roman"/>
                <w:b/>
                <w:bCs/>
                <w:color w:val="993366"/>
                <w:sz w:val="52"/>
                <w:szCs w:val="52"/>
              </w:rPr>
              <w:t>À Casablanca</w:t>
            </w:r>
          </w:p>
          <w:p w:rsidR="00C95949" w:rsidRDefault="00C95949" w:rsidP="00D96D64">
            <w:pPr>
              <w:ind w:left="0"/>
              <w:jc w:val="center"/>
              <w:rPr>
                <w:rFonts w:ascii="Times New Roman" w:hAnsi="Times New Roman"/>
                <w:b/>
                <w:bCs/>
                <w:color w:val="993366"/>
                <w:sz w:val="52"/>
                <w:szCs w:val="52"/>
              </w:rPr>
            </w:pPr>
          </w:p>
          <w:p w:rsidR="00C95949" w:rsidRPr="00CC0C52" w:rsidRDefault="00C95949" w:rsidP="00A6752A">
            <w:pPr>
              <w:ind w:left="0"/>
              <w:jc w:val="center"/>
              <w:rPr>
                <w:rFonts w:ascii="Times New Roman" w:hAnsi="Times New Roman"/>
                <w:b/>
                <w:bCs/>
                <w:color w:val="999999"/>
                <w:sz w:val="44"/>
                <w:szCs w:val="44"/>
              </w:rPr>
            </w:pPr>
            <w:r>
              <w:rPr>
                <w:rFonts w:ascii="Times New Roman" w:hAnsi="Times New Roman"/>
                <w:b/>
                <w:bCs/>
                <w:color w:val="993366"/>
                <w:sz w:val="52"/>
                <w:szCs w:val="52"/>
              </w:rPr>
              <w:t xml:space="preserve">Année </w:t>
            </w:r>
            <w:r w:rsidRPr="00841008">
              <w:rPr>
                <w:rFonts w:ascii="Times New Roman" w:hAnsi="Times New Roman"/>
                <w:b/>
                <w:bCs/>
                <w:color w:val="993366"/>
                <w:sz w:val="52"/>
                <w:szCs w:val="52"/>
              </w:rPr>
              <w:t>201</w:t>
            </w:r>
            <w:r w:rsidR="00A6752A">
              <w:rPr>
                <w:rFonts w:ascii="Times New Roman" w:hAnsi="Times New Roman"/>
                <w:b/>
                <w:bCs/>
                <w:color w:val="993366"/>
                <w:sz w:val="52"/>
                <w:szCs w:val="52"/>
              </w:rPr>
              <w:t>9</w:t>
            </w:r>
          </w:p>
        </w:tc>
      </w:tr>
      <w:tr w:rsidR="00C95949" w:rsidRPr="001D4722" w:rsidTr="00D96D64">
        <w:trPr>
          <w:jc w:val="center"/>
        </w:trPr>
        <w:tc>
          <w:tcPr>
            <w:tcW w:w="8505" w:type="dxa"/>
            <w:shd w:val="clear" w:color="auto" w:fill="auto"/>
          </w:tcPr>
          <w:p w:rsidR="00C95949" w:rsidRPr="001D4722" w:rsidRDefault="00C95949" w:rsidP="00D96D64">
            <w:pPr>
              <w:ind w:left="0"/>
              <w:jc w:val="center"/>
              <w:rPr>
                <w:rFonts w:ascii="Times New Roman" w:hAnsi="Times New Roman"/>
                <w:b/>
                <w:bCs/>
                <w:color w:val="993366"/>
                <w:sz w:val="52"/>
                <w:szCs w:val="52"/>
              </w:rPr>
            </w:pPr>
          </w:p>
        </w:tc>
      </w:tr>
    </w:tbl>
    <w:p w:rsidR="00C95949" w:rsidRDefault="00C95949" w:rsidP="00C95949"/>
    <w:p w:rsidR="00C95949" w:rsidRPr="000A5E6E" w:rsidRDefault="00C95949" w:rsidP="00C95949">
      <w:pPr>
        <w:bidi/>
        <w:ind w:left="0"/>
        <w:jc w:val="center"/>
        <w:outlineLvl w:val="0"/>
        <w:rPr>
          <w:rStyle w:val="Accentuation"/>
          <w:color w:val="E36C0A"/>
          <w:sz w:val="24"/>
          <w:szCs w:val="28"/>
          <w:lang w:eastAsia="fr-FR"/>
        </w:rPr>
      </w:pPr>
      <w:r w:rsidRPr="000A5E6E">
        <w:rPr>
          <w:rStyle w:val="Accentuation"/>
          <w:color w:val="E36C0A"/>
          <w:sz w:val="24"/>
          <w:szCs w:val="28"/>
          <w:lang w:eastAsia="fr-FR"/>
        </w:rPr>
        <w:t>APERÇU MÉTHODOLOGIQUE</w:t>
      </w:r>
    </w:p>
    <w:p w:rsidR="00C95949" w:rsidRPr="000A5E6E" w:rsidRDefault="00C95949" w:rsidP="00C95949">
      <w:pPr>
        <w:ind w:left="0"/>
        <w:jc w:val="lowKashida"/>
        <w:rPr>
          <w:rFonts w:ascii="Times New Roman" w:hAnsi="Times New Roman" w:cs="Arabic Transparent"/>
          <w:color w:val="E36C0A"/>
          <w:spacing w:val="0"/>
          <w:sz w:val="16"/>
          <w:szCs w:val="16"/>
          <w:lang w:eastAsia="fr-FR"/>
        </w:rPr>
      </w:pPr>
    </w:p>
    <w:p w:rsidR="002141A7" w:rsidRPr="000A5E6E" w:rsidRDefault="00C95949" w:rsidP="002141A7">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rPr>
          <w:sz w:val="22"/>
          <w:szCs w:val="22"/>
          <w:lang w:eastAsia="fr-FR"/>
        </w:rPr>
      </w:pPr>
      <w:r>
        <w:rPr>
          <w:noProof/>
          <w:sz w:val="22"/>
          <w:szCs w:val="22"/>
          <w:lang w:eastAsia="fr-FR"/>
        </w:rPr>
        <w:drawing>
          <wp:anchor distT="0" distB="0" distL="114300" distR="114300" simplePos="0" relativeHeight="251664384" behindDoc="1" locked="0" layoutInCell="1" allowOverlap="1">
            <wp:simplePos x="0" y="0"/>
            <wp:positionH relativeFrom="column">
              <wp:posOffset>-729615</wp:posOffset>
            </wp:positionH>
            <wp:positionV relativeFrom="paragraph">
              <wp:posOffset>117475</wp:posOffset>
            </wp:positionV>
            <wp:extent cx="7572375" cy="4829175"/>
            <wp:effectExtent l="19050" t="0" r="9525"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72375" cy="4829175"/>
                    </a:xfrm>
                    <a:prstGeom prst="rect">
                      <a:avLst/>
                    </a:prstGeom>
                    <a:noFill/>
                    <a:ln w="9525">
                      <a:noFill/>
                      <a:miter lim="800000"/>
                      <a:headEnd/>
                      <a:tailEnd/>
                    </a:ln>
                  </pic:spPr>
                </pic:pic>
              </a:graphicData>
            </a:graphic>
          </wp:anchor>
        </w:drawing>
      </w:r>
      <w:r>
        <w:rPr>
          <w:sz w:val="22"/>
          <w:szCs w:val="22"/>
          <w:lang w:eastAsia="fr-FR"/>
        </w:rPr>
        <w:tab/>
      </w:r>
      <w:r w:rsidR="002141A7" w:rsidRPr="000A5E6E">
        <w:rPr>
          <w:sz w:val="22"/>
          <w:szCs w:val="22"/>
          <w:lang w:eastAsia="fr-FR"/>
        </w:rPr>
        <w:t>L’Indice des Prix à la Consommation appelé IPC (base 100 en 2006) mesure l’évolution des prix de détail dans le temps et dans l’espace. Sa population de référence est constituée de l’ensemble de la population urbaine marocaine.</w:t>
      </w:r>
    </w:p>
    <w:p w:rsidR="002141A7" w:rsidRPr="000A5E6E" w:rsidRDefault="002141A7" w:rsidP="002141A7">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firstLine="646"/>
        <w:rPr>
          <w:sz w:val="22"/>
          <w:szCs w:val="22"/>
          <w:lang w:eastAsia="fr-FR"/>
        </w:rPr>
      </w:pPr>
      <w:r w:rsidRPr="000A5E6E">
        <w:rPr>
          <w:sz w:val="22"/>
          <w:szCs w:val="22"/>
          <w:lang w:eastAsia="fr-FR"/>
        </w:rPr>
        <w:t xml:space="preserve">Le panier de l’indice contient 478 articles, 1067 variétés de produits de grande consommation par les ménages </w:t>
      </w:r>
      <w:r>
        <w:rPr>
          <w:sz w:val="22"/>
          <w:szCs w:val="22"/>
          <w:lang w:eastAsia="fr-FR"/>
        </w:rPr>
        <w:t xml:space="preserve">urbains </w:t>
      </w:r>
      <w:r w:rsidRPr="000A5E6E">
        <w:rPr>
          <w:sz w:val="22"/>
          <w:szCs w:val="22"/>
          <w:lang w:eastAsia="fr-FR"/>
        </w:rPr>
        <w:t>marocains</w:t>
      </w:r>
      <w:r>
        <w:rPr>
          <w:sz w:val="22"/>
          <w:szCs w:val="22"/>
          <w:lang w:eastAsia="fr-FR"/>
        </w:rPr>
        <w:t>, c</w:t>
      </w:r>
      <w:r w:rsidRPr="000A5E6E">
        <w:rPr>
          <w:sz w:val="22"/>
          <w:szCs w:val="22"/>
          <w:lang w:eastAsia="fr-FR"/>
        </w:rPr>
        <w:t xml:space="preserve">es articles sont classés en 12 divisions et 41 groupes. L’indice touche aussi l’évolution du loyer en relevant 1425locataires au niveau </w:t>
      </w:r>
      <w:r>
        <w:rPr>
          <w:sz w:val="22"/>
          <w:szCs w:val="22"/>
          <w:lang w:eastAsia="fr-FR"/>
        </w:rPr>
        <w:t>de Casablanca soit 30% par rapport au niveau national</w:t>
      </w:r>
      <w:r w:rsidRPr="000A5E6E">
        <w:rPr>
          <w:sz w:val="22"/>
          <w:szCs w:val="22"/>
          <w:lang w:eastAsia="fr-FR"/>
        </w:rPr>
        <w:t xml:space="preserve">. </w:t>
      </w:r>
    </w:p>
    <w:p w:rsidR="002141A7" w:rsidRPr="000A5E6E" w:rsidRDefault="002141A7" w:rsidP="002141A7">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firstLine="646"/>
        <w:rPr>
          <w:sz w:val="22"/>
          <w:szCs w:val="22"/>
          <w:lang w:eastAsia="fr-FR"/>
        </w:rPr>
      </w:pPr>
      <w:r w:rsidRPr="000A5E6E">
        <w:rPr>
          <w:sz w:val="22"/>
          <w:szCs w:val="22"/>
          <w:lang w:eastAsia="fr-FR"/>
        </w:rPr>
        <w:t>La méthode de calcul utilisée est la méthode dite « </w:t>
      </w:r>
      <w:proofErr w:type="spellStart"/>
      <w:proofErr w:type="gramStart"/>
      <w:r w:rsidRPr="000A5E6E">
        <w:rPr>
          <w:sz w:val="22"/>
          <w:szCs w:val="22"/>
          <w:lang w:eastAsia="fr-FR"/>
        </w:rPr>
        <w:t>Laspeyres</w:t>
      </w:r>
      <w:proofErr w:type="spellEnd"/>
      <w:r w:rsidRPr="000A5E6E">
        <w:rPr>
          <w:sz w:val="22"/>
          <w:szCs w:val="22"/>
          <w:lang w:eastAsia="fr-FR"/>
        </w:rPr>
        <w:t xml:space="preserve">  </w:t>
      </w:r>
      <w:r>
        <w:rPr>
          <w:sz w:val="22"/>
          <w:szCs w:val="22"/>
          <w:lang w:eastAsia="fr-FR"/>
        </w:rPr>
        <w:t>en</w:t>
      </w:r>
      <w:proofErr w:type="gramEnd"/>
      <w:r>
        <w:rPr>
          <w:sz w:val="22"/>
          <w:szCs w:val="22"/>
          <w:lang w:eastAsia="fr-FR"/>
        </w:rPr>
        <w:t xml:space="preserve"> </w:t>
      </w:r>
      <w:r w:rsidRPr="000A5E6E">
        <w:rPr>
          <w:sz w:val="22"/>
          <w:szCs w:val="22"/>
          <w:lang w:eastAsia="fr-FR"/>
        </w:rPr>
        <w:t>cha</w:t>
      </w:r>
      <w:r>
        <w:rPr>
          <w:sz w:val="22"/>
          <w:szCs w:val="22"/>
          <w:lang w:eastAsia="fr-FR"/>
        </w:rPr>
        <w:t>î</w:t>
      </w:r>
      <w:r w:rsidRPr="000A5E6E">
        <w:rPr>
          <w:sz w:val="22"/>
          <w:szCs w:val="22"/>
          <w:lang w:eastAsia="fr-FR"/>
        </w:rPr>
        <w:t>n</w:t>
      </w:r>
      <w:r>
        <w:rPr>
          <w:sz w:val="22"/>
          <w:szCs w:val="22"/>
          <w:lang w:eastAsia="fr-FR"/>
        </w:rPr>
        <w:t>e</w:t>
      </w:r>
      <w:r w:rsidRPr="000A5E6E">
        <w:rPr>
          <w:sz w:val="22"/>
          <w:szCs w:val="22"/>
          <w:lang w:eastAsia="fr-FR"/>
        </w:rPr>
        <w:t xml:space="preserve"> ».   Le poids de la Ville de Casablanca </w:t>
      </w:r>
      <w:r>
        <w:rPr>
          <w:sz w:val="22"/>
          <w:szCs w:val="22"/>
          <w:lang w:eastAsia="fr-FR"/>
        </w:rPr>
        <w:t xml:space="preserve">dans l’indice </w:t>
      </w:r>
      <w:r w:rsidRPr="000A5E6E">
        <w:rPr>
          <w:sz w:val="22"/>
          <w:szCs w:val="22"/>
          <w:lang w:eastAsia="fr-FR"/>
        </w:rPr>
        <w:t xml:space="preserve">représente </w:t>
      </w:r>
      <w:r>
        <w:rPr>
          <w:sz w:val="22"/>
          <w:szCs w:val="22"/>
          <w:lang w:eastAsia="fr-FR"/>
        </w:rPr>
        <w:t>24,068</w:t>
      </w:r>
      <w:r w:rsidRPr="000A5E6E">
        <w:rPr>
          <w:sz w:val="22"/>
          <w:szCs w:val="22"/>
          <w:lang w:eastAsia="fr-FR"/>
        </w:rPr>
        <w:t>%.</w:t>
      </w:r>
    </w:p>
    <w:p w:rsidR="00C95949" w:rsidRDefault="002141A7" w:rsidP="002141A7">
      <w:pPr>
        <w:pStyle w:val="Blocdecitation"/>
        <w:pBdr>
          <w:top w:val="single" w:sz="12" w:space="12" w:color="auto"/>
          <w:left w:val="single" w:sz="12" w:space="12" w:color="auto"/>
          <w:bottom w:val="single" w:sz="12" w:space="12" w:color="auto"/>
          <w:right w:val="single" w:sz="12" w:space="31" w:color="auto"/>
        </w:pBdr>
        <w:shd w:val="clear" w:color="auto" w:fill="auto"/>
        <w:spacing w:before="120" w:after="120" w:line="240" w:lineRule="auto"/>
        <w:ind w:left="794" w:right="794"/>
      </w:pPr>
      <w:r w:rsidRPr="000A5E6E">
        <w:rPr>
          <w:sz w:val="22"/>
          <w:szCs w:val="22"/>
          <w:lang w:eastAsia="fr-FR"/>
        </w:rPr>
        <w:tab/>
        <w:t xml:space="preserve"> L’Indice est publié mensuellement pour les 17 principales villes du Royaume</w:t>
      </w:r>
      <w:r>
        <w:rPr>
          <w:sz w:val="22"/>
          <w:szCs w:val="22"/>
          <w:lang w:eastAsia="fr-FR"/>
        </w:rPr>
        <w:t xml:space="preserve"> dont Casablanca</w:t>
      </w:r>
    </w:p>
    <w:p w:rsidR="00C95949" w:rsidRDefault="00C95949" w:rsidP="00C95949">
      <w:pPr>
        <w:ind w:left="0"/>
      </w:pPr>
    </w:p>
    <w:p w:rsidR="00C95949" w:rsidRDefault="00C95949" w:rsidP="00C95949">
      <w:pPr>
        <w:ind w:left="0"/>
      </w:pPr>
    </w:p>
    <w:p w:rsidR="00C95949" w:rsidRDefault="00C95949" w:rsidP="00C95949">
      <w:pPr>
        <w:ind w:left="0"/>
      </w:pPr>
    </w:p>
    <w:p w:rsidR="00C95949" w:rsidRDefault="00C95949" w:rsidP="00C95949">
      <w:pPr>
        <w:ind w:left="0"/>
      </w:pPr>
    </w:p>
    <w:p w:rsidR="00C95949" w:rsidRDefault="00C95949" w:rsidP="00C95949">
      <w:pPr>
        <w:ind w:left="0"/>
      </w:pPr>
    </w:p>
    <w:p w:rsidR="00C95949" w:rsidRDefault="00C95949" w:rsidP="00C95949">
      <w:pPr>
        <w:ind w:left="0"/>
      </w:pPr>
    </w:p>
    <w:p w:rsidR="00C95949" w:rsidRDefault="00C95949" w:rsidP="00C95949">
      <w:pPr>
        <w:ind w:left="0"/>
      </w:pPr>
    </w:p>
    <w:p w:rsidR="00C95949" w:rsidRDefault="00C95949" w:rsidP="00C95949">
      <w:pPr>
        <w:ind w:left="0"/>
      </w:pPr>
    </w:p>
    <w:p w:rsidR="00C95949" w:rsidRDefault="00C95949" w:rsidP="00C95949">
      <w:pPr>
        <w:ind w:left="0"/>
      </w:pPr>
    </w:p>
    <w:p w:rsidR="00C95949" w:rsidRDefault="00C95949" w:rsidP="00C95949">
      <w:pPr>
        <w:ind w:left="0"/>
      </w:pPr>
    </w:p>
    <w:p w:rsidR="00C95949" w:rsidRPr="001D4722" w:rsidRDefault="00C95949" w:rsidP="00C95949">
      <w:pPr>
        <w:ind w:left="0"/>
        <w:jc w:val="center"/>
        <w:rPr>
          <w:rFonts w:ascii="Times New Roman" w:hAnsi="Times New Roman"/>
          <w:b/>
          <w:bCs/>
          <w:color w:val="993366"/>
          <w:sz w:val="22"/>
          <w:szCs w:val="22"/>
          <w:rtl/>
        </w:rPr>
      </w:pPr>
      <w:r w:rsidRPr="001D4722">
        <w:rPr>
          <w:rFonts w:ascii="Times New Roman" w:hAnsi="Times New Roman"/>
          <w:b/>
          <w:bCs/>
          <w:color w:val="993366"/>
          <w:sz w:val="22"/>
          <w:szCs w:val="22"/>
        </w:rPr>
        <w:t>DIRECTION RÉGIONALE D</w:t>
      </w:r>
      <w:r>
        <w:rPr>
          <w:rFonts w:ascii="Times New Roman" w:hAnsi="Times New Roman"/>
          <w:b/>
          <w:bCs/>
          <w:color w:val="993366"/>
          <w:sz w:val="22"/>
          <w:szCs w:val="22"/>
        </w:rPr>
        <w:t>E</w:t>
      </w:r>
      <w:r w:rsidRPr="001D4722">
        <w:rPr>
          <w:rFonts w:ascii="Times New Roman" w:hAnsi="Times New Roman"/>
          <w:b/>
          <w:bCs/>
          <w:color w:val="993366"/>
          <w:sz w:val="22"/>
          <w:szCs w:val="22"/>
        </w:rPr>
        <w:t xml:space="preserve"> CASABLANCA</w:t>
      </w:r>
      <w:r>
        <w:rPr>
          <w:rFonts w:ascii="Times New Roman" w:hAnsi="Times New Roman"/>
          <w:b/>
          <w:bCs/>
          <w:color w:val="993366"/>
          <w:sz w:val="22"/>
          <w:szCs w:val="22"/>
        </w:rPr>
        <w:t>- SETTAT</w:t>
      </w:r>
    </w:p>
    <w:p w:rsidR="00C95949" w:rsidRDefault="00C95949" w:rsidP="00C95949">
      <w:pPr>
        <w:ind w:left="0"/>
        <w:jc w:val="center"/>
        <w:rPr>
          <w:rFonts w:ascii="Cooper Black" w:hAnsi="Cooper Black"/>
          <w:color w:val="95B3D7"/>
          <w:sz w:val="24"/>
          <w:szCs w:val="24"/>
          <w:rtl/>
        </w:rPr>
      </w:pPr>
    </w:p>
    <w:p w:rsidR="00A954ED" w:rsidRDefault="00A954ED" w:rsidP="00A954ED">
      <w:pPr>
        <w:pStyle w:val="Corpsdetexte"/>
      </w:pPr>
    </w:p>
    <w:p w:rsidR="00EC2A9A" w:rsidRDefault="00EC2A9A" w:rsidP="00213149">
      <w:pPr>
        <w:spacing w:before="100" w:beforeAutospacing="1" w:after="100" w:afterAutospacing="1" w:line="360" w:lineRule="auto"/>
        <w:ind w:left="0"/>
        <w:jc w:val="both"/>
        <w:rPr>
          <w:rFonts w:ascii="Times New Roman" w:eastAsia="Gulim" w:hAnsi="Times New Roman"/>
          <w:b/>
          <w:bCs/>
          <w:sz w:val="28"/>
          <w:szCs w:val="28"/>
        </w:rPr>
      </w:pPr>
    </w:p>
    <w:p w:rsidR="00EC2A9A" w:rsidRDefault="00213149" w:rsidP="00A6752A">
      <w:pPr>
        <w:spacing w:before="100" w:beforeAutospacing="1" w:after="100" w:afterAutospacing="1" w:line="360" w:lineRule="auto"/>
        <w:ind w:left="0"/>
        <w:jc w:val="both"/>
        <w:rPr>
          <w:rFonts w:ascii="Times New Roman" w:eastAsia="Gulim" w:hAnsi="Times New Roman"/>
          <w:b/>
          <w:bCs/>
          <w:sz w:val="28"/>
          <w:szCs w:val="28"/>
        </w:rPr>
      </w:pPr>
      <w:r>
        <w:rPr>
          <w:rFonts w:ascii="Times New Roman" w:eastAsia="Gulim" w:hAnsi="Times New Roman"/>
          <w:b/>
          <w:bCs/>
          <w:sz w:val="28"/>
          <w:szCs w:val="28"/>
        </w:rPr>
        <w:lastRenderedPageBreak/>
        <w:t>H</w:t>
      </w:r>
      <w:r w:rsidR="003D66BE">
        <w:rPr>
          <w:rFonts w:ascii="Times New Roman" w:eastAsia="Gulim" w:hAnsi="Times New Roman"/>
          <w:b/>
          <w:bCs/>
          <w:sz w:val="28"/>
          <w:szCs w:val="28"/>
        </w:rPr>
        <w:t>ausse de l’indice des prix à la consommation en l’année 201</w:t>
      </w:r>
      <w:r w:rsidR="00A6752A">
        <w:rPr>
          <w:rFonts w:ascii="Times New Roman" w:eastAsia="Gulim" w:hAnsi="Times New Roman"/>
          <w:b/>
          <w:bCs/>
          <w:sz w:val="28"/>
          <w:szCs w:val="28"/>
        </w:rPr>
        <w:t>9</w:t>
      </w:r>
      <w:r w:rsidR="003D66BE">
        <w:rPr>
          <w:rFonts w:ascii="Times New Roman" w:eastAsia="Gulim" w:hAnsi="Times New Roman"/>
          <w:b/>
          <w:bCs/>
          <w:sz w:val="28"/>
          <w:szCs w:val="28"/>
        </w:rPr>
        <w:t> :</w:t>
      </w:r>
    </w:p>
    <w:p w:rsidR="003D66BE" w:rsidRPr="001C5C62" w:rsidRDefault="00B421CD" w:rsidP="0059525B">
      <w:pPr>
        <w:ind w:left="0"/>
        <w:jc w:val="both"/>
        <w:rPr>
          <w:rFonts w:ascii="Times New Roman" w:eastAsia="Gulim" w:hAnsi="Times New Roman"/>
          <w:noProof/>
          <w:sz w:val="28"/>
          <w:szCs w:val="28"/>
          <w:lang w:eastAsia="fr-FR"/>
        </w:rPr>
      </w:pPr>
      <w:r>
        <w:rPr>
          <w:rFonts w:ascii="Times New Roman" w:eastAsia="Gulim" w:hAnsi="Times New Roman"/>
          <w:noProof/>
          <w:sz w:val="28"/>
          <w:szCs w:val="28"/>
          <w:lang w:eastAsia="fr-FR"/>
        </w:rPr>
        <w:t>Au terme de l’année 201</w:t>
      </w:r>
      <w:r w:rsidR="00A6752A">
        <w:rPr>
          <w:rFonts w:ascii="Times New Roman" w:eastAsia="Gulim" w:hAnsi="Times New Roman"/>
          <w:noProof/>
          <w:sz w:val="28"/>
          <w:szCs w:val="28"/>
          <w:lang w:eastAsia="fr-FR"/>
        </w:rPr>
        <w:t>9</w:t>
      </w:r>
      <w:r>
        <w:rPr>
          <w:rFonts w:ascii="Times New Roman" w:eastAsia="Gulim" w:hAnsi="Times New Roman"/>
          <w:noProof/>
          <w:sz w:val="28"/>
          <w:szCs w:val="28"/>
          <w:lang w:eastAsia="fr-FR"/>
        </w:rPr>
        <w:t xml:space="preserve">, l’IPC annuel moyen à Casablanca </w:t>
      </w:r>
      <w:r w:rsidR="00003520" w:rsidRPr="001C5C62">
        <w:rPr>
          <w:rFonts w:ascii="Times New Roman" w:eastAsia="Gulim" w:hAnsi="Times New Roman"/>
          <w:noProof/>
          <w:sz w:val="28"/>
          <w:szCs w:val="28"/>
          <w:lang w:eastAsia="fr-FR"/>
        </w:rPr>
        <w:t xml:space="preserve">a enregistré une hausse de </w:t>
      </w:r>
      <w:r w:rsidR="00A6752A">
        <w:rPr>
          <w:rFonts w:ascii="Times New Roman" w:eastAsia="Gulim" w:hAnsi="Times New Roman"/>
          <w:noProof/>
          <w:sz w:val="28"/>
          <w:szCs w:val="28"/>
          <w:lang w:eastAsia="fr-FR"/>
        </w:rPr>
        <w:t>0,7</w:t>
      </w:r>
      <w:r w:rsidR="00003520" w:rsidRPr="001C5C62">
        <w:rPr>
          <w:rFonts w:ascii="Times New Roman" w:eastAsia="Gulim" w:hAnsi="Times New Roman"/>
          <w:noProof/>
          <w:sz w:val="28"/>
          <w:szCs w:val="28"/>
          <w:lang w:eastAsia="fr-FR"/>
        </w:rPr>
        <w:t>% par rapport à l’année 201</w:t>
      </w:r>
      <w:r w:rsidR="00A6752A">
        <w:rPr>
          <w:rFonts w:ascii="Times New Roman" w:eastAsia="Gulim" w:hAnsi="Times New Roman"/>
          <w:noProof/>
          <w:sz w:val="28"/>
          <w:szCs w:val="28"/>
          <w:lang w:eastAsia="fr-FR"/>
        </w:rPr>
        <w:t>8</w:t>
      </w:r>
      <w:r w:rsidR="00716D9A" w:rsidRPr="001C5C62">
        <w:rPr>
          <w:rFonts w:ascii="Times New Roman" w:eastAsia="Gulim" w:hAnsi="Times New Roman"/>
          <w:noProof/>
          <w:sz w:val="28"/>
          <w:szCs w:val="28"/>
          <w:lang w:eastAsia="fr-FR"/>
        </w:rPr>
        <w:t xml:space="preserve"> </w:t>
      </w:r>
      <w:r w:rsidR="008E4ED2">
        <w:rPr>
          <w:rFonts w:ascii="Times New Roman" w:eastAsia="Gulim" w:hAnsi="Times New Roman"/>
          <w:noProof/>
          <w:sz w:val="28"/>
          <w:szCs w:val="28"/>
          <w:lang w:eastAsia="fr-FR"/>
        </w:rPr>
        <w:t xml:space="preserve">suite à la </w:t>
      </w:r>
      <w:r w:rsidR="0059525B">
        <w:rPr>
          <w:rFonts w:ascii="Times New Roman" w:eastAsia="Gulim" w:hAnsi="Times New Roman"/>
          <w:noProof/>
          <w:sz w:val="28"/>
          <w:szCs w:val="28"/>
          <w:lang w:eastAsia="fr-FR"/>
        </w:rPr>
        <w:t>hausse</w:t>
      </w:r>
      <w:r w:rsidR="003D66BE" w:rsidRPr="001C5C62">
        <w:rPr>
          <w:rFonts w:ascii="Times New Roman" w:eastAsia="Gulim" w:hAnsi="Times New Roman"/>
          <w:noProof/>
          <w:sz w:val="28"/>
          <w:szCs w:val="28"/>
          <w:lang w:eastAsia="fr-FR"/>
        </w:rPr>
        <w:t xml:space="preserve"> de l’indice des produits </w:t>
      </w:r>
      <w:r w:rsidR="0059525B">
        <w:rPr>
          <w:rFonts w:ascii="Times New Roman" w:eastAsia="Gulim" w:hAnsi="Times New Roman"/>
          <w:noProof/>
          <w:sz w:val="28"/>
          <w:szCs w:val="28"/>
          <w:lang w:eastAsia="fr-FR"/>
        </w:rPr>
        <w:t xml:space="preserve">non </w:t>
      </w:r>
      <w:r w:rsidR="003D66BE" w:rsidRPr="001C5C62">
        <w:rPr>
          <w:rFonts w:ascii="Times New Roman" w:eastAsia="Gulim" w:hAnsi="Times New Roman"/>
          <w:noProof/>
          <w:sz w:val="28"/>
          <w:szCs w:val="28"/>
          <w:lang w:eastAsia="fr-FR"/>
        </w:rPr>
        <w:t xml:space="preserve">alimentaires de </w:t>
      </w:r>
      <w:r w:rsidR="0059525B">
        <w:rPr>
          <w:rFonts w:ascii="Times New Roman" w:eastAsia="Gulim" w:hAnsi="Times New Roman"/>
          <w:noProof/>
          <w:sz w:val="28"/>
          <w:szCs w:val="28"/>
          <w:lang w:eastAsia="fr-FR"/>
        </w:rPr>
        <w:t>1,5</w:t>
      </w:r>
      <w:r w:rsidR="003D66BE" w:rsidRPr="001C5C62">
        <w:rPr>
          <w:rFonts w:ascii="Times New Roman" w:eastAsia="Gulim" w:hAnsi="Times New Roman"/>
          <w:noProof/>
          <w:sz w:val="28"/>
          <w:szCs w:val="28"/>
          <w:lang w:eastAsia="fr-FR"/>
        </w:rPr>
        <w:t xml:space="preserve">% et </w:t>
      </w:r>
      <w:r w:rsidR="0059525B">
        <w:rPr>
          <w:rFonts w:ascii="Times New Roman" w:eastAsia="Gulim" w:hAnsi="Times New Roman"/>
          <w:noProof/>
          <w:sz w:val="28"/>
          <w:szCs w:val="28"/>
          <w:lang w:eastAsia="fr-FR"/>
        </w:rPr>
        <w:t xml:space="preserve">à </w:t>
      </w:r>
      <w:r w:rsidR="00A6752A">
        <w:rPr>
          <w:rFonts w:ascii="Times New Roman" w:eastAsia="Gulim" w:hAnsi="Times New Roman"/>
          <w:noProof/>
          <w:sz w:val="28"/>
          <w:szCs w:val="28"/>
          <w:lang w:eastAsia="fr-FR"/>
        </w:rPr>
        <w:t xml:space="preserve">la </w:t>
      </w:r>
      <w:r w:rsidR="0059525B">
        <w:rPr>
          <w:rFonts w:ascii="Times New Roman" w:eastAsia="Gulim" w:hAnsi="Times New Roman"/>
          <w:noProof/>
          <w:sz w:val="28"/>
          <w:szCs w:val="28"/>
          <w:lang w:eastAsia="fr-FR"/>
        </w:rPr>
        <w:t>baisse</w:t>
      </w:r>
      <w:r w:rsidR="00A6752A">
        <w:rPr>
          <w:rFonts w:ascii="Times New Roman" w:eastAsia="Gulim" w:hAnsi="Times New Roman"/>
          <w:noProof/>
          <w:sz w:val="28"/>
          <w:szCs w:val="28"/>
          <w:lang w:eastAsia="fr-FR"/>
        </w:rPr>
        <w:t xml:space="preserve"> de l’indice </w:t>
      </w:r>
      <w:r w:rsidR="003D66BE" w:rsidRPr="001C5C62">
        <w:rPr>
          <w:rFonts w:ascii="Times New Roman" w:eastAsia="Gulim" w:hAnsi="Times New Roman"/>
          <w:noProof/>
          <w:sz w:val="28"/>
          <w:szCs w:val="28"/>
          <w:lang w:eastAsia="fr-FR"/>
        </w:rPr>
        <w:t>des produits non alimentaires</w:t>
      </w:r>
      <w:r w:rsidR="00A6752A">
        <w:rPr>
          <w:rFonts w:ascii="Times New Roman" w:eastAsia="Gulim" w:hAnsi="Times New Roman"/>
          <w:noProof/>
          <w:sz w:val="28"/>
          <w:szCs w:val="28"/>
          <w:lang w:eastAsia="fr-FR"/>
        </w:rPr>
        <w:t xml:space="preserve"> de </w:t>
      </w:r>
      <w:r w:rsidR="0059525B">
        <w:rPr>
          <w:rFonts w:ascii="Times New Roman" w:eastAsia="Gulim" w:hAnsi="Times New Roman"/>
          <w:noProof/>
          <w:sz w:val="28"/>
          <w:szCs w:val="28"/>
          <w:lang w:eastAsia="fr-FR"/>
        </w:rPr>
        <w:t>0,9</w:t>
      </w:r>
      <w:r w:rsidR="00A6752A">
        <w:rPr>
          <w:rFonts w:ascii="Times New Roman" w:eastAsia="Gulim" w:hAnsi="Times New Roman"/>
          <w:noProof/>
          <w:sz w:val="28"/>
          <w:szCs w:val="28"/>
          <w:lang w:eastAsia="fr-FR"/>
        </w:rPr>
        <w:t>%</w:t>
      </w:r>
      <w:r w:rsidR="00847432">
        <w:rPr>
          <w:rFonts w:ascii="Times New Roman" w:eastAsia="Gulim" w:hAnsi="Times New Roman"/>
          <w:noProof/>
          <w:sz w:val="28"/>
          <w:szCs w:val="28"/>
          <w:lang w:eastAsia="fr-FR"/>
        </w:rPr>
        <w:t>.</w:t>
      </w:r>
    </w:p>
    <w:p w:rsidR="00F66C12" w:rsidRPr="00493439" w:rsidRDefault="00676BA6" w:rsidP="00676BA6">
      <w:pPr>
        <w:spacing w:before="100" w:beforeAutospacing="1" w:after="100" w:afterAutospacing="1"/>
        <w:ind w:left="0"/>
        <w:jc w:val="both"/>
        <w:rPr>
          <w:rFonts w:ascii="Times New Roman" w:eastAsia="Gulim" w:hAnsi="Times New Roman"/>
          <w:b/>
          <w:bCs/>
          <w:sz w:val="28"/>
          <w:szCs w:val="28"/>
        </w:rPr>
      </w:pPr>
      <w:r>
        <w:rPr>
          <w:rFonts w:ascii="Times New Roman" w:eastAsia="Gulim" w:hAnsi="Times New Roman"/>
          <w:b/>
          <w:bCs/>
          <w:sz w:val="28"/>
          <w:szCs w:val="28"/>
        </w:rPr>
        <w:t>Baisse</w:t>
      </w:r>
      <w:r w:rsidR="00F66C12">
        <w:rPr>
          <w:rFonts w:ascii="Times New Roman" w:eastAsia="Gulim" w:hAnsi="Times New Roman"/>
          <w:b/>
          <w:bCs/>
          <w:sz w:val="28"/>
          <w:szCs w:val="28"/>
        </w:rPr>
        <w:t xml:space="preserve"> </w:t>
      </w:r>
      <w:r w:rsidR="00F66C12" w:rsidRPr="00493439">
        <w:rPr>
          <w:rFonts w:ascii="Times New Roman" w:eastAsia="Gulim" w:hAnsi="Times New Roman"/>
          <w:b/>
          <w:bCs/>
          <w:sz w:val="28"/>
          <w:szCs w:val="28"/>
        </w:rPr>
        <w:t>des prix des produi</w:t>
      </w:r>
      <w:r w:rsidR="00F66C12">
        <w:rPr>
          <w:rFonts w:ascii="Times New Roman" w:eastAsia="Gulim" w:hAnsi="Times New Roman"/>
          <w:b/>
          <w:bCs/>
          <w:sz w:val="28"/>
          <w:szCs w:val="28"/>
        </w:rPr>
        <w:t>t</w:t>
      </w:r>
      <w:r w:rsidR="00F66C12" w:rsidRPr="00493439">
        <w:rPr>
          <w:rFonts w:ascii="Times New Roman" w:eastAsia="Gulim" w:hAnsi="Times New Roman"/>
          <w:b/>
          <w:bCs/>
          <w:sz w:val="28"/>
          <w:szCs w:val="28"/>
        </w:rPr>
        <w:t>s alimentaires </w:t>
      </w:r>
      <w:r w:rsidR="00F66C12">
        <w:rPr>
          <w:rFonts w:ascii="Times New Roman" w:eastAsia="Gulim" w:hAnsi="Times New Roman"/>
          <w:b/>
          <w:bCs/>
          <w:sz w:val="28"/>
          <w:szCs w:val="28"/>
        </w:rPr>
        <w:t>en 201</w:t>
      </w:r>
      <w:r>
        <w:rPr>
          <w:rFonts w:ascii="Times New Roman" w:eastAsia="Gulim" w:hAnsi="Times New Roman"/>
          <w:b/>
          <w:bCs/>
          <w:sz w:val="28"/>
          <w:szCs w:val="28"/>
        </w:rPr>
        <w:t>9</w:t>
      </w:r>
      <w:r w:rsidR="00B421CD">
        <w:rPr>
          <w:rFonts w:ascii="Times New Roman" w:eastAsia="Gulim" w:hAnsi="Times New Roman"/>
          <w:b/>
          <w:bCs/>
          <w:sz w:val="28"/>
          <w:szCs w:val="28"/>
        </w:rPr>
        <w:t xml:space="preserve"> </w:t>
      </w:r>
      <w:r w:rsidR="00F66C12" w:rsidRPr="00493439">
        <w:rPr>
          <w:rFonts w:ascii="Times New Roman" w:eastAsia="Gulim" w:hAnsi="Times New Roman"/>
          <w:b/>
          <w:bCs/>
          <w:sz w:val="28"/>
          <w:szCs w:val="28"/>
        </w:rPr>
        <w:t>:</w:t>
      </w:r>
    </w:p>
    <w:p w:rsidR="009A4485" w:rsidRDefault="00B421CD" w:rsidP="00676BA6">
      <w:pPr>
        <w:ind w:left="0"/>
        <w:jc w:val="both"/>
        <w:rPr>
          <w:rFonts w:ascii="Times New Roman" w:eastAsia="Gulim" w:hAnsi="Times New Roman"/>
          <w:sz w:val="28"/>
          <w:szCs w:val="28"/>
        </w:rPr>
      </w:pPr>
      <w:r>
        <w:rPr>
          <w:rFonts w:ascii="Times New Roman" w:eastAsia="Gulim" w:hAnsi="Times New Roman"/>
          <w:noProof/>
          <w:sz w:val="28"/>
          <w:szCs w:val="28"/>
          <w:lang w:eastAsia="fr-FR"/>
        </w:rPr>
        <w:drawing>
          <wp:anchor distT="0" distB="0" distL="114300" distR="114300" simplePos="0" relativeHeight="251662336" behindDoc="1" locked="0" layoutInCell="1" allowOverlap="1">
            <wp:simplePos x="0" y="0"/>
            <wp:positionH relativeFrom="column">
              <wp:posOffset>15240</wp:posOffset>
            </wp:positionH>
            <wp:positionV relativeFrom="paragraph">
              <wp:posOffset>17145</wp:posOffset>
            </wp:positionV>
            <wp:extent cx="1704975" cy="742950"/>
            <wp:effectExtent l="0" t="0" r="9525" b="0"/>
            <wp:wrapTight wrapText="bothSides">
              <wp:wrapPolygon edited="0">
                <wp:start x="0" y="0"/>
                <wp:lineTo x="0" y="21046"/>
                <wp:lineTo x="21479" y="21046"/>
                <wp:lineTo x="21479" y="0"/>
                <wp:lineTo x="0" y="0"/>
              </wp:wrapPolygon>
            </wp:wrapTight>
            <wp:docPr id="13" name="Image 20" descr="L’Indice des prix à la consommation (IPC) du mois de Janvier 2015">
              <a:hlinkClick xmlns:a="http://schemas.openxmlformats.org/drawingml/2006/main" r:id="rId10" tooltip="&quot;L’Indice des prix à la consommation (IPC) du mois de Janvier 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ndice des prix à la consommation (IPC) du mois de Janvier 2015">
                      <a:hlinkClick r:id="rId10" tooltip="&quot;L’Indice des prix à la consommation (IPC) du mois de Janvier 2015&quot;"/>
                    </pic:cNvPr>
                    <pic:cNvPicPr>
                      <a:picLocks noChangeAspect="1" noChangeArrowheads="1"/>
                    </pic:cNvPicPr>
                  </pic:nvPicPr>
                  <pic:blipFill>
                    <a:blip r:embed="rId11" cstate="print"/>
                    <a:srcRect/>
                    <a:stretch>
                      <a:fillRect/>
                    </a:stretch>
                  </pic:blipFill>
                  <pic:spPr bwMode="auto">
                    <a:xfrm>
                      <a:off x="0" y="0"/>
                      <a:ext cx="1704975" cy="742950"/>
                    </a:xfrm>
                    <a:prstGeom prst="rect">
                      <a:avLst/>
                    </a:prstGeom>
                    <a:noFill/>
                    <a:ln w="9525">
                      <a:noFill/>
                      <a:miter lim="800000"/>
                      <a:headEnd/>
                      <a:tailEnd/>
                    </a:ln>
                  </pic:spPr>
                </pic:pic>
              </a:graphicData>
            </a:graphic>
          </wp:anchor>
        </w:drawing>
      </w:r>
      <w:r w:rsidR="00C74E25">
        <w:rPr>
          <w:rFonts w:ascii="Times New Roman" w:eastAsia="Gulim" w:hAnsi="Times New Roman"/>
          <w:sz w:val="28"/>
          <w:szCs w:val="28"/>
        </w:rPr>
        <w:t xml:space="preserve">Les </w:t>
      </w:r>
      <w:r w:rsidR="00676BA6">
        <w:rPr>
          <w:rFonts w:ascii="Times New Roman" w:eastAsia="Gulim" w:hAnsi="Times New Roman"/>
          <w:sz w:val="28"/>
          <w:szCs w:val="28"/>
        </w:rPr>
        <w:t>baisses</w:t>
      </w:r>
      <w:r w:rsidR="00C74E25">
        <w:rPr>
          <w:rFonts w:ascii="Times New Roman" w:eastAsia="Gulim" w:hAnsi="Times New Roman"/>
          <w:sz w:val="28"/>
          <w:szCs w:val="28"/>
        </w:rPr>
        <w:t xml:space="preserve"> des prix des produits alimentaires observées entre 201</w:t>
      </w:r>
      <w:r w:rsidR="00676BA6">
        <w:rPr>
          <w:rFonts w:ascii="Times New Roman" w:eastAsia="Gulim" w:hAnsi="Times New Roman"/>
          <w:sz w:val="28"/>
          <w:szCs w:val="28"/>
        </w:rPr>
        <w:t>8</w:t>
      </w:r>
      <w:r w:rsidR="00C74E25">
        <w:rPr>
          <w:rFonts w:ascii="Times New Roman" w:eastAsia="Gulim" w:hAnsi="Times New Roman"/>
          <w:sz w:val="28"/>
          <w:szCs w:val="28"/>
        </w:rPr>
        <w:t xml:space="preserve"> et 201</w:t>
      </w:r>
      <w:r w:rsidR="00676BA6">
        <w:rPr>
          <w:rFonts w:ascii="Times New Roman" w:eastAsia="Gulim" w:hAnsi="Times New Roman"/>
          <w:sz w:val="28"/>
          <w:szCs w:val="28"/>
        </w:rPr>
        <w:t>9</w:t>
      </w:r>
      <w:r w:rsidR="00C74E25">
        <w:rPr>
          <w:rFonts w:ascii="Times New Roman" w:eastAsia="Gulim" w:hAnsi="Times New Roman"/>
          <w:sz w:val="28"/>
          <w:szCs w:val="28"/>
        </w:rPr>
        <w:t xml:space="preserve"> concernent principalement les</w:t>
      </w:r>
      <w:r w:rsidR="00C74E25">
        <w:rPr>
          <w:rFonts w:ascii="Times New Roman" w:eastAsia="Gulim" w:hAnsi="Times New Roman"/>
          <w:noProof/>
          <w:sz w:val="28"/>
          <w:szCs w:val="28"/>
          <w:lang w:eastAsia="fr-FR"/>
        </w:rPr>
        <w:t xml:space="preserve"> </w:t>
      </w:r>
      <w:r w:rsidR="00F66C12">
        <w:rPr>
          <w:rFonts w:ascii="Times New Roman" w:eastAsia="Gulim" w:hAnsi="Times New Roman"/>
          <w:sz w:val="28"/>
          <w:szCs w:val="28"/>
        </w:rPr>
        <w:t xml:space="preserve">prix des </w:t>
      </w:r>
      <w:r w:rsidR="006D7C69" w:rsidRPr="009C0D33">
        <w:rPr>
          <w:rFonts w:ascii="Times New Roman" w:eastAsia="Gulim" w:hAnsi="Times New Roman"/>
          <w:sz w:val="28"/>
          <w:szCs w:val="28"/>
        </w:rPr>
        <w:t>‘‘</w:t>
      </w:r>
      <w:r w:rsidR="00676BA6">
        <w:rPr>
          <w:rFonts w:ascii="Times New Roman" w:eastAsia="Gulim" w:hAnsi="Times New Roman"/>
          <w:sz w:val="28"/>
          <w:szCs w:val="28"/>
        </w:rPr>
        <w:t>Légumes</w:t>
      </w:r>
      <w:r w:rsidR="006D7C69" w:rsidRPr="009C0D33">
        <w:rPr>
          <w:rFonts w:ascii="Times New Roman" w:eastAsia="Gulim" w:hAnsi="Times New Roman"/>
          <w:sz w:val="28"/>
          <w:szCs w:val="28"/>
        </w:rPr>
        <w:t>’’</w:t>
      </w:r>
      <w:r w:rsidR="006D7C69">
        <w:rPr>
          <w:rFonts w:ascii="Times New Roman" w:eastAsia="Gulim" w:hAnsi="Times New Roman"/>
          <w:sz w:val="28"/>
          <w:szCs w:val="28"/>
        </w:rPr>
        <w:t xml:space="preserve"> </w:t>
      </w:r>
      <w:r w:rsidR="00192C2A">
        <w:rPr>
          <w:rFonts w:ascii="Times New Roman" w:eastAsia="Gulim" w:hAnsi="Times New Roman"/>
          <w:sz w:val="28"/>
          <w:szCs w:val="28"/>
        </w:rPr>
        <w:t>avec</w:t>
      </w:r>
      <w:r w:rsidR="006D7C69">
        <w:rPr>
          <w:rFonts w:ascii="Times New Roman" w:eastAsia="Gulim" w:hAnsi="Times New Roman"/>
          <w:sz w:val="28"/>
          <w:szCs w:val="28"/>
        </w:rPr>
        <w:t xml:space="preserve"> </w:t>
      </w:r>
      <w:r w:rsidR="00676BA6">
        <w:rPr>
          <w:rFonts w:ascii="Times New Roman" w:eastAsia="Gulim" w:hAnsi="Times New Roman"/>
          <w:sz w:val="28"/>
          <w:szCs w:val="28"/>
        </w:rPr>
        <w:t>1,5</w:t>
      </w:r>
      <w:r w:rsidR="006D7C69">
        <w:rPr>
          <w:rFonts w:ascii="Times New Roman" w:eastAsia="Gulim" w:hAnsi="Times New Roman"/>
          <w:sz w:val="28"/>
          <w:szCs w:val="28"/>
        </w:rPr>
        <w:t xml:space="preserve">%, </w:t>
      </w:r>
      <w:r w:rsidR="009A4485">
        <w:rPr>
          <w:rFonts w:ascii="Times New Roman" w:eastAsia="Gulim" w:hAnsi="Times New Roman"/>
          <w:sz w:val="28"/>
          <w:szCs w:val="28"/>
        </w:rPr>
        <w:t>d</w:t>
      </w:r>
      <w:r w:rsidR="006D7C69">
        <w:rPr>
          <w:rFonts w:ascii="Times New Roman" w:eastAsia="Gulim" w:hAnsi="Times New Roman"/>
          <w:sz w:val="28"/>
          <w:szCs w:val="28"/>
        </w:rPr>
        <w:t xml:space="preserve">es </w:t>
      </w:r>
      <w:r w:rsidR="006D7C69" w:rsidRPr="009C0D33">
        <w:rPr>
          <w:rFonts w:ascii="Times New Roman" w:eastAsia="Gulim" w:hAnsi="Times New Roman"/>
          <w:sz w:val="28"/>
          <w:szCs w:val="28"/>
        </w:rPr>
        <w:t>‘‘</w:t>
      </w:r>
      <w:r w:rsidR="006D7C69">
        <w:rPr>
          <w:rFonts w:ascii="Times New Roman" w:eastAsia="Gulim" w:hAnsi="Times New Roman"/>
          <w:sz w:val="28"/>
          <w:szCs w:val="28"/>
        </w:rPr>
        <w:t>Huiles et graisses</w:t>
      </w:r>
      <w:r w:rsidR="006D7C69" w:rsidRPr="009C0D33">
        <w:rPr>
          <w:rFonts w:ascii="Times New Roman" w:eastAsia="Gulim" w:hAnsi="Times New Roman"/>
          <w:sz w:val="28"/>
          <w:szCs w:val="28"/>
        </w:rPr>
        <w:t>’’</w:t>
      </w:r>
      <w:r w:rsidR="006D7C69">
        <w:rPr>
          <w:rFonts w:ascii="Times New Roman" w:eastAsia="Gulim" w:hAnsi="Times New Roman"/>
          <w:sz w:val="28"/>
          <w:szCs w:val="28"/>
        </w:rPr>
        <w:t xml:space="preserve"> </w:t>
      </w:r>
      <w:r w:rsidR="00192C2A">
        <w:rPr>
          <w:rFonts w:ascii="Times New Roman" w:eastAsia="Gulim" w:hAnsi="Times New Roman"/>
          <w:sz w:val="28"/>
          <w:szCs w:val="28"/>
        </w:rPr>
        <w:t>avec</w:t>
      </w:r>
      <w:r w:rsidR="006D7C69">
        <w:rPr>
          <w:rFonts w:ascii="Times New Roman" w:eastAsia="Gulim" w:hAnsi="Times New Roman"/>
          <w:sz w:val="28"/>
          <w:szCs w:val="28"/>
        </w:rPr>
        <w:t xml:space="preserve"> </w:t>
      </w:r>
      <w:r w:rsidR="00676BA6">
        <w:rPr>
          <w:rFonts w:ascii="Times New Roman" w:eastAsia="Gulim" w:hAnsi="Times New Roman"/>
          <w:sz w:val="28"/>
          <w:szCs w:val="28"/>
        </w:rPr>
        <w:t>7,3</w:t>
      </w:r>
      <w:r w:rsidR="006D7C69">
        <w:rPr>
          <w:rFonts w:ascii="Times New Roman" w:eastAsia="Gulim" w:hAnsi="Times New Roman"/>
          <w:sz w:val="28"/>
          <w:szCs w:val="28"/>
        </w:rPr>
        <w:t xml:space="preserve">%, des </w:t>
      </w:r>
      <w:r w:rsidR="00F66C12" w:rsidRPr="009C0D33">
        <w:rPr>
          <w:rFonts w:ascii="Times New Roman" w:eastAsia="Gulim" w:hAnsi="Times New Roman"/>
          <w:sz w:val="28"/>
          <w:szCs w:val="28"/>
        </w:rPr>
        <w:t>‘‘</w:t>
      </w:r>
      <w:r w:rsidR="006D7C69">
        <w:rPr>
          <w:rFonts w:ascii="Times New Roman" w:eastAsia="Gulim" w:hAnsi="Times New Roman"/>
          <w:sz w:val="28"/>
          <w:szCs w:val="28"/>
        </w:rPr>
        <w:t>Fruits</w:t>
      </w:r>
      <w:r w:rsidR="009A4485">
        <w:rPr>
          <w:rFonts w:ascii="Times New Roman" w:eastAsia="Gulim" w:hAnsi="Times New Roman"/>
          <w:sz w:val="28"/>
          <w:szCs w:val="28"/>
        </w:rPr>
        <w:t> </w:t>
      </w:r>
      <w:r w:rsidR="009A4485" w:rsidRPr="009C0D33">
        <w:rPr>
          <w:rFonts w:ascii="Times New Roman" w:eastAsia="Gulim" w:hAnsi="Times New Roman"/>
          <w:sz w:val="28"/>
          <w:szCs w:val="28"/>
        </w:rPr>
        <w:t>’’</w:t>
      </w:r>
      <w:r w:rsidR="00F66C12">
        <w:rPr>
          <w:rFonts w:ascii="Times New Roman" w:eastAsia="Gulim" w:hAnsi="Times New Roman"/>
          <w:sz w:val="28"/>
          <w:szCs w:val="28"/>
        </w:rPr>
        <w:t xml:space="preserve"> </w:t>
      </w:r>
      <w:r w:rsidR="00192C2A">
        <w:rPr>
          <w:rFonts w:ascii="Times New Roman" w:eastAsia="Gulim" w:hAnsi="Times New Roman"/>
          <w:sz w:val="28"/>
          <w:szCs w:val="28"/>
        </w:rPr>
        <w:t>avec</w:t>
      </w:r>
      <w:r w:rsidR="00F66C12">
        <w:rPr>
          <w:rFonts w:ascii="Times New Roman" w:eastAsia="Gulim" w:hAnsi="Times New Roman"/>
          <w:sz w:val="28"/>
          <w:szCs w:val="28"/>
        </w:rPr>
        <w:t xml:space="preserve"> </w:t>
      </w:r>
      <w:r w:rsidR="00676BA6">
        <w:rPr>
          <w:rFonts w:ascii="Times New Roman" w:eastAsia="Gulim" w:hAnsi="Times New Roman"/>
          <w:sz w:val="28"/>
          <w:szCs w:val="28"/>
        </w:rPr>
        <w:t>3,9</w:t>
      </w:r>
      <w:r w:rsidR="00F66C12">
        <w:rPr>
          <w:rFonts w:ascii="Times New Roman" w:eastAsia="Gulim" w:hAnsi="Times New Roman"/>
          <w:sz w:val="28"/>
          <w:szCs w:val="28"/>
        </w:rPr>
        <w:t>%</w:t>
      </w:r>
      <w:r w:rsidR="00676BA6">
        <w:rPr>
          <w:rFonts w:ascii="Times New Roman" w:eastAsia="Gulim" w:hAnsi="Times New Roman"/>
          <w:sz w:val="28"/>
          <w:szCs w:val="28"/>
        </w:rPr>
        <w:t xml:space="preserve"> et </w:t>
      </w:r>
      <w:r w:rsidR="009A4485">
        <w:rPr>
          <w:rFonts w:ascii="Times New Roman" w:eastAsia="Gulim" w:hAnsi="Times New Roman"/>
          <w:sz w:val="28"/>
          <w:szCs w:val="28"/>
        </w:rPr>
        <w:t xml:space="preserve">des </w:t>
      </w:r>
      <w:r w:rsidR="009A4485" w:rsidRPr="009C0D33">
        <w:rPr>
          <w:rFonts w:ascii="Times New Roman" w:eastAsia="Gulim" w:hAnsi="Times New Roman"/>
          <w:sz w:val="28"/>
          <w:szCs w:val="28"/>
        </w:rPr>
        <w:t>‘‘</w:t>
      </w:r>
      <w:r w:rsidR="009A4485">
        <w:rPr>
          <w:rFonts w:ascii="Times New Roman" w:eastAsia="Gulim" w:hAnsi="Times New Roman"/>
          <w:sz w:val="28"/>
          <w:szCs w:val="28"/>
        </w:rPr>
        <w:t>Poissons et fruits de mer</w:t>
      </w:r>
      <w:r w:rsidR="009A4485" w:rsidRPr="009C0D33">
        <w:rPr>
          <w:rFonts w:ascii="Times New Roman" w:eastAsia="Gulim" w:hAnsi="Times New Roman"/>
          <w:sz w:val="28"/>
          <w:szCs w:val="28"/>
        </w:rPr>
        <w:t>’’</w:t>
      </w:r>
      <w:r w:rsidR="009A4485">
        <w:rPr>
          <w:rFonts w:ascii="Times New Roman" w:eastAsia="Gulim" w:hAnsi="Times New Roman"/>
          <w:sz w:val="28"/>
          <w:szCs w:val="28"/>
        </w:rPr>
        <w:t xml:space="preserve"> </w:t>
      </w:r>
      <w:r w:rsidR="00192C2A">
        <w:rPr>
          <w:rFonts w:ascii="Times New Roman" w:eastAsia="Gulim" w:hAnsi="Times New Roman"/>
          <w:sz w:val="28"/>
          <w:szCs w:val="28"/>
        </w:rPr>
        <w:t>avec</w:t>
      </w:r>
      <w:r w:rsidR="006D7C69">
        <w:rPr>
          <w:rFonts w:ascii="Times New Roman" w:eastAsia="Gulim" w:hAnsi="Times New Roman"/>
          <w:sz w:val="28"/>
          <w:szCs w:val="28"/>
        </w:rPr>
        <w:t xml:space="preserve"> 1,</w:t>
      </w:r>
      <w:r w:rsidR="00676BA6">
        <w:rPr>
          <w:rFonts w:ascii="Times New Roman" w:eastAsia="Gulim" w:hAnsi="Times New Roman"/>
          <w:sz w:val="28"/>
          <w:szCs w:val="28"/>
        </w:rPr>
        <w:t>1</w:t>
      </w:r>
      <w:r w:rsidR="006D7C69">
        <w:rPr>
          <w:rFonts w:ascii="Times New Roman" w:eastAsia="Gulim" w:hAnsi="Times New Roman"/>
          <w:sz w:val="28"/>
          <w:szCs w:val="28"/>
        </w:rPr>
        <w:t xml:space="preserve">%. En revanche les prix </w:t>
      </w:r>
      <w:r w:rsidR="000E71AF">
        <w:rPr>
          <w:rFonts w:ascii="Times New Roman" w:eastAsia="Gulim" w:hAnsi="Times New Roman"/>
          <w:sz w:val="28"/>
          <w:szCs w:val="28"/>
        </w:rPr>
        <w:t xml:space="preserve">des </w:t>
      </w:r>
      <w:r w:rsidR="000E71AF" w:rsidRPr="009C0D33">
        <w:rPr>
          <w:rFonts w:ascii="Times New Roman" w:eastAsia="Gulim" w:hAnsi="Times New Roman"/>
          <w:sz w:val="28"/>
          <w:szCs w:val="28"/>
        </w:rPr>
        <w:t>‘‘</w:t>
      </w:r>
      <w:r w:rsidR="00676BA6">
        <w:rPr>
          <w:rFonts w:ascii="Times New Roman" w:eastAsia="Gulim" w:hAnsi="Times New Roman"/>
          <w:sz w:val="28"/>
          <w:szCs w:val="28"/>
        </w:rPr>
        <w:t>Viandes</w:t>
      </w:r>
      <w:r w:rsidR="000E71AF" w:rsidRPr="009C0D33">
        <w:rPr>
          <w:rFonts w:ascii="Times New Roman" w:eastAsia="Gulim" w:hAnsi="Times New Roman"/>
          <w:sz w:val="28"/>
          <w:szCs w:val="28"/>
        </w:rPr>
        <w:t>’’</w:t>
      </w:r>
      <w:r w:rsidR="00676BA6">
        <w:rPr>
          <w:rFonts w:ascii="Times New Roman" w:eastAsia="Gulim" w:hAnsi="Times New Roman"/>
          <w:sz w:val="28"/>
          <w:szCs w:val="28"/>
        </w:rPr>
        <w:t xml:space="preserve"> </w:t>
      </w:r>
      <w:r w:rsidR="000E71AF">
        <w:rPr>
          <w:rFonts w:ascii="Times New Roman" w:eastAsia="Gulim" w:hAnsi="Times New Roman"/>
          <w:sz w:val="28"/>
          <w:szCs w:val="28"/>
        </w:rPr>
        <w:t xml:space="preserve">et </w:t>
      </w:r>
      <w:r w:rsidR="006D7C69">
        <w:rPr>
          <w:rFonts w:ascii="Times New Roman" w:eastAsia="Gulim" w:hAnsi="Times New Roman"/>
          <w:sz w:val="28"/>
          <w:szCs w:val="28"/>
        </w:rPr>
        <w:t>d</w:t>
      </w:r>
      <w:r w:rsidR="00676BA6">
        <w:rPr>
          <w:rFonts w:ascii="Times New Roman" w:eastAsia="Gulim" w:hAnsi="Times New Roman"/>
          <w:sz w:val="28"/>
          <w:szCs w:val="28"/>
        </w:rPr>
        <w:t>u</w:t>
      </w:r>
      <w:r w:rsidR="006D7C69">
        <w:rPr>
          <w:rFonts w:ascii="Times New Roman" w:eastAsia="Gulim" w:hAnsi="Times New Roman"/>
          <w:sz w:val="28"/>
          <w:szCs w:val="28"/>
        </w:rPr>
        <w:t xml:space="preserve"> </w:t>
      </w:r>
      <w:r w:rsidR="006D7C69" w:rsidRPr="009C0D33">
        <w:rPr>
          <w:rFonts w:ascii="Times New Roman" w:eastAsia="Gulim" w:hAnsi="Times New Roman"/>
          <w:sz w:val="28"/>
          <w:szCs w:val="28"/>
        </w:rPr>
        <w:t>‘‘</w:t>
      </w:r>
      <w:r w:rsidR="00676BA6">
        <w:rPr>
          <w:rFonts w:ascii="Times New Roman" w:eastAsia="Gulim" w:hAnsi="Times New Roman"/>
          <w:sz w:val="28"/>
          <w:szCs w:val="28"/>
        </w:rPr>
        <w:t>Tabac</w:t>
      </w:r>
      <w:r w:rsidR="006D7C69" w:rsidRPr="009C0D33">
        <w:rPr>
          <w:rFonts w:ascii="Times New Roman" w:eastAsia="Gulim" w:hAnsi="Times New Roman"/>
          <w:sz w:val="28"/>
          <w:szCs w:val="28"/>
        </w:rPr>
        <w:t>’’</w:t>
      </w:r>
      <w:r w:rsidR="00565D8D">
        <w:rPr>
          <w:rFonts w:ascii="Times New Roman" w:eastAsia="Gulim" w:hAnsi="Times New Roman"/>
          <w:sz w:val="28"/>
          <w:szCs w:val="28"/>
        </w:rPr>
        <w:t xml:space="preserve"> </w:t>
      </w:r>
      <w:r w:rsidR="006D7C69">
        <w:rPr>
          <w:rFonts w:ascii="Times New Roman" w:eastAsia="Gulim" w:hAnsi="Times New Roman"/>
          <w:sz w:val="28"/>
          <w:szCs w:val="28"/>
        </w:rPr>
        <w:t xml:space="preserve">ont </w:t>
      </w:r>
      <w:r w:rsidR="00676BA6">
        <w:rPr>
          <w:rFonts w:ascii="Times New Roman" w:eastAsia="Gulim" w:hAnsi="Times New Roman"/>
          <w:sz w:val="28"/>
          <w:szCs w:val="28"/>
        </w:rPr>
        <w:t>augmenté respectivement</w:t>
      </w:r>
      <w:r w:rsidR="000E71AF">
        <w:rPr>
          <w:rFonts w:ascii="Times New Roman" w:eastAsia="Gulim" w:hAnsi="Times New Roman"/>
          <w:sz w:val="28"/>
          <w:szCs w:val="28"/>
        </w:rPr>
        <w:t xml:space="preserve"> de </w:t>
      </w:r>
      <w:r w:rsidR="006D7C69">
        <w:rPr>
          <w:rFonts w:ascii="Times New Roman" w:eastAsia="Gulim" w:hAnsi="Times New Roman"/>
          <w:sz w:val="28"/>
          <w:szCs w:val="28"/>
        </w:rPr>
        <w:t xml:space="preserve">1,1% </w:t>
      </w:r>
      <w:r w:rsidR="000E71AF">
        <w:rPr>
          <w:rFonts w:ascii="Times New Roman" w:eastAsia="Gulim" w:hAnsi="Times New Roman"/>
          <w:sz w:val="28"/>
          <w:szCs w:val="28"/>
        </w:rPr>
        <w:t xml:space="preserve">et </w:t>
      </w:r>
      <w:r w:rsidR="006D7C69">
        <w:rPr>
          <w:rFonts w:ascii="Times New Roman" w:eastAsia="Gulim" w:hAnsi="Times New Roman"/>
          <w:sz w:val="28"/>
          <w:szCs w:val="28"/>
        </w:rPr>
        <w:t xml:space="preserve">de </w:t>
      </w:r>
      <w:r w:rsidR="00676BA6">
        <w:rPr>
          <w:rFonts w:ascii="Times New Roman" w:eastAsia="Gulim" w:hAnsi="Times New Roman"/>
          <w:sz w:val="28"/>
          <w:szCs w:val="28"/>
        </w:rPr>
        <w:t>15,3</w:t>
      </w:r>
      <w:r w:rsidR="006D7C69">
        <w:rPr>
          <w:rFonts w:ascii="Times New Roman" w:eastAsia="Gulim" w:hAnsi="Times New Roman"/>
          <w:sz w:val="28"/>
          <w:szCs w:val="28"/>
        </w:rPr>
        <w:t>%</w:t>
      </w:r>
      <w:r w:rsidR="000E71AF">
        <w:rPr>
          <w:rFonts w:ascii="Times New Roman" w:eastAsia="Gulim" w:hAnsi="Times New Roman"/>
          <w:sz w:val="28"/>
          <w:szCs w:val="28"/>
        </w:rPr>
        <w:t>.</w:t>
      </w:r>
    </w:p>
    <w:p w:rsidR="00FB1BEC" w:rsidRPr="00CA21C2" w:rsidRDefault="00405731" w:rsidP="00BC7BAE">
      <w:pPr>
        <w:ind w:left="0"/>
        <w:jc w:val="center"/>
        <w:rPr>
          <w:rFonts w:asciiTheme="majorBidi" w:hAnsiTheme="majorBidi" w:cstheme="majorBidi"/>
          <w:b/>
          <w:bCs/>
          <w:i/>
          <w:iCs/>
          <w:color w:val="C00000"/>
          <w:spacing w:val="0"/>
          <w:sz w:val="28"/>
          <w:szCs w:val="28"/>
          <w:lang w:eastAsia="fr-FR"/>
        </w:rPr>
      </w:pPr>
      <w:r>
        <w:rPr>
          <w:rFonts w:asciiTheme="majorBidi" w:hAnsiTheme="majorBidi" w:cstheme="majorBidi"/>
          <w:b/>
          <w:bCs/>
          <w:i/>
          <w:iCs/>
          <w:color w:val="C00000"/>
          <w:spacing w:val="0"/>
          <w:sz w:val="28"/>
          <w:szCs w:val="28"/>
          <w:lang w:eastAsia="fr-FR"/>
        </w:rPr>
        <w:t>Variation</w:t>
      </w:r>
      <w:r w:rsidR="00F66C12" w:rsidRPr="00CA21C2">
        <w:rPr>
          <w:rFonts w:asciiTheme="majorBidi" w:hAnsiTheme="majorBidi" w:cstheme="majorBidi"/>
          <w:b/>
          <w:bCs/>
          <w:i/>
          <w:iCs/>
          <w:color w:val="C00000"/>
          <w:spacing w:val="0"/>
          <w:sz w:val="28"/>
          <w:szCs w:val="28"/>
          <w:lang w:eastAsia="fr-FR"/>
        </w:rPr>
        <w:t xml:space="preserve"> de l’indice </w:t>
      </w:r>
      <w:r>
        <w:rPr>
          <w:rFonts w:asciiTheme="majorBidi" w:hAnsiTheme="majorBidi" w:cstheme="majorBidi"/>
          <w:b/>
          <w:bCs/>
          <w:i/>
          <w:iCs/>
          <w:color w:val="C00000"/>
          <w:spacing w:val="0"/>
          <w:sz w:val="28"/>
          <w:szCs w:val="28"/>
          <w:lang w:eastAsia="fr-FR"/>
        </w:rPr>
        <w:t xml:space="preserve">annuel moyen </w:t>
      </w:r>
      <w:r w:rsidR="00F66C12" w:rsidRPr="00CA21C2">
        <w:rPr>
          <w:rFonts w:asciiTheme="majorBidi" w:hAnsiTheme="majorBidi" w:cstheme="majorBidi"/>
          <w:b/>
          <w:bCs/>
          <w:i/>
          <w:iCs/>
          <w:color w:val="C00000"/>
          <w:spacing w:val="0"/>
          <w:sz w:val="28"/>
          <w:szCs w:val="28"/>
          <w:lang w:eastAsia="fr-FR"/>
        </w:rPr>
        <w:t>des produits alimentaires</w:t>
      </w:r>
    </w:p>
    <w:tbl>
      <w:tblPr>
        <w:tblW w:w="8886" w:type="dxa"/>
        <w:jc w:val="center"/>
        <w:tblBorders>
          <w:insideH w:val="single" w:sz="4" w:space="0" w:color="auto"/>
        </w:tblBorders>
        <w:tblLayout w:type="fixed"/>
        <w:tblCellMar>
          <w:left w:w="70" w:type="dxa"/>
          <w:right w:w="70" w:type="dxa"/>
        </w:tblCellMar>
        <w:tblLook w:val="04A0" w:firstRow="1" w:lastRow="0" w:firstColumn="1" w:lastColumn="0" w:noHBand="0" w:noVBand="1"/>
      </w:tblPr>
      <w:tblGrid>
        <w:gridCol w:w="3474"/>
        <w:gridCol w:w="1276"/>
        <w:gridCol w:w="1395"/>
        <w:gridCol w:w="1395"/>
        <w:gridCol w:w="1346"/>
      </w:tblGrid>
      <w:tr w:rsidR="00023FB9" w:rsidRPr="001B6B04" w:rsidTr="00023FB9">
        <w:trPr>
          <w:trHeight w:val="413"/>
          <w:jc w:val="center"/>
        </w:trPr>
        <w:tc>
          <w:tcPr>
            <w:tcW w:w="3474" w:type="dxa"/>
            <w:tcBorders>
              <w:top w:val="single" w:sz="4" w:space="0" w:color="auto"/>
              <w:bottom w:val="single" w:sz="4" w:space="0" w:color="auto"/>
            </w:tcBorders>
            <w:shd w:val="clear" w:color="000000" w:fill="FABF8F" w:themeFill="accent6" w:themeFillTint="99"/>
            <w:vAlign w:val="center"/>
          </w:tcPr>
          <w:p w:rsidR="00023FB9" w:rsidRPr="001B6B04" w:rsidRDefault="00023FB9" w:rsidP="00E234D3">
            <w:pPr>
              <w:ind w:left="0"/>
              <w:rPr>
                <w:rFonts w:asciiTheme="majorBidi" w:hAnsiTheme="majorBidi" w:cstheme="majorBidi"/>
                <w:b/>
                <w:bCs/>
                <w:i/>
                <w:iCs/>
                <w:spacing w:val="0"/>
                <w:sz w:val="22"/>
                <w:szCs w:val="22"/>
                <w:lang w:eastAsia="fr-FR"/>
              </w:rPr>
            </w:pPr>
            <w:r w:rsidRPr="001B6B04">
              <w:rPr>
                <w:rFonts w:asciiTheme="majorBidi" w:hAnsiTheme="majorBidi" w:cstheme="majorBidi"/>
                <w:b/>
                <w:bCs/>
                <w:i/>
                <w:iCs/>
                <w:spacing w:val="0"/>
                <w:sz w:val="22"/>
                <w:szCs w:val="22"/>
                <w:lang w:eastAsia="fr-FR"/>
              </w:rPr>
              <w:t>Libellé</w:t>
            </w:r>
          </w:p>
        </w:tc>
        <w:tc>
          <w:tcPr>
            <w:tcW w:w="1276" w:type="dxa"/>
            <w:tcBorders>
              <w:top w:val="single" w:sz="4" w:space="0" w:color="auto"/>
              <w:bottom w:val="single" w:sz="4" w:space="0" w:color="auto"/>
            </w:tcBorders>
            <w:shd w:val="clear" w:color="000000" w:fill="FABF8F" w:themeFill="accent6" w:themeFillTint="99"/>
            <w:vAlign w:val="center"/>
          </w:tcPr>
          <w:p w:rsidR="00023FB9" w:rsidRPr="001B6B04" w:rsidRDefault="00023FB9" w:rsidP="00E234D3">
            <w:pPr>
              <w:ind w:left="0"/>
              <w:jc w:val="center"/>
              <w:rPr>
                <w:rFonts w:asciiTheme="majorBidi" w:hAnsiTheme="majorBidi" w:cstheme="majorBidi"/>
                <w:b/>
                <w:bCs/>
                <w:i/>
                <w:iCs/>
                <w:spacing w:val="0"/>
                <w:sz w:val="22"/>
                <w:szCs w:val="22"/>
                <w:lang w:eastAsia="fr-FR"/>
              </w:rPr>
            </w:pPr>
            <w:r w:rsidRPr="001B6B04">
              <w:rPr>
                <w:rFonts w:asciiTheme="majorBidi" w:hAnsiTheme="majorBidi" w:cstheme="majorBidi"/>
                <w:b/>
                <w:bCs/>
                <w:i/>
                <w:iCs/>
                <w:spacing w:val="0"/>
                <w:sz w:val="22"/>
                <w:szCs w:val="22"/>
                <w:lang w:eastAsia="fr-FR"/>
              </w:rPr>
              <w:t>Pondération</w:t>
            </w:r>
          </w:p>
        </w:tc>
        <w:tc>
          <w:tcPr>
            <w:tcW w:w="1395" w:type="dxa"/>
            <w:tcBorders>
              <w:top w:val="single" w:sz="4" w:space="0" w:color="auto"/>
              <w:bottom w:val="single" w:sz="4" w:space="0" w:color="auto"/>
            </w:tcBorders>
            <w:shd w:val="clear" w:color="000000" w:fill="FABF8F" w:themeFill="accent6" w:themeFillTint="99"/>
            <w:vAlign w:val="center"/>
          </w:tcPr>
          <w:p w:rsidR="00023FB9" w:rsidRPr="001B6B04" w:rsidRDefault="00023FB9" w:rsidP="00E7182C">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IPC-201</w:t>
            </w:r>
            <w:r w:rsidR="00E7182C">
              <w:rPr>
                <w:rFonts w:asciiTheme="majorBidi" w:hAnsiTheme="majorBidi" w:cstheme="majorBidi"/>
                <w:b/>
                <w:bCs/>
                <w:i/>
                <w:iCs/>
                <w:spacing w:val="0"/>
                <w:sz w:val="22"/>
                <w:szCs w:val="22"/>
                <w:lang w:eastAsia="fr-FR"/>
              </w:rPr>
              <w:t>8</w:t>
            </w:r>
          </w:p>
        </w:tc>
        <w:tc>
          <w:tcPr>
            <w:tcW w:w="1395" w:type="dxa"/>
            <w:tcBorders>
              <w:top w:val="single" w:sz="4" w:space="0" w:color="auto"/>
              <w:bottom w:val="single" w:sz="4" w:space="0" w:color="auto"/>
            </w:tcBorders>
            <w:shd w:val="clear" w:color="000000" w:fill="FABF8F" w:themeFill="accent6" w:themeFillTint="99"/>
            <w:vAlign w:val="center"/>
          </w:tcPr>
          <w:p w:rsidR="00023FB9" w:rsidRPr="001B6B04" w:rsidRDefault="00023FB9" w:rsidP="00E7182C">
            <w:pPr>
              <w:ind w:left="0"/>
              <w:jc w:val="center"/>
              <w:rPr>
                <w:rFonts w:asciiTheme="majorBidi" w:hAnsiTheme="majorBidi" w:cstheme="majorBidi"/>
                <w:b/>
                <w:bCs/>
                <w:i/>
                <w:iCs/>
                <w:spacing w:val="0"/>
                <w:sz w:val="22"/>
                <w:szCs w:val="22"/>
                <w:lang w:eastAsia="fr-FR"/>
              </w:rPr>
            </w:pPr>
            <w:r>
              <w:rPr>
                <w:rFonts w:asciiTheme="majorBidi" w:hAnsiTheme="majorBidi" w:cstheme="majorBidi"/>
                <w:b/>
                <w:bCs/>
                <w:i/>
                <w:iCs/>
                <w:spacing w:val="0"/>
                <w:sz w:val="22"/>
                <w:szCs w:val="22"/>
                <w:lang w:eastAsia="fr-FR"/>
              </w:rPr>
              <w:t>IPC-201</w:t>
            </w:r>
            <w:r w:rsidR="00E7182C">
              <w:rPr>
                <w:rFonts w:asciiTheme="majorBidi" w:hAnsiTheme="majorBidi" w:cstheme="majorBidi"/>
                <w:b/>
                <w:bCs/>
                <w:i/>
                <w:iCs/>
                <w:spacing w:val="0"/>
                <w:sz w:val="22"/>
                <w:szCs w:val="22"/>
                <w:lang w:eastAsia="fr-FR"/>
              </w:rPr>
              <w:t>9</w:t>
            </w:r>
          </w:p>
        </w:tc>
        <w:tc>
          <w:tcPr>
            <w:tcW w:w="1346" w:type="dxa"/>
            <w:tcBorders>
              <w:top w:val="single" w:sz="4" w:space="0" w:color="auto"/>
              <w:bottom w:val="single" w:sz="4" w:space="0" w:color="auto"/>
            </w:tcBorders>
            <w:shd w:val="clear" w:color="000000" w:fill="FABF8F" w:themeFill="accent6" w:themeFillTint="99"/>
            <w:noWrap/>
            <w:vAlign w:val="center"/>
          </w:tcPr>
          <w:p w:rsidR="00023FB9" w:rsidRPr="001B6B04" w:rsidRDefault="00023FB9" w:rsidP="00E234D3">
            <w:pPr>
              <w:ind w:left="0"/>
              <w:jc w:val="center"/>
              <w:rPr>
                <w:rFonts w:asciiTheme="majorBidi" w:hAnsiTheme="majorBidi" w:cstheme="majorBidi"/>
                <w:b/>
                <w:bCs/>
                <w:i/>
                <w:iCs/>
                <w:spacing w:val="0"/>
                <w:sz w:val="22"/>
                <w:szCs w:val="22"/>
                <w:lang w:eastAsia="fr-FR"/>
              </w:rPr>
            </w:pPr>
            <w:r w:rsidRPr="001B6B04">
              <w:rPr>
                <w:rFonts w:asciiTheme="majorBidi" w:hAnsiTheme="majorBidi" w:cstheme="majorBidi"/>
                <w:b/>
                <w:bCs/>
                <w:i/>
                <w:iCs/>
                <w:spacing w:val="0"/>
                <w:sz w:val="22"/>
                <w:szCs w:val="22"/>
                <w:lang w:eastAsia="fr-FR"/>
              </w:rPr>
              <w:t>Var en %</w:t>
            </w:r>
          </w:p>
        </w:tc>
      </w:tr>
      <w:tr w:rsidR="00E7182C" w:rsidRPr="001B6B04" w:rsidTr="00A5774F">
        <w:trPr>
          <w:trHeight w:val="711"/>
          <w:jc w:val="center"/>
        </w:trPr>
        <w:tc>
          <w:tcPr>
            <w:tcW w:w="3474" w:type="dxa"/>
            <w:tcBorders>
              <w:top w:val="single" w:sz="4" w:space="0" w:color="auto"/>
              <w:bottom w:val="single" w:sz="4" w:space="0" w:color="auto"/>
            </w:tcBorders>
            <w:shd w:val="clear" w:color="auto" w:fill="auto"/>
            <w:vAlign w:val="center"/>
          </w:tcPr>
          <w:p w:rsidR="00E7182C" w:rsidRPr="00A25C21" w:rsidRDefault="00E7182C" w:rsidP="00E7182C">
            <w:pPr>
              <w:ind w:left="0"/>
              <w:rPr>
                <w:rFonts w:asciiTheme="majorBidi" w:hAnsiTheme="majorBidi" w:cstheme="majorBidi"/>
                <w:b/>
                <w:bCs/>
                <w:i/>
                <w:iCs/>
                <w:spacing w:val="0"/>
                <w:sz w:val="24"/>
                <w:szCs w:val="24"/>
                <w:lang w:eastAsia="fr-FR"/>
              </w:rPr>
            </w:pPr>
            <w:r w:rsidRPr="00A25C21">
              <w:rPr>
                <w:rFonts w:asciiTheme="majorBidi" w:hAnsiTheme="majorBidi" w:cstheme="majorBidi"/>
                <w:b/>
                <w:bCs/>
                <w:i/>
                <w:iCs/>
                <w:spacing w:val="0"/>
                <w:sz w:val="24"/>
                <w:szCs w:val="24"/>
                <w:lang w:eastAsia="fr-FR"/>
              </w:rPr>
              <w:t>PRODUITS ALIMENTAIRES ET BOISSONS NON ALCOOLISÉES</w:t>
            </w:r>
          </w:p>
        </w:tc>
        <w:tc>
          <w:tcPr>
            <w:tcW w:w="1276" w:type="dxa"/>
            <w:tcBorders>
              <w:top w:val="single" w:sz="4" w:space="0" w:color="auto"/>
              <w:bottom w:val="single" w:sz="4" w:space="0" w:color="auto"/>
            </w:tcBorders>
            <w:shd w:val="clear" w:color="auto" w:fill="auto"/>
            <w:vAlign w:val="center"/>
          </w:tcPr>
          <w:p w:rsidR="00E7182C" w:rsidRPr="00A25C21" w:rsidRDefault="00E7182C" w:rsidP="00E7182C">
            <w:pPr>
              <w:ind w:left="0"/>
              <w:jc w:val="center"/>
              <w:rPr>
                <w:rFonts w:asciiTheme="majorBidi" w:hAnsiTheme="majorBidi" w:cstheme="majorBidi"/>
                <w:b/>
                <w:bCs/>
                <w:i/>
                <w:iCs/>
                <w:spacing w:val="0"/>
                <w:sz w:val="24"/>
                <w:szCs w:val="24"/>
                <w:lang w:eastAsia="fr-FR"/>
              </w:rPr>
            </w:pPr>
            <w:r w:rsidRPr="00A25C21">
              <w:rPr>
                <w:rFonts w:asciiTheme="majorBidi" w:hAnsiTheme="majorBidi" w:cstheme="majorBidi"/>
                <w:b/>
                <w:bCs/>
                <w:i/>
                <w:iCs/>
                <w:spacing w:val="0"/>
                <w:sz w:val="24"/>
                <w:szCs w:val="24"/>
                <w:lang w:eastAsia="fr-FR"/>
              </w:rPr>
              <w:t>35,307</w:t>
            </w:r>
          </w:p>
        </w:tc>
        <w:tc>
          <w:tcPr>
            <w:tcW w:w="1395" w:type="dxa"/>
            <w:tcBorders>
              <w:top w:val="single" w:sz="4" w:space="0" w:color="auto"/>
              <w:bottom w:val="single" w:sz="4" w:space="0" w:color="auto"/>
            </w:tcBorders>
            <w:shd w:val="clear" w:color="auto" w:fill="auto"/>
            <w:vAlign w:val="center"/>
          </w:tcPr>
          <w:p w:rsidR="00E7182C" w:rsidRPr="00A25C21" w:rsidRDefault="00E7182C" w:rsidP="00D6250F">
            <w:pPr>
              <w:ind w:left="0"/>
              <w:jc w:val="center"/>
              <w:rPr>
                <w:rFonts w:asciiTheme="majorBidi" w:hAnsiTheme="majorBidi" w:cstheme="majorBidi"/>
                <w:b/>
                <w:bCs/>
                <w:i/>
                <w:iCs/>
                <w:spacing w:val="0"/>
                <w:sz w:val="24"/>
                <w:szCs w:val="24"/>
                <w:lang w:eastAsia="fr-FR"/>
              </w:rPr>
            </w:pPr>
            <w:r w:rsidRPr="00A25C21">
              <w:rPr>
                <w:rFonts w:asciiTheme="majorBidi" w:hAnsiTheme="majorBidi" w:cstheme="majorBidi"/>
                <w:b/>
                <w:bCs/>
                <w:i/>
                <w:iCs/>
                <w:spacing w:val="0"/>
                <w:sz w:val="24"/>
                <w:szCs w:val="24"/>
                <w:lang w:eastAsia="fr-FR"/>
              </w:rPr>
              <w:t>129,</w:t>
            </w:r>
            <w:r w:rsidR="00D6250F">
              <w:rPr>
                <w:rFonts w:asciiTheme="majorBidi" w:hAnsiTheme="majorBidi" w:cstheme="majorBidi"/>
                <w:b/>
                <w:bCs/>
                <w:i/>
                <w:iCs/>
                <w:spacing w:val="0"/>
                <w:sz w:val="24"/>
                <w:szCs w:val="24"/>
                <w:lang w:eastAsia="fr-FR"/>
              </w:rPr>
              <w:t>8</w:t>
            </w:r>
          </w:p>
        </w:tc>
        <w:tc>
          <w:tcPr>
            <w:tcW w:w="1395" w:type="dxa"/>
            <w:tcBorders>
              <w:top w:val="single" w:sz="4" w:space="0" w:color="auto"/>
              <w:bottom w:val="single" w:sz="4" w:space="0" w:color="auto"/>
            </w:tcBorders>
            <w:shd w:val="clear" w:color="auto" w:fill="auto"/>
            <w:vAlign w:val="center"/>
          </w:tcPr>
          <w:p w:rsidR="00E7182C" w:rsidRPr="00A25C21" w:rsidRDefault="00E7182C" w:rsidP="00A43CC1">
            <w:pPr>
              <w:ind w:left="0"/>
              <w:jc w:val="center"/>
              <w:rPr>
                <w:rFonts w:asciiTheme="majorBidi" w:hAnsiTheme="majorBidi" w:cstheme="majorBidi"/>
                <w:b/>
                <w:bCs/>
                <w:i/>
                <w:iCs/>
                <w:spacing w:val="0"/>
                <w:sz w:val="24"/>
                <w:szCs w:val="24"/>
                <w:lang w:eastAsia="fr-FR"/>
              </w:rPr>
            </w:pPr>
            <w:r>
              <w:rPr>
                <w:rFonts w:asciiTheme="majorBidi" w:hAnsiTheme="majorBidi" w:cstheme="majorBidi"/>
                <w:b/>
                <w:bCs/>
                <w:i/>
                <w:iCs/>
                <w:spacing w:val="0"/>
                <w:sz w:val="24"/>
                <w:szCs w:val="24"/>
                <w:lang w:eastAsia="fr-FR"/>
              </w:rPr>
              <w:t>127</w:t>
            </w:r>
            <w:r w:rsidR="00A43CC1">
              <w:rPr>
                <w:rFonts w:asciiTheme="majorBidi" w:hAnsiTheme="majorBidi" w:cstheme="majorBidi"/>
                <w:b/>
                <w:bCs/>
                <w:i/>
                <w:iCs/>
                <w:spacing w:val="0"/>
                <w:sz w:val="24"/>
                <w:szCs w:val="24"/>
                <w:lang w:eastAsia="fr-FR"/>
              </w:rPr>
              <w:t>,</w:t>
            </w:r>
            <w:bookmarkStart w:id="0" w:name="_GoBack"/>
            <w:bookmarkEnd w:id="0"/>
            <w:r>
              <w:rPr>
                <w:rFonts w:asciiTheme="majorBidi" w:hAnsiTheme="majorBidi" w:cstheme="majorBidi"/>
                <w:b/>
                <w:bCs/>
                <w:i/>
                <w:iCs/>
                <w:spacing w:val="0"/>
                <w:sz w:val="24"/>
                <w:szCs w:val="24"/>
                <w:lang w:eastAsia="fr-FR"/>
              </w:rPr>
              <w:t>5</w:t>
            </w:r>
          </w:p>
        </w:tc>
        <w:tc>
          <w:tcPr>
            <w:tcW w:w="1346" w:type="dxa"/>
            <w:tcBorders>
              <w:top w:val="single" w:sz="4" w:space="0" w:color="auto"/>
              <w:bottom w:val="single" w:sz="4" w:space="0" w:color="auto"/>
            </w:tcBorders>
            <w:shd w:val="clear" w:color="auto" w:fill="auto"/>
            <w:noWrap/>
            <w:vAlign w:val="center"/>
          </w:tcPr>
          <w:p w:rsidR="00E7182C" w:rsidRPr="00A25C21" w:rsidRDefault="00D6250F" w:rsidP="00E7182C">
            <w:pPr>
              <w:ind w:left="0"/>
              <w:jc w:val="center"/>
              <w:rPr>
                <w:rFonts w:asciiTheme="majorBidi" w:hAnsiTheme="majorBidi" w:cstheme="majorBidi"/>
                <w:b/>
                <w:bCs/>
                <w:i/>
                <w:iCs/>
                <w:spacing w:val="0"/>
                <w:sz w:val="24"/>
                <w:szCs w:val="24"/>
                <w:lang w:eastAsia="fr-FR"/>
              </w:rPr>
            </w:pPr>
            <w:r>
              <w:rPr>
                <w:rFonts w:asciiTheme="majorBidi" w:hAnsiTheme="majorBidi" w:cstheme="majorBidi"/>
                <w:b/>
                <w:bCs/>
                <w:i/>
                <w:iCs/>
                <w:spacing w:val="0"/>
                <w:sz w:val="24"/>
                <w:szCs w:val="24"/>
                <w:lang w:eastAsia="fr-FR"/>
              </w:rPr>
              <w:t>-1,8</w:t>
            </w:r>
          </w:p>
        </w:tc>
      </w:tr>
      <w:tr w:rsidR="00E7182C" w:rsidRPr="001B6B04" w:rsidTr="00EE045F">
        <w:trPr>
          <w:trHeight w:val="589"/>
          <w:jc w:val="center"/>
        </w:trPr>
        <w:tc>
          <w:tcPr>
            <w:tcW w:w="3474" w:type="dxa"/>
            <w:tcBorders>
              <w:top w:val="single" w:sz="4" w:space="0" w:color="auto"/>
            </w:tcBorders>
            <w:shd w:val="clear" w:color="000000" w:fill="FFFFFF"/>
            <w:vAlign w:val="center"/>
          </w:tcPr>
          <w:p w:rsidR="00E7182C" w:rsidRPr="00A25C21" w:rsidRDefault="00E7182C" w:rsidP="00E7182C">
            <w:pPr>
              <w:ind w:left="0"/>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PAIN ET CEREALES</w:t>
            </w:r>
          </w:p>
        </w:tc>
        <w:tc>
          <w:tcPr>
            <w:tcW w:w="1276" w:type="dxa"/>
            <w:tcBorders>
              <w:top w:val="single" w:sz="4" w:space="0" w:color="auto"/>
            </w:tcBorders>
            <w:shd w:val="clear" w:color="000000" w:fill="FFFFFF"/>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6,069</w:t>
            </w:r>
          </w:p>
        </w:tc>
        <w:tc>
          <w:tcPr>
            <w:tcW w:w="1395" w:type="dxa"/>
            <w:tcBorders>
              <w:top w:val="single" w:sz="4" w:space="0" w:color="auto"/>
            </w:tcBorders>
            <w:shd w:val="clear" w:color="000000" w:fill="FFFFFF"/>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124,8</w:t>
            </w:r>
          </w:p>
        </w:tc>
        <w:tc>
          <w:tcPr>
            <w:tcW w:w="1395" w:type="dxa"/>
            <w:tcBorders>
              <w:top w:val="single" w:sz="4" w:space="0" w:color="auto"/>
            </w:tcBorders>
            <w:shd w:val="clear" w:color="000000" w:fill="FFFFFF"/>
            <w:vAlign w:val="center"/>
          </w:tcPr>
          <w:p w:rsidR="00E7182C" w:rsidRPr="00A25C21" w:rsidRDefault="00D6250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124,2</w:t>
            </w:r>
          </w:p>
        </w:tc>
        <w:tc>
          <w:tcPr>
            <w:tcW w:w="1346" w:type="dxa"/>
            <w:tcBorders>
              <w:top w:val="single" w:sz="4" w:space="0" w:color="auto"/>
            </w:tcBorders>
            <w:shd w:val="clear" w:color="000000" w:fill="FFFFFF"/>
            <w:noWrap/>
            <w:vAlign w:val="center"/>
          </w:tcPr>
          <w:p w:rsidR="00E7182C" w:rsidRPr="00A25C21" w:rsidRDefault="00D6250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-0,5</w:t>
            </w:r>
          </w:p>
        </w:tc>
      </w:tr>
      <w:tr w:rsidR="00E7182C" w:rsidRPr="001B6B04" w:rsidTr="00A5774F">
        <w:trPr>
          <w:trHeight w:val="477"/>
          <w:jc w:val="center"/>
        </w:trPr>
        <w:tc>
          <w:tcPr>
            <w:tcW w:w="3474" w:type="dxa"/>
            <w:shd w:val="clear" w:color="auto" w:fill="auto"/>
            <w:vAlign w:val="center"/>
          </w:tcPr>
          <w:p w:rsidR="00E7182C" w:rsidRPr="00A25C21" w:rsidRDefault="00E7182C" w:rsidP="00E7182C">
            <w:pPr>
              <w:ind w:left="0"/>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VIANDE</w:t>
            </w:r>
          </w:p>
        </w:tc>
        <w:tc>
          <w:tcPr>
            <w:tcW w:w="1276" w:type="dxa"/>
            <w:shd w:val="clear" w:color="auto" w:fill="auto"/>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9,570</w:t>
            </w:r>
          </w:p>
        </w:tc>
        <w:tc>
          <w:tcPr>
            <w:tcW w:w="1395" w:type="dxa"/>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116,3</w:t>
            </w:r>
          </w:p>
        </w:tc>
        <w:tc>
          <w:tcPr>
            <w:tcW w:w="1395" w:type="dxa"/>
            <w:vAlign w:val="center"/>
          </w:tcPr>
          <w:p w:rsidR="00E7182C" w:rsidRPr="00A25C21" w:rsidRDefault="00D6250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118,0</w:t>
            </w:r>
          </w:p>
        </w:tc>
        <w:tc>
          <w:tcPr>
            <w:tcW w:w="1346" w:type="dxa"/>
            <w:shd w:val="clear" w:color="auto" w:fill="auto"/>
            <w:noWrap/>
            <w:vAlign w:val="center"/>
          </w:tcPr>
          <w:p w:rsidR="00E7182C" w:rsidRPr="00A25C21" w:rsidRDefault="00D6250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1,4</w:t>
            </w:r>
          </w:p>
        </w:tc>
      </w:tr>
      <w:tr w:rsidR="00E7182C" w:rsidRPr="001B6B04" w:rsidTr="00A5774F">
        <w:trPr>
          <w:trHeight w:val="659"/>
          <w:jc w:val="center"/>
        </w:trPr>
        <w:tc>
          <w:tcPr>
            <w:tcW w:w="3474" w:type="dxa"/>
            <w:shd w:val="clear" w:color="auto" w:fill="auto"/>
            <w:vAlign w:val="center"/>
          </w:tcPr>
          <w:p w:rsidR="00E7182C" w:rsidRPr="00A25C21" w:rsidRDefault="00E7182C" w:rsidP="00E7182C">
            <w:pPr>
              <w:ind w:left="0"/>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POISSON ET FRUITS DE MER</w:t>
            </w:r>
          </w:p>
        </w:tc>
        <w:tc>
          <w:tcPr>
            <w:tcW w:w="1276" w:type="dxa"/>
            <w:shd w:val="clear" w:color="auto" w:fill="auto"/>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1,788</w:t>
            </w:r>
          </w:p>
        </w:tc>
        <w:tc>
          <w:tcPr>
            <w:tcW w:w="1395" w:type="dxa"/>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158,9</w:t>
            </w:r>
          </w:p>
        </w:tc>
        <w:tc>
          <w:tcPr>
            <w:tcW w:w="1395" w:type="dxa"/>
            <w:vAlign w:val="center"/>
          </w:tcPr>
          <w:p w:rsidR="00E7182C" w:rsidRPr="00A25C21" w:rsidRDefault="00D6250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157,1</w:t>
            </w:r>
          </w:p>
        </w:tc>
        <w:tc>
          <w:tcPr>
            <w:tcW w:w="1346" w:type="dxa"/>
            <w:shd w:val="clear" w:color="auto" w:fill="auto"/>
            <w:noWrap/>
            <w:vAlign w:val="center"/>
          </w:tcPr>
          <w:p w:rsidR="00E7182C" w:rsidRPr="00A25C21" w:rsidRDefault="00D6250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-1,1</w:t>
            </w:r>
          </w:p>
        </w:tc>
      </w:tr>
      <w:tr w:rsidR="00E7182C" w:rsidRPr="001B6B04" w:rsidTr="00A5774F">
        <w:trPr>
          <w:trHeight w:val="523"/>
          <w:jc w:val="center"/>
        </w:trPr>
        <w:tc>
          <w:tcPr>
            <w:tcW w:w="3474" w:type="dxa"/>
            <w:shd w:val="clear" w:color="auto" w:fill="auto"/>
            <w:vAlign w:val="center"/>
          </w:tcPr>
          <w:p w:rsidR="00E7182C" w:rsidRPr="00A25C21" w:rsidRDefault="00E7182C" w:rsidP="00E7182C">
            <w:pPr>
              <w:ind w:left="0"/>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LAIT, FROMAGE ET ŒUFS</w:t>
            </w:r>
          </w:p>
        </w:tc>
        <w:tc>
          <w:tcPr>
            <w:tcW w:w="1276" w:type="dxa"/>
            <w:shd w:val="clear" w:color="auto" w:fill="auto"/>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3,699</w:t>
            </w:r>
          </w:p>
        </w:tc>
        <w:tc>
          <w:tcPr>
            <w:tcW w:w="1395" w:type="dxa"/>
            <w:vAlign w:val="center"/>
          </w:tcPr>
          <w:p w:rsidR="00E7182C" w:rsidRPr="00A25C21" w:rsidRDefault="00E7182C" w:rsidP="00EE045F">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122,</w:t>
            </w:r>
            <w:r w:rsidR="00EE045F">
              <w:rPr>
                <w:rFonts w:asciiTheme="majorBidi" w:hAnsiTheme="majorBidi" w:cstheme="majorBidi"/>
                <w:i/>
                <w:iCs/>
                <w:spacing w:val="0"/>
                <w:sz w:val="24"/>
                <w:szCs w:val="24"/>
                <w:lang w:eastAsia="fr-FR"/>
              </w:rPr>
              <w:t>0</w:t>
            </w:r>
          </w:p>
        </w:tc>
        <w:tc>
          <w:tcPr>
            <w:tcW w:w="1395" w:type="dxa"/>
            <w:vAlign w:val="center"/>
          </w:tcPr>
          <w:p w:rsidR="00E7182C" w:rsidRPr="00A25C21" w:rsidRDefault="00D6250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119,2</w:t>
            </w:r>
          </w:p>
        </w:tc>
        <w:tc>
          <w:tcPr>
            <w:tcW w:w="1346" w:type="dxa"/>
            <w:shd w:val="clear" w:color="auto" w:fill="auto"/>
            <w:noWrap/>
            <w:vAlign w:val="center"/>
          </w:tcPr>
          <w:p w:rsidR="00E7182C" w:rsidRPr="00A25C21" w:rsidRDefault="00D6250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-2,3</w:t>
            </w:r>
          </w:p>
        </w:tc>
      </w:tr>
      <w:tr w:rsidR="00E7182C" w:rsidRPr="001B6B04" w:rsidTr="00A5774F">
        <w:trPr>
          <w:trHeight w:val="599"/>
          <w:jc w:val="center"/>
        </w:trPr>
        <w:tc>
          <w:tcPr>
            <w:tcW w:w="3474" w:type="dxa"/>
            <w:shd w:val="clear" w:color="auto" w:fill="auto"/>
            <w:vAlign w:val="center"/>
          </w:tcPr>
          <w:p w:rsidR="00E7182C" w:rsidRPr="00A25C21" w:rsidRDefault="00E7182C" w:rsidP="00E7182C">
            <w:pPr>
              <w:ind w:left="0"/>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HUILES ET GRAISSES</w:t>
            </w:r>
          </w:p>
        </w:tc>
        <w:tc>
          <w:tcPr>
            <w:tcW w:w="1276" w:type="dxa"/>
            <w:shd w:val="clear" w:color="auto" w:fill="auto"/>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3,439</w:t>
            </w:r>
          </w:p>
        </w:tc>
        <w:tc>
          <w:tcPr>
            <w:tcW w:w="1395" w:type="dxa"/>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153,5</w:t>
            </w:r>
          </w:p>
        </w:tc>
        <w:tc>
          <w:tcPr>
            <w:tcW w:w="1395" w:type="dxa"/>
            <w:vAlign w:val="center"/>
          </w:tcPr>
          <w:p w:rsidR="00E7182C" w:rsidRPr="00A25C21" w:rsidRDefault="00D6250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142,2</w:t>
            </w:r>
          </w:p>
        </w:tc>
        <w:tc>
          <w:tcPr>
            <w:tcW w:w="1346" w:type="dxa"/>
            <w:shd w:val="clear" w:color="auto" w:fill="auto"/>
            <w:noWrap/>
            <w:vAlign w:val="center"/>
          </w:tcPr>
          <w:p w:rsidR="00E7182C" w:rsidRPr="00A25C21" w:rsidRDefault="00D6250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-7,3</w:t>
            </w:r>
          </w:p>
        </w:tc>
      </w:tr>
      <w:tr w:rsidR="00E7182C" w:rsidRPr="001B6B04" w:rsidTr="00EE045F">
        <w:trPr>
          <w:trHeight w:val="532"/>
          <w:jc w:val="center"/>
        </w:trPr>
        <w:tc>
          <w:tcPr>
            <w:tcW w:w="3474" w:type="dxa"/>
            <w:shd w:val="clear" w:color="auto" w:fill="auto"/>
            <w:vAlign w:val="center"/>
          </w:tcPr>
          <w:p w:rsidR="00E7182C" w:rsidRPr="00A25C21" w:rsidRDefault="00E7182C" w:rsidP="00E7182C">
            <w:pPr>
              <w:ind w:left="0"/>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FRUITS</w:t>
            </w:r>
          </w:p>
        </w:tc>
        <w:tc>
          <w:tcPr>
            <w:tcW w:w="1276" w:type="dxa"/>
            <w:shd w:val="clear" w:color="auto" w:fill="auto"/>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2,483</w:t>
            </w:r>
          </w:p>
        </w:tc>
        <w:tc>
          <w:tcPr>
            <w:tcW w:w="1395" w:type="dxa"/>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151,4</w:t>
            </w:r>
          </w:p>
        </w:tc>
        <w:tc>
          <w:tcPr>
            <w:tcW w:w="1395" w:type="dxa"/>
            <w:vAlign w:val="center"/>
          </w:tcPr>
          <w:p w:rsidR="00E7182C" w:rsidRPr="00A25C21" w:rsidRDefault="00D6250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145,5</w:t>
            </w:r>
          </w:p>
        </w:tc>
        <w:tc>
          <w:tcPr>
            <w:tcW w:w="1346" w:type="dxa"/>
            <w:shd w:val="clear" w:color="auto" w:fill="auto"/>
            <w:noWrap/>
            <w:vAlign w:val="center"/>
          </w:tcPr>
          <w:p w:rsidR="00E7182C" w:rsidRPr="00A25C21" w:rsidRDefault="00D6250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-3,9</w:t>
            </w:r>
          </w:p>
        </w:tc>
      </w:tr>
      <w:tr w:rsidR="00E7182C" w:rsidRPr="001B6B04" w:rsidTr="00EE045F">
        <w:trPr>
          <w:trHeight w:val="567"/>
          <w:jc w:val="center"/>
        </w:trPr>
        <w:tc>
          <w:tcPr>
            <w:tcW w:w="3474" w:type="dxa"/>
            <w:shd w:val="clear" w:color="auto" w:fill="auto"/>
            <w:vAlign w:val="center"/>
          </w:tcPr>
          <w:p w:rsidR="00E7182C" w:rsidRPr="00A25C21" w:rsidRDefault="00E7182C" w:rsidP="00E7182C">
            <w:pPr>
              <w:ind w:left="0"/>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LEGUMES</w:t>
            </w:r>
          </w:p>
        </w:tc>
        <w:tc>
          <w:tcPr>
            <w:tcW w:w="1276" w:type="dxa"/>
            <w:shd w:val="clear" w:color="auto" w:fill="auto"/>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4,236</w:t>
            </w:r>
          </w:p>
        </w:tc>
        <w:tc>
          <w:tcPr>
            <w:tcW w:w="1395" w:type="dxa"/>
            <w:vAlign w:val="center"/>
          </w:tcPr>
          <w:p w:rsidR="00E7182C" w:rsidRPr="00A25C21" w:rsidRDefault="00E7182C" w:rsidP="00EE045F">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136,</w:t>
            </w:r>
            <w:r w:rsidR="00EE045F">
              <w:rPr>
                <w:rFonts w:asciiTheme="majorBidi" w:hAnsiTheme="majorBidi" w:cstheme="majorBidi"/>
                <w:i/>
                <w:iCs/>
                <w:spacing w:val="0"/>
                <w:sz w:val="24"/>
                <w:szCs w:val="24"/>
                <w:lang w:eastAsia="fr-FR"/>
              </w:rPr>
              <w:t>7</w:t>
            </w:r>
          </w:p>
        </w:tc>
        <w:tc>
          <w:tcPr>
            <w:tcW w:w="1395" w:type="dxa"/>
            <w:vAlign w:val="center"/>
          </w:tcPr>
          <w:p w:rsidR="00E7182C" w:rsidRPr="00A25C21" w:rsidRDefault="00EE045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134,7</w:t>
            </w:r>
          </w:p>
        </w:tc>
        <w:tc>
          <w:tcPr>
            <w:tcW w:w="1346" w:type="dxa"/>
            <w:shd w:val="clear" w:color="auto" w:fill="auto"/>
            <w:noWrap/>
            <w:vAlign w:val="center"/>
          </w:tcPr>
          <w:p w:rsidR="00E7182C" w:rsidRPr="00A25C21" w:rsidRDefault="00EE045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-1,5</w:t>
            </w:r>
          </w:p>
        </w:tc>
      </w:tr>
      <w:tr w:rsidR="00E7182C" w:rsidRPr="001B6B04" w:rsidTr="00A5774F">
        <w:trPr>
          <w:trHeight w:val="659"/>
          <w:jc w:val="center"/>
        </w:trPr>
        <w:tc>
          <w:tcPr>
            <w:tcW w:w="3474" w:type="dxa"/>
            <w:shd w:val="clear" w:color="auto" w:fill="auto"/>
            <w:vAlign w:val="center"/>
          </w:tcPr>
          <w:p w:rsidR="00E7182C" w:rsidRPr="00A25C21" w:rsidRDefault="00E7182C" w:rsidP="00E7182C">
            <w:pPr>
              <w:ind w:left="0"/>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SUCRE, CONFITURE, MIEL, CHOCOLAT ET CONFESERIE</w:t>
            </w:r>
          </w:p>
        </w:tc>
        <w:tc>
          <w:tcPr>
            <w:tcW w:w="1276" w:type="dxa"/>
            <w:shd w:val="clear" w:color="auto" w:fill="auto"/>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1,195</w:t>
            </w:r>
          </w:p>
        </w:tc>
        <w:tc>
          <w:tcPr>
            <w:tcW w:w="1395" w:type="dxa"/>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113,6</w:t>
            </w:r>
          </w:p>
        </w:tc>
        <w:tc>
          <w:tcPr>
            <w:tcW w:w="1395" w:type="dxa"/>
            <w:vAlign w:val="center"/>
          </w:tcPr>
          <w:p w:rsidR="00E7182C" w:rsidRPr="00A25C21" w:rsidRDefault="00EE045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113,1</w:t>
            </w:r>
          </w:p>
        </w:tc>
        <w:tc>
          <w:tcPr>
            <w:tcW w:w="1346" w:type="dxa"/>
            <w:shd w:val="clear" w:color="auto" w:fill="auto"/>
            <w:noWrap/>
            <w:vAlign w:val="center"/>
          </w:tcPr>
          <w:p w:rsidR="00E7182C" w:rsidRPr="00A25C21" w:rsidRDefault="00EE045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-0,4</w:t>
            </w:r>
          </w:p>
        </w:tc>
      </w:tr>
      <w:tr w:rsidR="00E7182C" w:rsidRPr="001B6B04" w:rsidTr="00A5774F">
        <w:trPr>
          <w:trHeight w:val="467"/>
          <w:jc w:val="center"/>
        </w:trPr>
        <w:tc>
          <w:tcPr>
            <w:tcW w:w="3474" w:type="dxa"/>
            <w:tcBorders>
              <w:bottom w:val="single" w:sz="4" w:space="0" w:color="auto"/>
            </w:tcBorders>
            <w:shd w:val="clear" w:color="000000" w:fill="FFFFFF"/>
            <w:vAlign w:val="center"/>
          </w:tcPr>
          <w:p w:rsidR="00E7182C" w:rsidRPr="00A25C21" w:rsidRDefault="00E7182C" w:rsidP="00E7182C">
            <w:pPr>
              <w:ind w:left="0"/>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PRODUITS ALIMENTAIRES N.C.A.</w:t>
            </w:r>
          </w:p>
        </w:tc>
        <w:tc>
          <w:tcPr>
            <w:tcW w:w="1276" w:type="dxa"/>
            <w:tcBorders>
              <w:bottom w:val="single" w:sz="4" w:space="0" w:color="auto"/>
            </w:tcBorders>
            <w:shd w:val="clear" w:color="000000" w:fill="FFFFFF"/>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1,079</w:t>
            </w:r>
          </w:p>
        </w:tc>
        <w:tc>
          <w:tcPr>
            <w:tcW w:w="1395" w:type="dxa"/>
            <w:tcBorders>
              <w:bottom w:val="single" w:sz="4" w:space="0" w:color="auto"/>
            </w:tcBorders>
            <w:shd w:val="clear" w:color="000000" w:fill="FFFFFF"/>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162,2</w:t>
            </w:r>
          </w:p>
        </w:tc>
        <w:tc>
          <w:tcPr>
            <w:tcW w:w="1395" w:type="dxa"/>
            <w:tcBorders>
              <w:bottom w:val="single" w:sz="4" w:space="0" w:color="auto"/>
            </w:tcBorders>
            <w:shd w:val="clear" w:color="000000" w:fill="FFFFFF"/>
            <w:vAlign w:val="center"/>
          </w:tcPr>
          <w:p w:rsidR="00E7182C" w:rsidRPr="00A25C21" w:rsidRDefault="00EE045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148,2</w:t>
            </w:r>
          </w:p>
        </w:tc>
        <w:tc>
          <w:tcPr>
            <w:tcW w:w="1346" w:type="dxa"/>
            <w:tcBorders>
              <w:bottom w:val="single" w:sz="4" w:space="0" w:color="auto"/>
            </w:tcBorders>
            <w:shd w:val="clear" w:color="000000" w:fill="FFFFFF"/>
            <w:noWrap/>
            <w:vAlign w:val="center"/>
          </w:tcPr>
          <w:p w:rsidR="00E7182C" w:rsidRPr="00A25C21" w:rsidRDefault="00EE045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-8,6</w:t>
            </w:r>
          </w:p>
        </w:tc>
      </w:tr>
      <w:tr w:rsidR="00E7182C" w:rsidRPr="001B6B04" w:rsidTr="00A5774F">
        <w:trPr>
          <w:trHeight w:val="501"/>
          <w:jc w:val="center"/>
        </w:trPr>
        <w:tc>
          <w:tcPr>
            <w:tcW w:w="3474" w:type="dxa"/>
            <w:tcBorders>
              <w:top w:val="single" w:sz="4" w:space="0" w:color="auto"/>
              <w:bottom w:val="single" w:sz="4" w:space="0" w:color="auto"/>
            </w:tcBorders>
            <w:shd w:val="clear" w:color="auto" w:fill="auto"/>
            <w:vAlign w:val="center"/>
          </w:tcPr>
          <w:p w:rsidR="00E7182C" w:rsidRPr="00A25C21" w:rsidRDefault="00E7182C" w:rsidP="00E7182C">
            <w:pPr>
              <w:ind w:left="0"/>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BOISSONS NON ALCOOLISÉES</w:t>
            </w:r>
          </w:p>
        </w:tc>
        <w:tc>
          <w:tcPr>
            <w:tcW w:w="1276" w:type="dxa"/>
            <w:tcBorders>
              <w:top w:val="single" w:sz="4" w:space="0" w:color="auto"/>
              <w:bottom w:val="single" w:sz="4" w:space="0" w:color="auto"/>
            </w:tcBorders>
            <w:shd w:val="clear" w:color="auto" w:fill="auto"/>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1,749</w:t>
            </w:r>
          </w:p>
        </w:tc>
        <w:tc>
          <w:tcPr>
            <w:tcW w:w="1395" w:type="dxa"/>
            <w:tcBorders>
              <w:top w:val="single" w:sz="4" w:space="0" w:color="auto"/>
              <w:bottom w:val="single" w:sz="4" w:space="0" w:color="auto"/>
            </w:tcBorders>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135,1</w:t>
            </w:r>
          </w:p>
        </w:tc>
        <w:tc>
          <w:tcPr>
            <w:tcW w:w="1395" w:type="dxa"/>
            <w:tcBorders>
              <w:top w:val="single" w:sz="4" w:space="0" w:color="auto"/>
              <w:bottom w:val="single" w:sz="4" w:space="0" w:color="auto"/>
            </w:tcBorders>
            <w:shd w:val="clear" w:color="auto" w:fill="auto"/>
            <w:vAlign w:val="center"/>
          </w:tcPr>
          <w:p w:rsidR="00E7182C" w:rsidRPr="00A25C21" w:rsidRDefault="00EE045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131,8</w:t>
            </w:r>
          </w:p>
        </w:tc>
        <w:tc>
          <w:tcPr>
            <w:tcW w:w="1346" w:type="dxa"/>
            <w:tcBorders>
              <w:top w:val="single" w:sz="4" w:space="0" w:color="auto"/>
              <w:bottom w:val="single" w:sz="4" w:space="0" w:color="auto"/>
            </w:tcBorders>
            <w:shd w:val="clear" w:color="auto" w:fill="auto"/>
            <w:noWrap/>
            <w:vAlign w:val="center"/>
          </w:tcPr>
          <w:p w:rsidR="00E7182C" w:rsidRPr="00A25C21" w:rsidRDefault="00EE045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-2,5</w:t>
            </w:r>
          </w:p>
        </w:tc>
      </w:tr>
      <w:tr w:rsidR="00E7182C" w:rsidRPr="001B6B04" w:rsidTr="00A5774F">
        <w:trPr>
          <w:trHeight w:val="605"/>
          <w:jc w:val="center"/>
        </w:trPr>
        <w:tc>
          <w:tcPr>
            <w:tcW w:w="3474" w:type="dxa"/>
            <w:tcBorders>
              <w:top w:val="single" w:sz="4" w:space="0" w:color="auto"/>
              <w:bottom w:val="single" w:sz="4" w:space="0" w:color="auto"/>
            </w:tcBorders>
            <w:shd w:val="clear" w:color="auto" w:fill="auto"/>
            <w:vAlign w:val="center"/>
          </w:tcPr>
          <w:p w:rsidR="00E7182C" w:rsidRPr="00A25C21" w:rsidRDefault="00E7182C" w:rsidP="00E7182C">
            <w:pPr>
              <w:ind w:left="0"/>
              <w:rPr>
                <w:rFonts w:asciiTheme="majorBidi" w:hAnsiTheme="majorBidi" w:cstheme="majorBidi"/>
                <w:b/>
                <w:bCs/>
                <w:i/>
                <w:iCs/>
                <w:spacing w:val="0"/>
                <w:sz w:val="24"/>
                <w:szCs w:val="24"/>
                <w:lang w:eastAsia="fr-FR"/>
              </w:rPr>
            </w:pPr>
            <w:r w:rsidRPr="00A25C21">
              <w:rPr>
                <w:rFonts w:asciiTheme="majorBidi" w:hAnsiTheme="majorBidi" w:cstheme="majorBidi"/>
                <w:b/>
                <w:bCs/>
                <w:i/>
                <w:iCs/>
                <w:spacing w:val="0"/>
                <w:sz w:val="24"/>
                <w:szCs w:val="24"/>
                <w:lang w:eastAsia="fr-FR"/>
              </w:rPr>
              <w:t>BOISSONS ALCOOLISÉES ET TABAC</w:t>
            </w:r>
          </w:p>
        </w:tc>
        <w:tc>
          <w:tcPr>
            <w:tcW w:w="1276" w:type="dxa"/>
            <w:tcBorders>
              <w:top w:val="single" w:sz="4" w:space="0" w:color="auto"/>
              <w:bottom w:val="single" w:sz="4" w:space="0" w:color="auto"/>
            </w:tcBorders>
            <w:shd w:val="clear" w:color="auto" w:fill="auto"/>
            <w:vAlign w:val="center"/>
          </w:tcPr>
          <w:p w:rsidR="00E7182C" w:rsidRPr="00A25C21" w:rsidRDefault="00E7182C" w:rsidP="00E7182C">
            <w:pPr>
              <w:ind w:left="0"/>
              <w:jc w:val="center"/>
              <w:rPr>
                <w:rFonts w:asciiTheme="majorBidi" w:hAnsiTheme="majorBidi" w:cstheme="majorBidi"/>
                <w:b/>
                <w:bCs/>
                <w:i/>
                <w:iCs/>
                <w:spacing w:val="0"/>
                <w:sz w:val="24"/>
                <w:szCs w:val="24"/>
                <w:lang w:eastAsia="fr-FR"/>
              </w:rPr>
            </w:pPr>
            <w:r w:rsidRPr="00A25C21">
              <w:rPr>
                <w:rFonts w:asciiTheme="majorBidi" w:hAnsiTheme="majorBidi" w:cstheme="majorBidi"/>
                <w:b/>
                <w:bCs/>
                <w:i/>
                <w:iCs/>
                <w:spacing w:val="0"/>
                <w:sz w:val="24"/>
                <w:szCs w:val="24"/>
                <w:lang w:eastAsia="fr-FR"/>
              </w:rPr>
              <w:t>1,565</w:t>
            </w:r>
          </w:p>
        </w:tc>
        <w:tc>
          <w:tcPr>
            <w:tcW w:w="1395" w:type="dxa"/>
            <w:tcBorders>
              <w:top w:val="single" w:sz="4" w:space="0" w:color="auto"/>
              <w:bottom w:val="single" w:sz="4" w:space="0" w:color="auto"/>
            </w:tcBorders>
            <w:shd w:val="clear" w:color="auto" w:fill="auto"/>
            <w:vAlign w:val="center"/>
          </w:tcPr>
          <w:p w:rsidR="00E7182C" w:rsidRPr="00A25C21" w:rsidRDefault="00E7182C" w:rsidP="00E7182C">
            <w:pPr>
              <w:ind w:left="0"/>
              <w:jc w:val="center"/>
              <w:rPr>
                <w:rFonts w:asciiTheme="majorBidi" w:hAnsiTheme="majorBidi" w:cstheme="majorBidi"/>
                <w:b/>
                <w:bCs/>
                <w:i/>
                <w:iCs/>
                <w:spacing w:val="0"/>
                <w:sz w:val="24"/>
                <w:szCs w:val="24"/>
                <w:lang w:eastAsia="fr-FR"/>
              </w:rPr>
            </w:pPr>
            <w:r w:rsidRPr="00A25C21">
              <w:rPr>
                <w:rFonts w:asciiTheme="majorBidi" w:hAnsiTheme="majorBidi" w:cstheme="majorBidi"/>
                <w:b/>
                <w:bCs/>
                <w:i/>
                <w:iCs/>
                <w:spacing w:val="0"/>
                <w:sz w:val="24"/>
                <w:szCs w:val="24"/>
                <w:lang w:eastAsia="fr-FR"/>
              </w:rPr>
              <w:t>137,8</w:t>
            </w:r>
          </w:p>
        </w:tc>
        <w:tc>
          <w:tcPr>
            <w:tcW w:w="1395" w:type="dxa"/>
            <w:tcBorders>
              <w:top w:val="single" w:sz="4" w:space="0" w:color="auto"/>
              <w:bottom w:val="single" w:sz="4" w:space="0" w:color="auto"/>
            </w:tcBorders>
            <w:shd w:val="clear" w:color="auto" w:fill="auto"/>
            <w:vAlign w:val="center"/>
          </w:tcPr>
          <w:p w:rsidR="00E7182C" w:rsidRPr="00A25C21" w:rsidRDefault="00EE045F" w:rsidP="00E7182C">
            <w:pPr>
              <w:ind w:left="0"/>
              <w:jc w:val="center"/>
              <w:rPr>
                <w:rFonts w:asciiTheme="majorBidi" w:hAnsiTheme="majorBidi" w:cstheme="majorBidi"/>
                <w:b/>
                <w:bCs/>
                <w:i/>
                <w:iCs/>
                <w:spacing w:val="0"/>
                <w:sz w:val="24"/>
                <w:szCs w:val="24"/>
                <w:lang w:eastAsia="fr-FR"/>
              </w:rPr>
            </w:pPr>
            <w:r>
              <w:rPr>
                <w:rFonts w:asciiTheme="majorBidi" w:hAnsiTheme="majorBidi" w:cstheme="majorBidi"/>
                <w:b/>
                <w:bCs/>
                <w:i/>
                <w:iCs/>
                <w:spacing w:val="0"/>
                <w:sz w:val="24"/>
                <w:szCs w:val="24"/>
                <w:lang w:eastAsia="fr-FR"/>
              </w:rPr>
              <w:t>158,8</w:t>
            </w:r>
          </w:p>
        </w:tc>
        <w:tc>
          <w:tcPr>
            <w:tcW w:w="1346" w:type="dxa"/>
            <w:tcBorders>
              <w:top w:val="single" w:sz="4" w:space="0" w:color="auto"/>
              <w:bottom w:val="single" w:sz="4" w:space="0" w:color="auto"/>
            </w:tcBorders>
            <w:shd w:val="clear" w:color="auto" w:fill="auto"/>
            <w:noWrap/>
            <w:vAlign w:val="center"/>
          </w:tcPr>
          <w:p w:rsidR="00E7182C" w:rsidRPr="00A25C21" w:rsidRDefault="00EE045F" w:rsidP="00E7182C">
            <w:pPr>
              <w:ind w:left="0"/>
              <w:jc w:val="center"/>
              <w:rPr>
                <w:rFonts w:asciiTheme="majorBidi" w:hAnsiTheme="majorBidi" w:cstheme="majorBidi"/>
                <w:b/>
                <w:bCs/>
                <w:i/>
                <w:iCs/>
                <w:spacing w:val="0"/>
                <w:sz w:val="24"/>
                <w:szCs w:val="24"/>
                <w:lang w:eastAsia="fr-FR"/>
              </w:rPr>
            </w:pPr>
            <w:r>
              <w:rPr>
                <w:rFonts w:asciiTheme="majorBidi" w:hAnsiTheme="majorBidi" w:cstheme="majorBidi"/>
                <w:b/>
                <w:bCs/>
                <w:i/>
                <w:iCs/>
                <w:spacing w:val="0"/>
                <w:sz w:val="24"/>
                <w:szCs w:val="24"/>
                <w:lang w:eastAsia="fr-FR"/>
              </w:rPr>
              <w:t>15,2</w:t>
            </w:r>
          </w:p>
        </w:tc>
      </w:tr>
      <w:tr w:rsidR="00E7182C" w:rsidRPr="001B6B04" w:rsidTr="00EE045F">
        <w:trPr>
          <w:trHeight w:val="595"/>
          <w:jc w:val="center"/>
        </w:trPr>
        <w:tc>
          <w:tcPr>
            <w:tcW w:w="3474" w:type="dxa"/>
            <w:tcBorders>
              <w:bottom w:val="single" w:sz="4" w:space="0" w:color="auto"/>
            </w:tcBorders>
            <w:shd w:val="clear" w:color="000000" w:fill="FFFFFF"/>
            <w:vAlign w:val="center"/>
          </w:tcPr>
          <w:p w:rsidR="00E7182C" w:rsidRPr="00A25C21" w:rsidRDefault="00E7182C" w:rsidP="00E7182C">
            <w:pPr>
              <w:ind w:left="0"/>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BOISSONS ALCOOLISÉES</w:t>
            </w:r>
          </w:p>
        </w:tc>
        <w:tc>
          <w:tcPr>
            <w:tcW w:w="1276" w:type="dxa"/>
            <w:tcBorders>
              <w:bottom w:val="single" w:sz="4" w:space="0" w:color="auto"/>
            </w:tcBorders>
            <w:shd w:val="clear" w:color="000000" w:fill="FFFFFF"/>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0,008</w:t>
            </w:r>
          </w:p>
        </w:tc>
        <w:tc>
          <w:tcPr>
            <w:tcW w:w="1395" w:type="dxa"/>
            <w:tcBorders>
              <w:bottom w:val="single" w:sz="4" w:space="0" w:color="auto"/>
            </w:tcBorders>
            <w:shd w:val="clear" w:color="000000" w:fill="FFFFFF"/>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135,6</w:t>
            </w:r>
          </w:p>
        </w:tc>
        <w:tc>
          <w:tcPr>
            <w:tcW w:w="1395" w:type="dxa"/>
            <w:tcBorders>
              <w:bottom w:val="single" w:sz="4" w:space="0" w:color="auto"/>
            </w:tcBorders>
            <w:shd w:val="clear" w:color="000000" w:fill="FFFFFF"/>
            <w:vAlign w:val="center"/>
          </w:tcPr>
          <w:p w:rsidR="00E7182C" w:rsidRPr="00A25C21" w:rsidRDefault="00EE045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133,5</w:t>
            </w:r>
          </w:p>
        </w:tc>
        <w:tc>
          <w:tcPr>
            <w:tcW w:w="1346" w:type="dxa"/>
            <w:tcBorders>
              <w:bottom w:val="single" w:sz="4" w:space="0" w:color="auto"/>
            </w:tcBorders>
            <w:shd w:val="clear" w:color="000000" w:fill="FFFFFF"/>
            <w:noWrap/>
            <w:vAlign w:val="center"/>
          </w:tcPr>
          <w:p w:rsidR="00E7182C" w:rsidRPr="00A25C21" w:rsidRDefault="00EE045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-1,5</w:t>
            </w:r>
          </w:p>
        </w:tc>
      </w:tr>
      <w:tr w:rsidR="00E7182C" w:rsidRPr="001B6B04" w:rsidTr="00023FB9">
        <w:trPr>
          <w:trHeight w:val="415"/>
          <w:jc w:val="center"/>
        </w:trPr>
        <w:tc>
          <w:tcPr>
            <w:tcW w:w="3474" w:type="dxa"/>
            <w:tcBorders>
              <w:bottom w:val="single" w:sz="4" w:space="0" w:color="auto"/>
            </w:tcBorders>
            <w:shd w:val="clear" w:color="000000" w:fill="FFFFFF"/>
            <w:vAlign w:val="center"/>
          </w:tcPr>
          <w:p w:rsidR="00E7182C" w:rsidRPr="00A25C21" w:rsidRDefault="00E7182C" w:rsidP="00E7182C">
            <w:pPr>
              <w:ind w:left="0"/>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TABAC</w:t>
            </w:r>
          </w:p>
        </w:tc>
        <w:tc>
          <w:tcPr>
            <w:tcW w:w="1276" w:type="dxa"/>
            <w:tcBorders>
              <w:bottom w:val="single" w:sz="4" w:space="0" w:color="auto"/>
            </w:tcBorders>
            <w:shd w:val="clear" w:color="000000" w:fill="FFFFFF"/>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1,557</w:t>
            </w:r>
          </w:p>
        </w:tc>
        <w:tc>
          <w:tcPr>
            <w:tcW w:w="1395" w:type="dxa"/>
            <w:tcBorders>
              <w:bottom w:val="single" w:sz="4" w:space="0" w:color="auto"/>
            </w:tcBorders>
            <w:shd w:val="clear" w:color="000000" w:fill="FFFFFF"/>
            <w:vAlign w:val="center"/>
          </w:tcPr>
          <w:p w:rsidR="00E7182C" w:rsidRPr="00A25C21" w:rsidRDefault="00E7182C" w:rsidP="00E7182C">
            <w:pPr>
              <w:ind w:left="0"/>
              <w:jc w:val="center"/>
              <w:rPr>
                <w:rFonts w:asciiTheme="majorBidi" w:hAnsiTheme="majorBidi" w:cstheme="majorBidi"/>
                <w:i/>
                <w:iCs/>
                <w:spacing w:val="0"/>
                <w:sz w:val="24"/>
                <w:szCs w:val="24"/>
                <w:lang w:eastAsia="fr-FR"/>
              </w:rPr>
            </w:pPr>
            <w:r w:rsidRPr="00A25C21">
              <w:rPr>
                <w:rFonts w:asciiTheme="majorBidi" w:hAnsiTheme="majorBidi" w:cstheme="majorBidi"/>
                <w:i/>
                <w:iCs/>
                <w:spacing w:val="0"/>
                <w:sz w:val="24"/>
                <w:szCs w:val="24"/>
                <w:lang w:eastAsia="fr-FR"/>
              </w:rPr>
              <w:t>137,8</w:t>
            </w:r>
          </w:p>
        </w:tc>
        <w:tc>
          <w:tcPr>
            <w:tcW w:w="1395" w:type="dxa"/>
            <w:tcBorders>
              <w:bottom w:val="single" w:sz="4" w:space="0" w:color="auto"/>
            </w:tcBorders>
            <w:shd w:val="clear" w:color="000000" w:fill="FFFFFF"/>
            <w:vAlign w:val="center"/>
          </w:tcPr>
          <w:p w:rsidR="00E7182C" w:rsidRPr="00A25C21" w:rsidRDefault="00EE045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158,9</w:t>
            </w:r>
          </w:p>
        </w:tc>
        <w:tc>
          <w:tcPr>
            <w:tcW w:w="1346" w:type="dxa"/>
            <w:tcBorders>
              <w:bottom w:val="single" w:sz="4" w:space="0" w:color="auto"/>
            </w:tcBorders>
            <w:shd w:val="clear" w:color="000000" w:fill="FFFFFF"/>
            <w:noWrap/>
            <w:vAlign w:val="center"/>
          </w:tcPr>
          <w:p w:rsidR="00E7182C" w:rsidRPr="00A25C21" w:rsidRDefault="00EE045F" w:rsidP="00E7182C">
            <w:pPr>
              <w:ind w:left="0"/>
              <w:jc w:val="center"/>
              <w:rPr>
                <w:rFonts w:asciiTheme="majorBidi" w:hAnsiTheme="majorBidi" w:cstheme="majorBidi"/>
                <w:i/>
                <w:iCs/>
                <w:spacing w:val="0"/>
                <w:sz w:val="24"/>
                <w:szCs w:val="24"/>
                <w:lang w:eastAsia="fr-FR"/>
              </w:rPr>
            </w:pPr>
            <w:r>
              <w:rPr>
                <w:rFonts w:asciiTheme="majorBidi" w:hAnsiTheme="majorBidi" w:cstheme="majorBidi"/>
                <w:i/>
                <w:iCs/>
                <w:spacing w:val="0"/>
                <w:sz w:val="24"/>
                <w:szCs w:val="24"/>
                <w:lang w:eastAsia="fr-FR"/>
              </w:rPr>
              <w:t>15,3</w:t>
            </w:r>
          </w:p>
        </w:tc>
      </w:tr>
      <w:tr w:rsidR="00A5774F" w:rsidRPr="001B6B04" w:rsidTr="00A25C21">
        <w:trPr>
          <w:trHeight w:val="512"/>
          <w:jc w:val="center"/>
        </w:trPr>
        <w:tc>
          <w:tcPr>
            <w:tcW w:w="3474" w:type="dxa"/>
            <w:tcBorders>
              <w:bottom w:val="single" w:sz="4" w:space="0" w:color="auto"/>
            </w:tcBorders>
            <w:shd w:val="clear" w:color="auto" w:fill="FABF8F" w:themeFill="accent6" w:themeFillTint="99"/>
            <w:vAlign w:val="center"/>
          </w:tcPr>
          <w:p w:rsidR="00A5774F" w:rsidRPr="00A25C21" w:rsidRDefault="00A5774F" w:rsidP="00A5774F">
            <w:pPr>
              <w:ind w:left="0"/>
              <w:rPr>
                <w:rFonts w:asciiTheme="majorBidi" w:hAnsiTheme="majorBidi" w:cstheme="majorBidi"/>
                <w:b/>
                <w:bCs/>
                <w:i/>
                <w:iCs/>
                <w:spacing w:val="0"/>
                <w:sz w:val="24"/>
                <w:szCs w:val="24"/>
                <w:lang w:eastAsia="fr-FR"/>
              </w:rPr>
            </w:pPr>
            <w:r w:rsidRPr="00A25C21">
              <w:rPr>
                <w:rFonts w:asciiTheme="majorBidi" w:hAnsiTheme="majorBidi" w:cstheme="majorBidi"/>
                <w:b/>
                <w:bCs/>
                <w:i/>
                <w:iCs/>
                <w:spacing w:val="0"/>
                <w:sz w:val="24"/>
                <w:szCs w:val="24"/>
                <w:lang w:eastAsia="fr-FR"/>
              </w:rPr>
              <w:t>PRODUITS ALIMENTAIRES</w:t>
            </w:r>
          </w:p>
        </w:tc>
        <w:tc>
          <w:tcPr>
            <w:tcW w:w="1276" w:type="dxa"/>
            <w:tcBorders>
              <w:bottom w:val="single" w:sz="4" w:space="0" w:color="auto"/>
            </w:tcBorders>
            <w:shd w:val="clear" w:color="auto" w:fill="FABF8F" w:themeFill="accent6" w:themeFillTint="99"/>
            <w:vAlign w:val="center"/>
          </w:tcPr>
          <w:p w:rsidR="00A5774F" w:rsidRPr="00A25C21" w:rsidRDefault="0076740D" w:rsidP="00A5774F">
            <w:pPr>
              <w:ind w:left="0"/>
              <w:jc w:val="center"/>
              <w:rPr>
                <w:rFonts w:asciiTheme="majorBidi" w:hAnsiTheme="majorBidi" w:cstheme="majorBidi"/>
                <w:b/>
                <w:bCs/>
                <w:i/>
                <w:iCs/>
                <w:spacing w:val="0"/>
                <w:sz w:val="24"/>
                <w:szCs w:val="24"/>
                <w:lang w:eastAsia="fr-FR"/>
              </w:rPr>
            </w:pPr>
            <w:r w:rsidRPr="00A25C21">
              <w:rPr>
                <w:rFonts w:asciiTheme="majorBidi" w:hAnsiTheme="majorBidi" w:cstheme="majorBidi"/>
                <w:b/>
                <w:bCs/>
                <w:i/>
                <w:iCs/>
                <w:spacing w:val="0"/>
                <w:sz w:val="24"/>
                <w:szCs w:val="24"/>
                <w:lang w:eastAsia="fr-FR"/>
              </w:rPr>
              <w:t>36,872</w:t>
            </w:r>
          </w:p>
        </w:tc>
        <w:tc>
          <w:tcPr>
            <w:tcW w:w="1395" w:type="dxa"/>
            <w:tcBorders>
              <w:bottom w:val="single" w:sz="4" w:space="0" w:color="auto"/>
            </w:tcBorders>
            <w:shd w:val="clear" w:color="auto" w:fill="FABF8F" w:themeFill="accent6" w:themeFillTint="99"/>
            <w:vAlign w:val="center"/>
          </w:tcPr>
          <w:p w:rsidR="00A5774F" w:rsidRPr="00A25C21" w:rsidRDefault="00EE045F" w:rsidP="00A5774F">
            <w:pPr>
              <w:ind w:left="0"/>
              <w:jc w:val="center"/>
              <w:rPr>
                <w:rFonts w:asciiTheme="majorBidi" w:hAnsiTheme="majorBidi" w:cstheme="majorBidi"/>
                <w:b/>
                <w:bCs/>
                <w:i/>
                <w:iCs/>
                <w:spacing w:val="0"/>
                <w:sz w:val="24"/>
                <w:szCs w:val="24"/>
                <w:lang w:eastAsia="fr-FR"/>
              </w:rPr>
            </w:pPr>
            <w:r>
              <w:rPr>
                <w:rFonts w:asciiTheme="majorBidi" w:hAnsiTheme="majorBidi" w:cstheme="majorBidi"/>
                <w:b/>
                <w:bCs/>
                <w:i/>
                <w:iCs/>
                <w:spacing w:val="0"/>
                <w:sz w:val="24"/>
                <w:szCs w:val="24"/>
                <w:lang w:eastAsia="fr-FR"/>
              </w:rPr>
              <w:t>130,3</w:t>
            </w:r>
          </w:p>
        </w:tc>
        <w:tc>
          <w:tcPr>
            <w:tcW w:w="1395" w:type="dxa"/>
            <w:tcBorders>
              <w:bottom w:val="single" w:sz="4" w:space="0" w:color="auto"/>
            </w:tcBorders>
            <w:shd w:val="clear" w:color="auto" w:fill="FABF8F" w:themeFill="accent6" w:themeFillTint="99"/>
            <w:vAlign w:val="center"/>
          </w:tcPr>
          <w:p w:rsidR="00A5774F" w:rsidRPr="00A25C21" w:rsidRDefault="00EE045F" w:rsidP="00A5774F">
            <w:pPr>
              <w:ind w:left="0"/>
              <w:jc w:val="center"/>
              <w:rPr>
                <w:rFonts w:asciiTheme="majorBidi" w:hAnsiTheme="majorBidi" w:cstheme="majorBidi"/>
                <w:b/>
                <w:bCs/>
                <w:i/>
                <w:iCs/>
                <w:spacing w:val="0"/>
                <w:sz w:val="24"/>
                <w:szCs w:val="24"/>
                <w:lang w:eastAsia="fr-FR"/>
              </w:rPr>
            </w:pPr>
            <w:r>
              <w:rPr>
                <w:rFonts w:asciiTheme="majorBidi" w:hAnsiTheme="majorBidi" w:cstheme="majorBidi"/>
                <w:b/>
                <w:bCs/>
                <w:i/>
                <w:iCs/>
                <w:spacing w:val="0"/>
                <w:sz w:val="24"/>
                <w:szCs w:val="24"/>
                <w:lang w:eastAsia="fr-FR"/>
              </w:rPr>
              <w:t>129,1</w:t>
            </w:r>
          </w:p>
        </w:tc>
        <w:tc>
          <w:tcPr>
            <w:tcW w:w="1346" w:type="dxa"/>
            <w:tcBorders>
              <w:bottom w:val="single" w:sz="4" w:space="0" w:color="auto"/>
            </w:tcBorders>
            <w:shd w:val="clear" w:color="auto" w:fill="FABF8F" w:themeFill="accent6" w:themeFillTint="99"/>
            <w:noWrap/>
            <w:vAlign w:val="center"/>
          </w:tcPr>
          <w:p w:rsidR="00A5774F" w:rsidRPr="00A25C21" w:rsidRDefault="00EE045F" w:rsidP="00A5774F">
            <w:pPr>
              <w:ind w:left="0"/>
              <w:jc w:val="center"/>
              <w:rPr>
                <w:rFonts w:asciiTheme="majorBidi" w:hAnsiTheme="majorBidi" w:cstheme="majorBidi"/>
                <w:b/>
                <w:bCs/>
                <w:i/>
                <w:iCs/>
                <w:spacing w:val="0"/>
                <w:sz w:val="24"/>
                <w:szCs w:val="24"/>
                <w:lang w:eastAsia="fr-FR"/>
              </w:rPr>
            </w:pPr>
            <w:r>
              <w:rPr>
                <w:rFonts w:asciiTheme="majorBidi" w:hAnsiTheme="majorBidi" w:cstheme="majorBidi"/>
                <w:b/>
                <w:bCs/>
                <w:i/>
                <w:iCs/>
                <w:spacing w:val="0"/>
                <w:sz w:val="24"/>
                <w:szCs w:val="24"/>
                <w:lang w:eastAsia="fr-FR"/>
              </w:rPr>
              <w:t>-0,9</w:t>
            </w:r>
          </w:p>
        </w:tc>
      </w:tr>
    </w:tbl>
    <w:p w:rsidR="00BE596D" w:rsidRPr="00D74469" w:rsidRDefault="00627925" w:rsidP="00627925">
      <w:pPr>
        <w:spacing w:before="100" w:beforeAutospacing="1" w:after="100" w:afterAutospacing="1"/>
        <w:ind w:left="0"/>
        <w:jc w:val="both"/>
        <w:rPr>
          <w:rFonts w:ascii="Times New Roman" w:eastAsia="Gulim" w:hAnsi="Times New Roman"/>
          <w:b/>
          <w:bCs/>
          <w:sz w:val="28"/>
          <w:szCs w:val="28"/>
        </w:rPr>
      </w:pPr>
      <w:r>
        <w:rPr>
          <w:rFonts w:ascii="Times New Roman" w:eastAsia="Gulim" w:hAnsi="Times New Roman"/>
          <w:b/>
          <w:bCs/>
          <w:sz w:val="28"/>
          <w:szCs w:val="28"/>
        </w:rPr>
        <w:lastRenderedPageBreak/>
        <w:t>Hausse des prix des p</w:t>
      </w:r>
      <w:r w:rsidR="00BE596D" w:rsidRPr="00D74469">
        <w:rPr>
          <w:rFonts w:ascii="Times New Roman" w:eastAsia="Gulim" w:hAnsi="Times New Roman"/>
          <w:b/>
          <w:bCs/>
          <w:sz w:val="28"/>
          <w:szCs w:val="28"/>
        </w:rPr>
        <w:t>roduits non alimentaires :</w:t>
      </w:r>
    </w:p>
    <w:p w:rsidR="009C68F8" w:rsidRDefault="00BE596D" w:rsidP="008075B9">
      <w:pPr>
        <w:spacing w:before="100" w:beforeAutospacing="1" w:after="100" w:afterAutospacing="1"/>
        <w:ind w:left="0" w:firstLine="720"/>
        <w:jc w:val="both"/>
        <w:rPr>
          <w:rFonts w:ascii="Times New Roman" w:eastAsia="Gulim" w:hAnsi="Times New Roman"/>
          <w:sz w:val="28"/>
          <w:szCs w:val="28"/>
        </w:rPr>
      </w:pPr>
      <w:r>
        <w:rPr>
          <w:rFonts w:ascii="Times New Roman" w:eastAsia="Gulim" w:hAnsi="Times New Roman"/>
          <w:sz w:val="28"/>
          <w:szCs w:val="28"/>
        </w:rPr>
        <w:t>Concernan</w:t>
      </w:r>
      <w:r w:rsidR="008075B9">
        <w:rPr>
          <w:rFonts w:ascii="Times New Roman" w:eastAsia="Gulim" w:hAnsi="Times New Roman"/>
          <w:sz w:val="28"/>
          <w:szCs w:val="28"/>
        </w:rPr>
        <w:t>t les produits non alimentaires, l</w:t>
      </w:r>
      <w:r>
        <w:rPr>
          <w:rFonts w:ascii="Times New Roman" w:eastAsia="Gulim" w:hAnsi="Times New Roman"/>
          <w:sz w:val="28"/>
          <w:szCs w:val="28"/>
        </w:rPr>
        <w:t xml:space="preserve">es hausses </w:t>
      </w:r>
      <w:r w:rsidR="008075B9">
        <w:rPr>
          <w:rFonts w:ascii="Times New Roman" w:eastAsia="Gulim" w:hAnsi="Times New Roman"/>
          <w:sz w:val="28"/>
          <w:szCs w:val="28"/>
        </w:rPr>
        <w:t xml:space="preserve">de prix </w:t>
      </w:r>
      <w:r>
        <w:rPr>
          <w:rFonts w:ascii="Times New Roman" w:eastAsia="Gulim" w:hAnsi="Times New Roman"/>
          <w:sz w:val="28"/>
          <w:szCs w:val="28"/>
        </w:rPr>
        <w:t>les plus importantes ont été remarquées pour</w:t>
      </w:r>
      <w:r w:rsidR="008075B9">
        <w:rPr>
          <w:rFonts w:ascii="Times New Roman" w:eastAsia="Gulim" w:hAnsi="Times New Roman"/>
          <w:sz w:val="28"/>
          <w:szCs w:val="28"/>
        </w:rPr>
        <w:t xml:space="preserve"> </w:t>
      </w:r>
      <w:r>
        <w:rPr>
          <w:rFonts w:ascii="Times New Roman" w:eastAsia="Gulim" w:hAnsi="Times New Roman"/>
          <w:sz w:val="28"/>
          <w:szCs w:val="28"/>
        </w:rPr>
        <w:t>l’</w:t>
      </w:r>
      <w:r w:rsidRPr="009C0D33">
        <w:rPr>
          <w:rFonts w:ascii="Times New Roman" w:eastAsia="Gulim" w:hAnsi="Times New Roman"/>
          <w:sz w:val="28"/>
          <w:szCs w:val="28"/>
        </w:rPr>
        <w:t>‘‘</w:t>
      </w:r>
      <w:r>
        <w:rPr>
          <w:rFonts w:ascii="Times New Roman" w:eastAsia="Gulim" w:hAnsi="Times New Roman"/>
          <w:sz w:val="28"/>
          <w:szCs w:val="28"/>
        </w:rPr>
        <w:t>Enseignement</w:t>
      </w:r>
      <w:r w:rsidRPr="009C0D33">
        <w:rPr>
          <w:rFonts w:ascii="Times New Roman" w:eastAsia="Gulim" w:hAnsi="Times New Roman"/>
          <w:sz w:val="28"/>
          <w:szCs w:val="28"/>
        </w:rPr>
        <w:t>’’</w:t>
      </w:r>
      <w:r>
        <w:rPr>
          <w:rFonts w:ascii="Times New Roman" w:eastAsia="Gulim" w:hAnsi="Times New Roman"/>
          <w:sz w:val="28"/>
          <w:szCs w:val="28"/>
        </w:rPr>
        <w:t xml:space="preserve"> (+3,</w:t>
      </w:r>
      <w:r w:rsidR="00EE045F">
        <w:rPr>
          <w:rFonts w:ascii="Times New Roman" w:eastAsia="Gulim" w:hAnsi="Times New Roman"/>
          <w:sz w:val="28"/>
          <w:szCs w:val="28"/>
        </w:rPr>
        <w:t>9</w:t>
      </w:r>
      <w:r>
        <w:rPr>
          <w:rFonts w:ascii="Times New Roman" w:eastAsia="Gulim" w:hAnsi="Times New Roman"/>
          <w:sz w:val="28"/>
          <w:szCs w:val="28"/>
        </w:rPr>
        <w:t>%)</w:t>
      </w:r>
      <w:r w:rsidR="008075B9">
        <w:rPr>
          <w:rFonts w:ascii="Times New Roman" w:eastAsia="Gulim" w:hAnsi="Times New Roman"/>
          <w:sz w:val="28"/>
          <w:szCs w:val="28"/>
        </w:rPr>
        <w:t xml:space="preserve">, </w:t>
      </w:r>
      <w:r>
        <w:rPr>
          <w:rFonts w:ascii="Times New Roman" w:eastAsia="Gulim" w:hAnsi="Times New Roman"/>
          <w:sz w:val="28"/>
          <w:szCs w:val="28"/>
        </w:rPr>
        <w:t xml:space="preserve">les </w:t>
      </w:r>
      <w:r w:rsidRPr="009C0D33">
        <w:rPr>
          <w:rFonts w:ascii="Times New Roman" w:eastAsia="Gulim" w:hAnsi="Times New Roman"/>
          <w:sz w:val="28"/>
          <w:szCs w:val="28"/>
        </w:rPr>
        <w:t>‘‘</w:t>
      </w:r>
      <w:r>
        <w:rPr>
          <w:rFonts w:ascii="Times New Roman" w:eastAsia="Gulim" w:hAnsi="Times New Roman"/>
          <w:sz w:val="28"/>
          <w:szCs w:val="28"/>
        </w:rPr>
        <w:t>Loyers</w:t>
      </w:r>
      <w:r w:rsidRPr="009C0D33">
        <w:rPr>
          <w:rFonts w:ascii="Times New Roman" w:eastAsia="Gulim" w:hAnsi="Times New Roman"/>
          <w:sz w:val="28"/>
          <w:szCs w:val="28"/>
        </w:rPr>
        <w:t>’’</w:t>
      </w:r>
      <w:r>
        <w:rPr>
          <w:rFonts w:ascii="Times New Roman" w:eastAsia="Gulim" w:hAnsi="Times New Roman"/>
          <w:sz w:val="28"/>
          <w:szCs w:val="28"/>
        </w:rPr>
        <w:t>+(</w:t>
      </w:r>
      <w:r w:rsidR="008075B9">
        <w:rPr>
          <w:rFonts w:ascii="Times New Roman" w:eastAsia="Gulim" w:hAnsi="Times New Roman"/>
          <w:sz w:val="28"/>
          <w:szCs w:val="28"/>
        </w:rPr>
        <w:t>2</w:t>
      </w:r>
      <w:r>
        <w:rPr>
          <w:rFonts w:ascii="Times New Roman" w:eastAsia="Gulim" w:hAnsi="Times New Roman"/>
          <w:sz w:val="28"/>
          <w:szCs w:val="28"/>
        </w:rPr>
        <w:t>,1%)</w:t>
      </w:r>
      <w:r w:rsidR="008075B9">
        <w:rPr>
          <w:rFonts w:ascii="Times New Roman" w:eastAsia="Gulim" w:hAnsi="Times New Roman"/>
          <w:sz w:val="28"/>
          <w:szCs w:val="28"/>
        </w:rPr>
        <w:t xml:space="preserve"> et </w:t>
      </w:r>
      <w:r>
        <w:rPr>
          <w:rFonts w:ascii="Times New Roman" w:eastAsia="Gulim" w:hAnsi="Times New Roman"/>
          <w:sz w:val="28"/>
          <w:szCs w:val="28"/>
        </w:rPr>
        <w:t xml:space="preserve">les Frais de pèlerinage (+ </w:t>
      </w:r>
      <w:r w:rsidR="008075B9">
        <w:rPr>
          <w:rFonts w:ascii="Times New Roman" w:eastAsia="Gulim" w:hAnsi="Times New Roman"/>
          <w:sz w:val="28"/>
          <w:szCs w:val="28"/>
        </w:rPr>
        <w:t>6</w:t>
      </w:r>
      <w:r>
        <w:rPr>
          <w:rFonts w:ascii="Times New Roman" w:eastAsia="Gulim" w:hAnsi="Times New Roman"/>
          <w:sz w:val="28"/>
          <w:szCs w:val="28"/>
        </w:rPr>
        <w:t>,</w:t>
      </w:r>
      <w:r w:rsidR="008075B9">
        <w:rPr>
          <w:rFonts w:ascii="Times New Roman" w:eastAsia="Gulim" w:hAnsi="Times New Roman"/>
          <w:sz w:val="28"/>
          <w:szCs w:val="28"/>
        </w:rPr>
        <w:t>5</w:t>
      </w:r>
      <w:r>
        <w:rPr>
          <w:rFonts w:ascii="Times New Roman" w:eastAsia="Gulim" w:hAnsi="Times New Roman"/>
          <w:sz w:val="28"/>
          <w:szCs w:val="28"/>
        </w:rPr>
        <w:t xml:space="preserve">%) </w:t>
      </w:r>
      <w:r w:rsidR="008075B9">
        <w:rPr>
          <w:rFonts w:ascii="Times New Roman" w:eastAsia="Gulim" w:hAnsi="Times New Roman"/>
          <w:sz w:val="28"/>
          <w:szCs w:val="28"/>
        </w:rPr>
        <w:t xml:space="preserve">contre une baisse des prix pour les </w:t>
      </w:r>
      <w:r w:rsidR="008075B9" w:rsidRPr="009C0D33">
        <w:rPr>
          <w:rFonts w:ascii="Times New Roman" w:eastAsia="Gulim" w:hAnsi="Times New Roman"/>
          <w:sz w:val="28"/>
          <w:szCs w:val="28"/>
        </w:rPr>
        <w:t>‘‘</w:t>
      </w:r>
      <w:r w:rsidR="008075B9">
        <w:rPr>
          <w:rFonts w:ascii="Times New Roman" w:eastAsia="Gulim" w:hAnsi="Times New Roman"/>
          <w:sz w:val="28"/>
          <w:szCs w:val="28"/>
        </w:rPr>
        <w:t>Carburants et lubrifiants</w:t>
      </w:r>
      <w:r w:rsidR="008075B9" w:rsidRPr="009C0D33">
        <w:rPr>
          <w:rFonts w:ascii="Times New Roman" w:eastAsia="Gulim" w:hAnsi="Times New Roman"/>
          <w:sz w:val="28"/>
          <w:szCs w:val="28"/>
        </w:rPr>
        <w:t>’’</w:t>
      </w:r>
      <w:r w:rsidR="008075B9">
        <w:rPr>
          <w:rFonts w:ascii="Times New Roman" w:eastAsia="Gulim" w:hAnsi="Times New Roman"/>
          <w:sz w:val="28"/>
          <w:szCs w:val="28"/>
        </w:rPr>
        <w:t xml:space="preserve"> (-2,9%), Voitures automobiles (-1,1) et les </w:t>
      </w:r>
      <w:r w:rsidR="008075B9" w:rsidRPr="009C0D33">
        <w:rPr>
          <w:rFonts w:ascii="Times New Roman" w:eastAsia="Gulim" w:hAnsi="Times New Roman"/>
          <w:sz w:val="28"/>
          <w:szCs w:val="28"/>
        </w:rPr>
        <w:t>‘‘</w:t>
      </w:r>
      <w:r w:rsidR="008075B9">
        <w:rPr>
          <w:rFonts w:ascii="Times New Roman" w:eastAsia="Gulim" w:hAnsi="Times New Roman"/>
          <w:sz w:val="28"/>
          <w:szCs w:val="28"/>
        </w:rPr>
        <w:t>Services d’hébergement</w:t>
      </w:r>
      <w:r w:rsidR="008075B9" w:rsidRPr="009C0D33">
        <w:rPr>
          <w:rFonts w:ascii="Times New Roman" w:eastAsia="Gulim" w:hAnsi="Times New Roman"/>
          <w:sz w:val="28"/>
          <w:szCs w:val="28"/>
        </w:rPr>
        <w:t>’’</w:t>
      </w:r>
      <w:r w:rsidR="008075B9">
        <w:rPr>
          <w:rFonts w:ascii="Times New Roman" w:eastAsia="Gulim" w:hAnsi="Times New Roman"/>
          <w:sz w:val="28"/>
          <w:szCs w:val="28"/>
        </w:rPr>
        <w:t xml:space="preserve"> (-1,6%)</w:t>
      </w:r>
      <w:r w:rsidR="00617207">
        <w:rPr>
          <w:rFonts w:ascii="Times New Roman" w:eastAsia="Gulim" w:hAnsi="Times New Roman"/>
          <w:sz w:val="28"/>
          <w:szCs w:val="28"/>
        </w:rPr>
        <w:t>.</w:t>
      </w:r>
    </w:p>
    <w:p w:rsidR="00617207" w:rsidRDefault="00617207" w:rsidP="00617207">
      <w:pPr>
        <w:spacing w:before="100" w:beforeAutospacing="1" w:after="100" w:afterAutospacing="1"/>
        <w:ind w:left="0"/>
        <w:jc w:val="both"/>
        <w:rPr>
          <w:noProof/>
          <w:lang w:eastAsia="fr-FR"/>
        </w:rPr>
      </w:pPr>
      <w:r>
        <w:rPr>
          <w:noProof/>
          <w:lang w:eastAsia="fr-FR"/>
        </w:rPr>
        <w:drawing>
          <wp:inline distT="0" distB="0" distL="0" distR="0" wp14:anchorId="3D98FED4" wp14:editId="271EC43C">
            <wp:extent cx="5362575" cy="2590800"/>
            <wp:effectExtent l="0" t="0" r="9525"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7311" w:rsidRPr="00CA21C2" w:rsidRDefault="00617207" w:rsidP="00405731">
      <w:pPr>
        <w:ind w:left="0"/>
        <w:jc w:val="center"/>
        <w:rPr>
          <w:rFonts w:asciiTheme="majorBidi" w:hAnsiTheme="majorBidi" w:cstheme="majorBidi"/>
          <w:b/>
          <w:bCs/>
          <w:i/>
          <w:iCs/>
          <w:color w:val="C00000"/>
          <w:spacing w:val="0"/>
          <w:sz w:val="28"/>
          <w:szCs w:val="28"/>
          <w:lang w:eastAsia="fr-FR"/>
        </w:rPr>
      </w:pPr>
      <w:r>
        <w:rPr>
          <w:rFonts w:asciiTheme="majorBidi" w:hAnsiTheme="majorBidi" w:cstheme="majorBidi"/>
          <w:b/>
          <w:bCs/>
          <w:i/>
          <w:iCs/>
          <w:color w:val="C00000"/>
          <w:spacing w:val="0"/>
          <w:sz w:val="28"/>
          <w:szCs w:val="28"/>
          <w:lang w:eastAsia="fr-FR"/>
        </w:rPr>
        <w:t>E</w:t>
      </w:r>
      <w:r w:rsidR="00405731">
        <w:rPr>
          <w:rFonts w:asciiTheme="majorBidi" w:hAnsiTheme="majorBidi" w:cstheme="majorBidi"/>
          <w:b/>
          <w:bCs/>
          <w:i/>
          <w:iCs/>
          <w:color w:val="C00000"/>
          <w:spacing w:val="0"/>
          <w:sz w:val="28"/>
          <w:szCs w:val="28"/>
          <w:lang w:eastAsia="fr-FR"/>
        </w:rPr>
        <w:t>volution de l’IPC annuel moyen</w:t>
      </w:r>
    </w:p>
    <w:p w:rsidR="003945B6" w:rsidRPr="00CA21C2" w:rsidRDefault="00FA7311" w:rsidP="007B6EE8">
      <w:pPr>
        <w:ind w:left="0"/>
        <w:jc w:val="center"/>
        <w:rPr>
          <w:rFonts w:ascii="Times New Roman" w:eastAsia="Gulim" w:hAnsi="Times New Roman"/>
          <w:i/>
          <w:iCs/>
          <w:sz w:val="28"/>
          <w:szCs w:val="28"/>
        </w:rPr>
      </w:pPr>
      <w:r w:rsidRPr="00CA21C2">
        <w:rPr>
          <w:rFonts w:asciiTheme="majorBidi" w:hAnsiTheme="majorBidi" w:cstheme="majorBidi"/>
          <w:b/>
          <w:bCs/>
          <w:i/>
          <w:iCs/>
          <w:color w:val="C00000"/>
          <w:spacing w:val="0"/>
          <w:sz w:val="28"/>
          <w:szCs w:val="28"/>
          <w:lang w:eastAsia="fr-FR"/>
        </w:rPr>
        <w:t>V</w:t>
      </w:r>
      <w:r w:rsidR="00405731">
        <w:rPr>
          <w:rFonts w:asciiTheme="majorBidi" w:hAnsiTheme="majorBidi" w:cstheme="majorBidi"/>
          <w:b/>
          <w:bCs/>
          <w:i/>
          <w:iCs/>
          <w:color w:val="C00000"/>
          <w:spacing w:val="0"/>
          <w:sz w:val="28"/>
          <w:szCs w:val="28"/>
          <w:lang w:eastAsia="fr-FR"/>
        </w:rPr>
        <w:t>ille</w:t>
      </w:r>
      <w:r w:rsidRPr="00CA21C2">
        <w:rPr>
          <w:rFonts w:asciiTheme="majorBidi" w:hAnsiTheme="majorBidi" w:cstheme="majorBidi"/>
          <w:b/>
          <w:bCs/>
          <w:i/>
          <w:iCs/>
          <w:color w:val="C00000"/>
          <w:spacing w:val="0"/>
          <w:sz w:val="28"/>
          <w:szCs w:val="28"/>
          <w:lang w:eastAsia="fr-FR"/>
        </w:rPr>
        <w:t xml:space="preserve"> : </w:t>
      </w:r>
      <w:r w:rsidR="00405731">
        <w:rPr>
          <w:rFonts w:asciiTheme="majorBidi" w:hAnsiTheme="majorBidi" w:cstheme="majorBidi"/>
          <w:b/>
          <w:bCs/>
          <w:i/>
          <w:iCs/>
          <w:color w:val="C00000"/>
          <w:spacing w:val="0"/>
          <w:sz w:val="28"/>
          <w:szCs w:val="28"/>
          <w:lang w:eastAsia="fr-FR"/>
        </w:rPr>
        <w:t>Casablanca</w:t>
      </w:r>
    </w:p>
    <w:tbl>
      <w:tblPr>
        <w:tblW w:w="5272" w:type="pct"/>
        <w:tblInd w:w="-34" w:type="dxa"/>
        <w:tblLayout w:type="fixed"/>
        <w:tblLook w:val="00A0" w:firstRow="1" w:lastRow="0" w:firstColumn="1" w:lastColumn="0" w:noHBand="0" w:noVBand="0"/>
      </w:tblPr>
      <w:tblGrid>
        <w:gridCol w:w="3722"/>
        <w:gridCol w:w="1419"/>
        <w:gridCol w:w="1275"/>
        <w:gridCol w:w="1275"/>
        <w:gridCol w:w="1277"/>
      </w:tblGrid>
      <w:tr w:rsidR="00DA5BA0" w:rsidRPr="00F23D26" w:rsidTr="007B6EE8">
        <w:trPr>
          <w:trHeight w:val="523"/>
        </w:trPr>
        <w:tc>
          <w:tcPr>
            <w:tcW w:w="2075" w:type="pct"/>
            <w:tcBorders>
              <w:top w:val="single" w:sz="4" w:space="0" w:color="auto"/>
              <w:bottom w:val="single" w:sz="4" w:space="0" w:color="auto"/>
            </w:tcBorders>
            <w:shd w:val="clear" w:color="auto" w:fill="FABF8F"/>
          </w:tcPr>
          <w:p w:rsidR="00DA5BA0" w:rsidRPr="00F23D26" w:rsidRDefault="00DA5BA0" w:rsidP="00DA5BA0">
            <w:pPr>
              <w:ind w:left="0"/>
              <w:rPr>
                <w:rFonts w:asciiTheme="majorBidi" w:hAnsiTheme="majorBidi" w:cstheme="majorBidi"/>
                <w:i/>
                <w:iCs/>
                <w:spacing w:val="0"/>
                <w:sz w:val="24"/>
                <w:szCs w:val="24"/>
                <w:lang w:eastAsia="fr-FR"/>
              </w:rPr>
            </w:pPr>
            <w:r w:rsidRPr="00F23D26">
              <w:rPr>
                <w:rFonts w:asciiTheme="majorBidi" w:hAnsiTheme="majorBidi" w:cstheme="majorBidi"/>
                <w:i/>
                <w:iCs/>
                <w:spacing w:val="0"/>
                <w:sz w:val="24"/>
                <w:szCs w:val="24"/>
                <w:lang w:eastAsia="fr-FR"/>
              </w:rPr>
              <w:t>Division des produits</w:t>
            </w:r>
          </w:p>
        </w:tc>
        <w:tc>
          <w:tcPr>
            <w:tcW w:w="791" w:type="pct"/>
            <w:tcBorders>
              <w:top w:val="single" w:sz="4" w:space="0" w:color="auto"/>
              <w:bottom w:val="single" w:sz="4" w:space="0" w:color="auto"/>
            </w:tcBorders>
            <w:shd w:val="clear" w:color="auto" w:fill="FABF8F"/>
          </w:tcPr>
          <w:p w:rsidR="00DA5BA0" w:rsidRPr="00F23D26" w:rsidRDefault="00DA5BA0" w:rsidP="00DA5BA0">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Pondération</w:t>
            </w:r>
          </w:p>
        </w:tc>
        <w:tc>
          <w:tcPr>
            <w:tcW w:w="711" w:type="pct"/>
            <w:tcBorders>
              <w:top w:val="single" w:sz="4" w:space="0" w:color="auto"/>
              <w:bottom w:val="single" w:sz="4" w:space="0" w:color="auto"/>
            </w:tcBorders>
            <w:shd w:val="clear" w:color="auto" w:fill="FABF8F"/>
          </w:tcPr>
          <w:p w:rsidR="00DA5BA0" w:rsidRPr="00F23D26" w:rsidRDefault="00DA5BA0"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IPC-201</w:t>
            </w:r>
            <w:r w:rsidR="007B6EE8">
              <w:rPr>
                <w:rFonts w:asciiTheme="majorBidi" w:hAnsiTheme="majorBidi" w:cstheme="majorBidi"/>
                <w:i/>
                <w:iCs/>
                <w:color w:val="000000"/>
                <w:spacing w:val="0"/>
                <w:sz w:val="24"/>
                <w:szCs w:val="24"/>
                <w:lang w:eastAsia="fr-FR"/>
              </w:rPr>
              <w:t>8</w:t>
            </w:r>
          </w:p>
        </w:tc>
        <w:tc>
          <w:tcPr>
            <w:tcW w:w="711" w:type="pct"/>
            <w:tcBorders>
              <w:top w:val="single" w:sz="4" w:space="0" w:color="auto"/>
              <w:bottom w:val="single" w:sz="4" w:space="0" w:color="auto"/>
            </w:tcBorders>
            <w:shd w:val="clear" w:color="auto" w:fill="FABF8F"/>
          </w:tcPr>
          <w:p w:rsidR="00DA5BA0" w:rsidRPr="00F23D26" w:rsidRDefault="00DA5BA0"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IPC-201</w:t>
            </w:r>
            <w:r w:rsidR="007B6EE8">
              <w:rPr>
                <w:rFonts w:asciiTheme="majorBidi" w:hAnsiTheme="majorBidi" w:cstheme="majorBidi"/>
                <w:i/>
                <w:iCs/>
                <w:color w:val="000000"/>
                <w:spacing w:val="0"/>
                <w:sz w:val="24"/>
                <w:szCs w:val="24"/>
                <w:lang w:eastAsia="fr-FR"/>
              </w:rPr>
              <w:t>9</w:t>
            </w:r>
          </w:p>
        </w:tc>
        <w:tc>
          <w:tcPr>
            <w:tcW w:w="712" w:type="pct"/>
            <w:tcBorders>
              <w:top w:val="single" w:sz="4" w:space="0" w:color="auto"/>
              <w:bottom w:val="single" w:sz="4" w:space="0" w:color="auto"/>
            </w:tcBorders>
            <w:shd w:val="clear" w:color="auto" w:fill="FABF8F"/>
          </w:tcPr>
          <w:p w:rsidR="00DA5BA0" w:rsidRPr="00F23D26" w:rsidRDefault="00DA5BA0" w:rsidP="00DA5BA0">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Var en %</w:t>
            </w:r>
          </w:p>
        </w:tc>
      </w:tr>
      <w:tr w:rsidR="007B6EE8" w:rsidRPr="00F23D26" w:rsidTr="007B6EE8">
        <w:trPr>
          <w:trHeight w:val="427"/>
        </w:trPr>
        <w:tc>
          <w:tcPr>
            <w:tcW w:w="2075" w:type="pct"/>
            <w:tcBorders>
              <w:top w:val="single" w:sz="4" w:space="0" w:color="auto"/>
              <w:bottom w:val="single" w:sz="4" w:space="0" w:color="auto"/>
            </w:tcBorders>
          </w:tcPr>
          <w:p w:rsidR="007B6EE8" w:rsidRPr="007A0A2B" w:rsidRDefault="007B6EE8" w:rsidP="007B6EE8">
            <w:pPr>
              <w:ind w:left="0"/>
              <w:rPr>
                <w:rFonts w:asciiTheme="majorBidi" w:hAnsiTheme="majorBidi" w:cstheme="majorBidi"/>
                <w:b/>
                <w:bCs/>
                <w:i/>
                <w:iCs/>
                <w:spacing w:val="0"/>
                <w:sz w:val="24"/>
                <w:szCs w:val="24"/>
                <w:lang w:eastAsia="fr-FR"/>
              </w:rPr>
            </w:pPr>
            <w:r w:rsidRPr="007A0A2B">
              <w:rPr>
                <w:rFonts w:asciiTheme="majorBidi" w:hAnsiTheme="majorBidi" w:cstheme="majorBidi"/>
                <w:b/>
                <w:bCs/>
                <w:i/>
                <w:iCs/>
                <w:spacing w:val="0"/>
                <w:sz w:val="24"/>
                <w:szCs w:val="24"/>
                <w:lang w:eastAsia="fr-FR"/>
              </w:rPr>
              <w:t xml:space="preserve">Produits Alimentaires </w:t>
            </w:r>
          </w:p>
        </w:tc>
        <w:tc>
          <w:tcPr>
            <w:tcW w:w="791" w:type="pct"/>
            <w:tcBorders>
              <w:top w:val="single" w:sz="4" w:space="0" w:color="auto"/>
              <w:bottom w:val="single" w:sz="4" w:space="0" w:color="auto"/>
            </w:tcBorders>
          </w:tcPr>
          <w:p w:rsidR="007B6EE8" w:rsidRPr="007A0A2B" w:rsidRDefault="007B6EE8" w:rsidP="007B6EE8">
            <w:pPr>
              <w:ind w:left="0"/>
              <w:jc w:val="center"/>
              <w:rPr>
                <w:rFonts w:asciiTheme="majorBidi" w:hAnsiTheme="majorBidi" w:cstheme="majorBidi"/>
                <w:b/>
                <w:bCs/>
                <w:i/>
                <w:iCs/>
                <w:color w:val="000000"/>
                <w:spacing w:val="0"/>
                <w:sz w:val="24"/>
                <w:szCs w:val="24"/>
                <w:lang w:eastAsia="fr-FR"/>
              </w:rPr>
            </w:pPr>
            <w:r w:rsidRPr="007A0A2B">
              <w:rPr>
                <w:rFonts w:asciiTheme="majorBidi" w:hAnsiTheme="majorBidi" w:cstheme="majorBidi"/>
                <w:b/>
                <w:bCs/>
                <w:i/>
                <w:iCs/>
                <w:color w:val="000000"/>
                <w:spacing w:val="0"/>
                <w:sz w:val="24"/>
                <w:szCs w:val="24"/>
                <w:lang w:eastAsia="fr-FR"/>
              </w:rPr>
              <w:t>36,872</w:t>
            </w:r>
          </w:p>
        </w:tc>
        <w:tc>
          <w:tcPr>
            <w:tcW w:w="711" w:type="pct"/>
            <w:tcBorders>
              <w:top w:val="single" w:sz="4" w:space="0" w:color="auto"/>
              <w:bottom w:val="single" w:sz="4" w:space="0" w:color="auto"/>
            </w:tcBorders>
          </w:tcPr>
          <w:p w:rsidR="007B6EE8" w:rsidRPr="007A0A2B" w:rsidRDefault="007B6EE8" w:rsidP="007B6EE8">
            <w:pPr>
              <w:ind w:left="0"/>
              <w:jc w:val="center"/>
              <w:rPr>
                <w:rFonts w:asciiTheme="majorBidi" w:hAnsiTheme="majorBidi" w:cstheme="majorBidi"/>
                <w:b/>
                <w:bCs/>
                <w:i/>
                <w:iCs/>
                <w:color w:val="000000"/>
                <w:spacing w:val="0"/>
                <w:sz w:val="24"/>
                <w:szCs w:val="24"/>
                <w:lang w:eastAsia="fr-FR"/>
              </w:rPr>
            </w:pPr>
            <w:r w:rsidRPr="007A0A2B">
              <w:rPr>
                <w:rFonts w:asciiTheme="majorBidi" w:hAnsiTheme="majorBidi" w:cstheme="majorBidi"/>
                <w:b/>
                <w:bCs/>
                <w:i/>
                <w:iCs/>
                <w:color w:val="000000"/>
                <w:spacing w:val="0"/>
                <w:sz w:val="24"/>
                <w:szCs w:val="24"/>
                <w:lang w:eastAsia="fr-FR"/>
              </w:rPr>
              <w:t>130,3</w:t>
            </w:r>
          </w:p>
        </w:tc>
        <w:tc>
          <w:tcPr>
            <w:tcW w:w="711" w:type="pct"/>
            <w:tcBorders>
              <w:top w:val="single" w:sz="4" w:space="0" w:color="auto"/>
              <w:bottom w:val="single" w:sz="4" w:space="0" w:color="auto"/>
            </w:tcBorders>
          </w:tcPr>
          <w:p w:rsidR="007B6EE8" w:rsidRPr="007A0A2B" w:rsidRDefault="007B6EE8" w:rsidP="007B6EE8">
            <w:pPr>
              <w:ind w:left="0"/>
              <w:jc w:val="center"/>
              <w:rPr>
                <w:rFonts w:asciiTheme="majorBidi" w:hAnsiTheme="majorBidi" w:cstheme="majorBidi"/>
                <w:b/>
                <w:bCs/>
                <w:i/>
                <w:iCs/>
                <w:color w:val="000000"/>
                <w:spacing w:val="0"/>
                <w:sz w:val="24"/>
                <w:szCs w:val="24"/>
                <w:lang w:eastAsia="fr-FR"/>
              </w:rPr>
            </w:pPr>
            <w:r>
              <w:rPr>
                <w:rFonts w:asciiTheme="majorBidi" w:hAnsiTheme="majorBidi" w:cstheme="majorBidi"/>
                <w:b/>
                <w:bCs/>
                <w:i/>
                <w:iCs/>
                <w:color w:val="000000"/>
                <w:spacing w:val="0"/>
                <w:sz w:val="24"/>
                <w:szCs w:val="24"/>
                <w:lang w:eastAsia="fr-FR"/>
              </w:rPr>
              <w:t>129,1</w:t>
            </w:r>
          </w:p>
        </w:tc>
        <w:tc>
          <w:tcPr>
            <w:tcW w:w="712" w:type="pct"/>
            <w:tcBorders>
              <w:top w:val="single" w:sz="4" w:space="0" w:color="auto"/>
              <w:bottom w:val="single" w:sz="4" w:space="0" w:color="auto"/>
            </w:tcBorders>
          </w:tcPr>
          <w:p w:rsidR="007B6EE8" w:rsidRPr="007A0A2B" w:rsidRDefault="007B6EE8" w:rsidP="007B6EE8">
            <w:pPr>
              <w:ind w:left="0"/>
              <w:jc w:val="center"/>
              <w:rPr>
                <w:rFonts w:asciiTheme="majorBidi" w:hAnsiTheme="majorBidi" w:cstheme="majorBidi"/>
                <w:b/>
                <w:bCs/>
                <w:i/>
                <w:iCs/>
                <w:color w:val="000000"/>
                <w:spacing w:val="0"/>
                <w:sz w:val="24"/>
                <w:szCs w:val="24"/>
                <w:lang w:eastAsia="fr-FR"/>
              </w:rPr>
            </w:pPr>
            <w:r>
              <w:rPr>
                <w:rFonts w:asciiTheme="majorBidi" w:hAnsiTheme="majorBidi" w:cstheme="majorBidi"/>
                <w:b/>
                <w:bCs/>
                <w:i/>
                <w:iCs/>
                <w:color w:val="000000"/>
                <w:spacing w:val="0"/>
                <w:sz w:val="24"/>
                <w:szCs w:val="24"/>
                <w:lang w:eastAsia="fr-FR"/>
              </w:rPr>
              <w:t>-0,9</w:t>
            </w:r>
          </w:p>
        </w:tc>
      </w:tr>
      <w:tr w:rsidR="007B6EE8" w:rsidRPr="00F23D26" w:rsidTr="007B6EE8">
        <w:trPr>
          <w:trHeight w:val="571"/>
        </w:trPr>
        <w:tc>
          <w:tcPr>
            <w:tcW w:w="2075" w:type="pct"/>
            <w:tcBorders>
              <w:top w:val="single" w:sz="4" w:space="0" w:color="auto"/>
              <w:bottom w:val="single" w:sz="4" w:space="0" w:color="auto"/>
            </w:tcBorders>
          </w:tcPr>
          <w:p w:rsidR="007B6EE8" w:rsidRPr="007A0A2B" w:rsidRDefault="007B6EE8" w:rsidP="007B6EE8">
            <w:pPr>
              <w:ind w:left="0"/>
              <w:rPr>
                <w:rFonts w:asciiTheme="majorBidi" w:hAnsiTheme="majorBidi" w:cstheme="majorBidi"/>
                <w:b/>
                <w:bCs/>
                <w:i/>
                <w:iCs/>
                <w:spacing w:val="0"/>
                <w:sz w:val="24"/>
                <w:szCs w:val="24"/>
                <w:lang w:eastAsia="fr-FR"/>
              </w:rPr>
            </w:pPr>
            <w:r w:rsidRPr="007A0A2B">
              <w:rPr>
                <w:rFonts w:asciiTheme="majorBidi" w:hAnsiTheme="majorBidi" w:cstheme="majorBidi"/>
                <w:b/>
                <w:bCs/>
                <w:i/>
                <w:iCs/>
                <w:spacing w:val="0"/>
                <w:sz w:val="24"/>
                <w:szCs w:val="24"/>
                <w:lang w:eastAsia="fr-FR"/>
              </w:rPr>
              <w:t>Produits non alimentaires</w:t>
            </w:r>
          </w:p>
        </w:tc>
        <w:tc>
          <w:tcPr>
            <w:tcW w:w="791" w:type="pct"/>
            <w:tcBorders>
              <w:top w:val="single" w:sz="4" w:space="0" w:color="auto"/>
              <w:bottom w:val="single" w:sz="4" w:space="0" w:color="auto"/>
            </w:tcBorders>
          </w:tcPr>
          <w:p w:rsidR="007B6EE8" w:rsidRPr="007A0A2B" w:rsidRDefault="007B6EE8" w:rsidP="007B6EE8">
            <w:pPr>
              <w:ind w:left="0"/>
              <w:jc w:val="center"/>
              <w:rPr>
                <w:rFonts w:asciiTheme="majorBidi" w:hAnsiTheme="majorBidi" w:cstheme="majorBidi"/>
                <w:b/>
                <w:bCs/>
                <w:i/>
                <w:iCs/>
                <w:color w:val="000000"/>
                <w:spacing w:val="0"/>
                <w:sz w:val="24"/>
                <w:szCs w:val="24"/>
                <w:lang w:eastAsia="fr-FR"/>
              </w:rPr>
            </w:pPr>
            <w:r w:rsidRPr="007A0A2B">
              <w:rPr>
                <w:rFonts w:asciiTheme="majorBidi" w:hAnsiTheme="majorBidi" w:cstheme="majorBidi"/>
                <w:b/>
                <w:bCs/>
                <w:i/>
                <w:iCs/>
                <w:color w:val="000000"/>
                <w:spacing w:val="0"/>
                <w:sz w:val="24"/>
                <w:szCs w:val="24"/>
                <w:lang w:eastAsia="fr-FR"/>
              </w:rPr>
              <w:t>63,128</w:t>
            </w:r>
          </w:p>
        </w:tc>
        <w:tc>
          <w:tcPr>
            <w:tcW w:w="711" w:type="pct"/>
            <w:tcBorders>
              <w:top w:val="single" w:sz="4" w:space="0" w:color="auto"/>
              <w:bottom w:val="single" w:sz="4" w:space="0" w:color="auto"/>
            </w:tcBorders>
          </w:tcPr>
          <w:p w:rsidR="007B6EE8" w:rsidRPr="007A0A2B" w:rsidRDefault="007B6EE8" w:rsidP="007B6EE8">
            <w:pPr>
              <w:ind w:left="0"/>
              <w:jc w:val="center"/>
              <w:rPr>
                <w:rFonts w:asciiTheme="majorBidi" w:hAnsiTheme="majorBidi" w:cstheme="majorBidi"/>
                <w:b/>
                <w:bCs/>
                <w:i/>
                <w:iCs/>
                <w:color w:val="000000"/>
                <w:spacing w:val="0"/>
                <w:sz w:val="24"/>
                <w:szCs w:val="24"/>
                <w:lang w:eastAsia="fr-FR"/>
              </w:rPr>
            </w:pPr>
            <w:r>
              <w:rPr>
                <w:rFonts w:asciiTheme="majorBidi" w:hAnsiTheme="majorBidi" w:cstheme="majorBidi"/>
                <w:b/>
                <w:bCs/>
                <w:i/>
                <w:iCs/>
                <w:color w:val="000000"/>
                <w:spacing w:val="0"/>
                <w:sz w:val="24"/>
                <w:szCs w:val="24"/>
                <w:lang w:eastAsia="fr-FR"/>
              </w:rPr>
              <w:t>117,2</w:t>
            </w:r>
          </w:p>
        </w:tc>
        <w:tc>
          <w:tcPr>
            <w:tcW w:w="711" w:type="pct"/>
            <w:tcBorders>
              <w:top w:val="single" w:sz="4" w:space="0" w:color="auto"/>
              <w:bottom w:val="single" w:sz="4" w:space="0" w:color="auto"/>
            </w:tcBorders>
          </w:tcPr>
          <w:p w:rsidR="007B6EE8" w:rsidRPr="007A0A2B" w:rsidRDefault="007B6EE8" w:rsidP="007B6EE8">
            <w:pPr>
              <w:ind w:left="0"/>
              <w:jc w:val="center"/>
              <w:rPr>
                <w:rFonts w:asciiTheme="majorBidi" w:hAnsiTheme="majorBidi" w:cstheme="majorBidi"/>
                <w:b/>
                <w:bCs/>
                <w:i/>
                <w:iCs/>
                <w:color w:val="000000"/>
                <w:spacing w:val="0"/>
                <w:sz w:val="24"/>
                <w:szCs w:val="24"/>
                <w:lang w:eastAsia="fr-FR"/>
              </w:rPr>
            </w:pPr>
            <w:r>
              <w:rPr>
                <w:rFonts w:asciiTheme="majorBidi" w:hAnsiTheme="majorBidi" w:cstheme="majorBidi"/>
                <w:b/>
                <w:bCs/>
                <w:i/>
                <w:iCs/>
                <w:color w:val="000000"/>
                <w:spacing w:val="0"/>
                <w:sz w:val="24"/>
                <w:szCs w:val="24"/>
                <w:lang w:eastAsia="fr-FR"/>
              </w:rPr>
              <w:t>119,0</w:t>
            </w:r>
          </w:p>
        </w:tc>
        <w:tc>
          <w:tcPr>
            <w:tcW w:w="712" w:type="pct"/>
            <w:tcBorders>
              <w:top w:val="single" w:sz="4" w:space="0" w:color="auto"/>
              <w:bottom w:val="single" w:sz="4" w:space="0" w:color="auto"/>
            </w:tcBorders>
          </w:tcPr>
          <w:p w:rsidR="007B6EE8" w:rsidRPr="007A0A2B" w:rsidRDefault="007B6EE8" w:rsidP="007B6EE8">
            <w:pPr>
              <w:ind w:left="0"/>
              <w:jc w:val="center"/>
              <w:rPr>
                <w:rFonts w:asciiTheme="majorBidi" w:hAnsiTheme="majorBidi" w:cstheme="majorBidi"/>
                <w:b/>
                <w:bCs/>
                <w:i/>
                <w:iCs/>
                <w:color w:val="000000"/>
                <w:spacing w:val="0"/>
                <w:sz w:val="24"/>
                <w:szCs w:val="24"/>
                <w:lang w:eastAsia="fr-FR"/>
              </w:rPr>
            </w:pPr>
            <w:r>
              <w:rPr>
                <w:rFonts w:asciiTheme="majorBidi" w:hAnsiTheme="majorBidi" w:cstheme="majorBidi"/>
                <w:b/>
                <w:bCs/>
                <w:i/>
                <w:iCs/>
                <w:color w:val="000000"/>
                <w:spacing w:val="0"/>
                <w:sz w:val="24"/>
                <w:szCs w:val="24"/>
                <w:lang w:eastAsia="fr-FR"/>
              </w:rPr>
              <w:t>1,5</w:t>
            </w:r>
          </w:p>
        </w:tc>
      </w:tr>
      <w:tr w:rsidR="007B6EE8" w:rsidRPr="00F23D26" w:rsidTr="007B6EE8">
        <w:trPr>
          <w:trHeight w:val="571"/>
        </w:trPr>
        <w:tc>
          <w:tcPr>
            <w:tcW w:w="2075" w:type="pct"/>
            <w:tcBorders>
              <w:top w:val="single" w:sz="4" w:space="0" w:color="auto"/>
              <w:bottom w:val="single" w:sz="4" w:space="0" w:color="auto"/>
            </w:tcBorders>
          </w:tcPr>
          <w:p w:rsidR="007B6EE8" w:rsidRPr="00F23D26" w:rsidRDefault="007B6EE8" w:rsidP="007B6EE8">
            <w:pPr>
              <w:ind w:left="0"/>
              <w:rPr>
                <w:rFonts w:asciiTheme="majorBidi" w:hAnsiTheme="majorBidi" w:cstheme="majorBidi"/>
                <w:i/>
                <w:iCs/>
                <w:spacing w:val="0"/>
                <w:sz w:val="24"/>
                <w:szCs w:val="24"/>
                <w:lang w:eastAsia="fr-FR"/>
              </w:rPr>
            </w:pPr>
            <w:r w:rsidRPr="00F23D26">
              <w:rPr>
                <w:rFonts w:asciiTheme="majorBidi" w:hAnsiTheme="majorBidi" w:cstheme="majorBidi"/>
                <w:i/>
                <w:iCs/>
                <w:spacing w:val="0"/>
                <w:sz w:val="24"/>
                <w:szCs w:val="24"/>
                <w:lang w:eastAsia="fr-FR"/>
              </w:rPr>
              <w:t>Articles d’habillement et Chaussures</w:t>
            </w:r>
          </w:p>
        </w:tc>
        <w:tc>
          <w:tcPr>
            <w:tcW w:w="79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3,526</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126,2</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126,6</w:t>
            </w:r>
          </w:p>
        </w:tc>
        <w:tc>
          <w:tcPr>
            <w:tcW w:w="712"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0,3</w:t>
            </w:r>
          </w:p>
        </w:tc>
      </w:tr>
      <w:tr w:rsidR="007B6EE8" w:rsidRPr="00F23D26" w:rsidTr="007B6EE8">
        <w:trPr>
          <w:trHeight w:val="324"/>
        </w:trPr>
        <w:tc>
          <w:tcPr>
            <w:tcW w:w="2075" w:type="pct"/>
            <w:tcBorders>
              <w:top w:val="single" w:sz="4" w:space="0" w:color="auto"/>
              <w:bottom w:val="single" w:sz="4" w:space="0" w:color="auto"/>
            </w:tcBorders>
          </w:tcPr>
          <w:p w:rsidR="007B6EE8" w:rsidRPr="00F23D26" w:rsidRDefault="007B6EE8" w:rsidP="007B6EE8">
            <w:pPr>
              <w:ind w:left="0"/>
              <w:rPr>
                <w:rFonts w:asciiTheme="majorBidi" w:hAnsiTheme="majorBidi" w:cstheme="majorBidi"/>
                <w:i/>
                <w:iCs/>
                <w:spacing w:val="0"/>
                <w:sz w:val="24"/>
                <w:szCs w:val="24"/>
                <w:lang w:eastAsia="fr-FR"/>
              </w:rPr>
            </w:pPr>
            <w:r w:rsidRPr="00F23D26">
              <w:rPr>
                <w:rFonts w:asciiTheme="majorBidi" w:hAnsiTheme="majorBidi" w:cstheme="majorBidi"/>
                <w:i/>
                <w:iCs/>
                <w:spacing w:val="0"/>
                <w:sz w:val="24"/>
                <w:szCs w:val="24"/>
                <w:lang w:eastAsia="fr-FR"/>
              </w:rPr>
              <w:t>Logement, Eau, Gaz, Electricité et autres combustibles</w:t>
            </w:r>
          </w:p>
        </w:tc>
        <w:tc>
          <w:tcPr>
            <w:tcW w:w="79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14,148</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120,9</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122,8</w:t>
            </w:r>
          </w:p>
        </w:tc>
        <w:tc>
          <w:tcPr>
            <w:tcW w:w="712"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1,5</w:t>
            </w:r>
          </w:p>
        </w:tc>
      </w:tr>
      <w:tr w:rsidR="007B6EE8" w:rsidRPr="00F23D26" w:rsidTr="007B6EE8">
        <w:trPr>
          <w:trHeight w:val="728"/>
        </w:trPr>
        <w:tc>
          <w:tcPr>
            <w:tcW w:w="2075" w:type="pct"/>
            <w:tcBorders>
              <w:top w:val="single" w:sz="4" w:space="0" w:color="auto"/>
              <w:bottom w:val="single" w:sz="4" w:space="0" w:color="auto"/>
            </w:tcBorders>
          </w:tcPr>
          <w:p w:rsidR="007B6EE8" w:rsidRPr="00F23D26" w:rsidRDefault="007B6EE8" w:rsidP="007B6EE8">
            <w:pPr>
              <w:ind w:left="0"/>
              <w:rPr>
                <w:rFonts w:asciiTheme="majorBidi" w:hAnsiTheme="majorBidi" w:cstheme="majorBidi"/>
                <w:i/>
                <w:iCs/>
                <w:spacing w:val="0"/>
                <w:sz w:val="24"/>
                <w:szCs w:val="24"/>
                <w:lang w:eastAsia="fr-FR"/>
              </w:rPr>
            </w:pPr>
            <w:r w:rsidRPr="00F23D26">
              <w:rPr>
                <w:rFonts w:asciiTheme="majorBidi" w:hAnsiTheme="majorBidi" w:cstheme="majorBidi"/>
                <w:i/>
                <w:iCs/>
                <w:spacing w:val="0"/>
                <w:sz w:val="24"/>
                <w:szCs w:val="24"/>
                <w:lang w:eastAsia="fr-FR"/>
              </w:rPr>
              <w:t>Meubles, Articles de ménage et entretien courant du foyer</w:t>
            </w:r>
          </w:p>
        </w:tc>
        <w:tc>
          <w:tcPr>
            <w:tcW w:w="79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4,175</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108,0</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110,7</w:t>
            </w:r>
          </w:p>
        </w:tc>
        <w:tc>
          <w:tcPr>
            <w:tcW w:w="712"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2,4</w:t>
            </w:r>
          </w:p>
        </w:tc>
      </w:tr>
      <w:tr w:rsidR="007B6EE8" w:rsidRPr="00F23D26" w:rsidTr="007B6EE8">
        <w:trPr>
          <w:trHeight w:val="428"/>
        </w:trPr>
        <w:tc>
          <w:tcPr>
            <w:tcW w:w="2075" w:type="pct"/>
            <w:tcBorders>
              <w:top w:val="single" w:sz="4" w:space="0" w:color="auto"/>
              <w:bottom w:val="single" w:sz="4" w:space="0" w:color="auto"/>
            </w:tcBorders>
          </w:tcPr>
          <w:p w:rsidR="007B6EE8" w:rsidRPr="00F23D26" w:rsidRDefault="007B6EE8" w:rsidP="007B6EE8">
            <w:pPr>
              <w:ind w:left="0"/>
              <w:rPr>
                <w:rFonts w:asciiTheme="majorBidi" w:hAnsiTheme="majorBidi" w:cstheme="majorBidi"/>
                <w:i/>
                <w:iCs/>
                <w:spacing w:val="0"/>
                <w:sz w:val="24"/>
                <w:szCs w:val="24"/>
                <w:lang w:eastAsia="fr-FR"/>
              </w:rPr>
            </w:pPr>
            <w:r w:rsidRPr="00F23D26">
              <w:rPr>
                <w:rFonts w:asciiTheme="majorBidi" w:hAnsiTheme="majorBidi" w:cstheme="majorBidi"/>
                <w:i/>
                <w:iCs/>
                <w:spacing w:val="0"/>
                <w:sz w:val="24"/>
                <w:szCs w:val="24"/>
                <w:lang w:eastAsia="fr-FR"/>
              </w:rPr>
              <w:t>Santé</w:t>
            </w:r>
          </w:p>
        </w:tc>
        <w:tc>
          <w:tcPr>
            <w:tcW w:w="79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8,427</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106,4</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108,6</w:t>
            </w:r>
          </w:p>
        </w:tc>
        <w:tc>
          <w:tcPr>
            <w:tcW w:w="712"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2,0</w:t>
            </w:r>
          </w:p>
        </w:tc>
      </w:tr>
      <w:tr w:rsidR="007B6EE8" w:rsidRPr="00F23D26" w:rsidTr="007B6EE8">
        <w:trPr>
          <w:trHeight w:val="420"/>
        </w:trPr>
        <w:tc>
          <w:tcPr>
            <w:tcW w:w="2075" w:type="pct"/>
            <w:tcBorders>
              <w:top w:val="single" w:sz="4" w:space="0" w:color="auto"/>
              <w:bottom w:val="single" w:sz="4" w:space="0" w:color="auto"/>
            </w:tcBorders>
          </w:tcPr>
          <w:p w:rsidR="007B6EE8" w:rsidRPr="00F23D26" w:rsidRDefault="007B6EE8" w:rsidP="007B6EE8">
            <w:pPr>
              <w:tabs>
                <w:tab w:val="left" w:pos="1845"/>
              </w:tabs>
              <w:ind w:left="0"/>
              <w:rPr>
                <w:rFonts w:asciiTheme="majorBidi" w:hAnsiTheme="majorBidi" w:cstheme="majorBidi"/>
                <w:i/>
                <w:iCs/>
                <w:spacing w:val="0"/>
                <w:sz w:val="24"/>
                <w:szCs w:val="24"/>
                <w:lang w:eastAsia="fr-FR"/>
              </w:rPr>
            </w:pPr>
            <w:r w:rsidRPr="00F23D26">
              <w:rPr>
                <w:rFonts w:asciiTheme="majorBidi" w:hAnsiTheme="majorBidi" w:cstheme="majorBidi"/>
                <w:i/>
                <w:iCs/>
                <w:spacing w:val="0"/>
                <w:sz w:val="24"/>
                <w:szCs w:val="24"/>
                <w:lang w:eastAsia="fr-FR"/>
              </w:rPr>
              <w:t>Transport</w:t>
            </w:r>
          </w:p>
        </w:tc>
        <w:tc>
          <w:tcPr>
            <w:tcW w:w="79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10,581</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116,5</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117,2</w:t>
            </w:r>
          </w:p>
        </w:tc>
        <w:tc>
          <w:tcPr>
            <w:tcW w:w="712"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0,6</w:t>
            </w:r>
          </w:p>
        </w:tc>
      </w:tr>
      <w:tr w:rsidR="007B6EE8" w:rsidRPr="00F23D26" w:rsidTr="007B6EE8">
        <w:trPr>
          <w:trHeight w:val="553"/>
        </w:trPr>
        <w:tc>
          <w:tcPr>
            <w:tcW w:w="2075" w:type="pct"/>
            <w:tcBorders>
              <w:top w:val="single" w:sz="4" w:space="0" w:color="auto"/>
              <w:bottom w:val="single" w:sz="4" w:space="0" w:color="auto"/>
            </w:tcBorders>
          </w:tcPr>
          <w:p w:rsidR="007B6EE8" w:rsidRPr="00F23D26" w:rsidRDefault="007B6EE8" w:rsidP="007B6EE8">
            <w:pPr>
              <w:ind w:left="0"/>
              <w:rPr>
                <w:rFonts w:asciiTheme="majorBidi" w:hAnsiTheme="majorBidi" w:cstheme="majorBidi"/>
                <w:i/>
                <w:iCs/>
                <w:spacing w:val="0"/>
                <w:sz w:val="24"/>
                <w:szCs w:val="24"/>
                <w:lang w:eastAsia="fr-FR"/>
              </w:rPr>
            </w:pPr>
            <w:r w:rsidRPr="00F23D26">
              <w:rPr>
                <w:rFonts w:asciiTheme="majorBidi" w:hAnsiTheme="majorBidi" w:cstheme="majorBidi"/>
                <w:i/>
                <w:iCs/>
                <w:spacing w:val="0"/>
                <w:sz w:val="24"/>
                <w:szCs w:val="24"/>
                <w:lang w:eastAsia="fr-FR"/>
              </w:rPr>
              <w:t>Communications</w:t>
            </w:r>
          </w:p>
        </w:tc>
        <w:tc>
          <w:tcPr>
            <w:tcW w:w="79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3,107</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57,5</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57,7</w:t>
            </w:r>
          </w:p>
        </w:tc>
        <w:tc>
          <w:tcPr>
            <w:tcW w:w="712"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0,3</w:t>
            </w:r>
          </w:p>
        </w:tc>
      </w:tr>
      <w:tr w:rsidR="007B6EE8" w:rsidRPr="00F23D26" w:rsidTr="007B6EE8">
        <w:trPr>
          <w:trHeight w:val="419"/>
        </w:trPr>
        <w:tc>
          <w:tcPr>
            <w:tcW w:w="2075" w:type="pct"/>
            <w:tcBorders>
              <w:top w:val="single" w:sz="4" w:space="0" w:color="auto"/>
              <w:bottom w:val="single" w:sz="4" w:space="0" w:color="auto"/>
            </w:tcBorders>
          </w:tcPr>
          <w:p w:rsidR="007B6EE8" w:rsidRPr="00F23D26" w:rsidRDefault="007B6EE8" w:rsidP="007B6EE8">
            <w:pPr>
              <w:ind w:left="0"/>
              <w:rPr>
                <w:rFonts w:asciiTheme="majorBidi" w:hAnsiTheme="majorBidi" w:cstheme="majorBidi"/>
                <w:i/>
                <w:iCs/>
                <w:spacing w:val="0"/>
                <w:sz w:val="24"/>
                <w:szCs w:val="24"/>
                <w:lang w:eastAsia="fr-FR"/>
              </w:rPr>
            </w:pPr>
            <w:r w:rsidRPr="00F23D26">
              <w:rPr>
                <w:rFonts w:asciiTheme="majorBidi" w:hAnsiTheme="majorBidi" w:cstheme="majorBidi"/>
                <w:i/>
                <w:iCs/>
                <w:spacing w:val="0"/>
                <w:sz w:val="24"/>
                <w:szCs w:val="24"/>
                <w:lang w:eastAsia="fr-FR"/>
              </w:rPr>
              <w:t>Loisirs et Culture</w:t>
            </w:r>
          </w:p>
        </w:tc>
        <w:tc>
          <w:tcPr>
            <w:tcW w:w="79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2,731</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101,6</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103,8</w:t>
            </w:r>
          </w:p>
        </w:tc>
        <w:tc>
          <w:tcPr>
            <w:tcW w:w="712"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2,1</w:t>
            </w:r>
          </w:p>
        </w:tc>
      </w:tr>
      <w:tr w:rsidR="007B6EE8" w:rsidRPr="00F23D26" w:rsidTr="007B6EE8">
        <w:trPr>
          <w:trHeight w:val="555"/>
        </w:trPr>
        <w:tc>
          <w:tcPr>
            <w:tcW w:w="2075" w:type="pct"/>
            <w:tcBorders>
              <w:top w:val="single" w:sz="4" w:space="0" w:color="auto"/>
              <w:bottom w:val="single" w:sz="4" w:space="0" w:color="auto"/>
            </w:tcBorders>
          </w:tcPr>
          <w:p w:rsidR="007B6EE8" w:rsidRPr="00F23D26" w:rsidRDefault="007B6EE8" w:rsidP="007B6EE8">
            <w:pPr>
              <w:ind w:left="0"/>
              <w:rPr>
                <w:rFonts w:asciiTheme="majorBidi" w:hAnsiTheme="majorBidi" w:cstheme="majorBidi"/>
                <w:i/>
                <w:iCs/>
                <w:spacing w:val="0"/>
                <w:sz w:val="24"/>
                <w:szCs w:val="24"/>
                <w:lang w:eastAsia="fr-FR"/>
              </w:rPr>
            </w:pPr>
            <w:r w:rsidRPr="00F23D26">
              <w:rPr>
                <w:rFonts w:asciiTheme="majorBidi" w:hAnsiTheme="majorBidi" w:cstheme="majorBidi"/>
                <w:i/>
                <w:iCs/>
                <w:spacing w:val="0"/>
                <w:sz w:val="24"/>
                <w:szCs w:val="24"/>
                <w:lang w:eastAsia="fr-FR"/>
              </w:rPr>
              <w:t>Enseignement</w:t>
            </w:r>
          </w:p>
        </w:tc>
        <w:tc>
          <w:tcPr>
            <w:tcW w:w="79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8,813</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165,1</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171,6</w:t>
            </w:r>
          </w:p>
        </w:tc>
        <w:tc>
          <w:tcPr>
            <w:tcW w:w="712"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3,9</w:t>
            </w:r>
          </w:p>
        </w:tc>
      </w:tr>
      <w:tr w:rsidR="007B6EE8" w:rsidRPr="00F23D26" w:rsidTr="007B6EE8">
        <w:trPr>
          <w:trHeight w:val="429"/>
        </w:trPr>
        <w:tc>
          <w:tcPr>
            <w:tcW w:w="2075" w:type="pct"/>
            <w:tcBorders>
              <w:top w:val="single" w:sz="4" w:space="0" w:color="auto"/>
              <w:bottom w:val="single" w:sz="4" w:space="0" w:color="auto"/>
            </w:tcBorders>
          </w:tcPr>
          <w:p w:rsidR="007B6EE8" w:rsidRPr="00F23D26" w:rsidRDefault="007B6EE8" w:rsidP="007B6EE8">
            <w:pPr>
              <w:ind w:left="0"/>
              <w:rPr>
                <w:rFonts w:asciiTheme="majorBidi" w:hAnsiTheme="majorBidi" w:cstheme="majorBidi"/>
                <w:i/>
                <w:iCs/>
                <w:spacing w:val="0"/>
                <w:sz w:val="24"/>
                <w:szCs w:val="24"/>
                <w:lang w:eastAsia="fr-FR"/>
              </w:rPr>
            </w:pPr>
            <w:r w:rsidRPr="00F23D26">
              <w:rPr>
                <w:rFonts w:asciiTheme="majorBidi" w:hAnsiTheme="majorBidi" w:cstheme="majorBidi"/>
                <w:i/>
                <w:iCs/>
                <w:spacing w:val="0"/>
                <w:sz w:val="24"/>
                <w:szCs w:val="24"/>
                <w:lang w:eastAsia="fr-FR"/>
              </w:rPr>
              <w:t>Restaurants et Hôtel</w:t>
            </w:r>
          </w:p>
        </w:tc>
        <w:tc>
          <w:tcPr>
            <w:tcW w:w="79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1,064</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139,1</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141,0</w:t>
            </w:r>
          </w:p>
        </w:tc>
        <w:tc>
          <w:tcPr>
            <w:tcW w:w="712"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1,4</w:t>
            </w:r>
          </w:p>
        </w:tc>
      </w:tr>
      <w:tr w:rsidR="007B6EE8" w:rsidRPr="00F23D26" w:rsidTr="007B6EE8">
        <w:trPr>
          <w:trHeight w:val="461"/>
        </w:trPr>
        <w:tc>
          <w:tcPr>
            <w:tcW w:w="2075" w:type="pct"/>
            <w:tcBorders>
              <w:top w:val="single" w:sz="4" w:space="0" w:color="auto"/>
              <w:bottom w:val="single" w:sz="4" w:space="0" w:color="auto"/>
            </w:tcBorders>
          </w:tcPr>
          <w:p w:rsidR="007B6EE8" w:rsidRPr="00F23D26" w:rsidRDefault="007B6EE8" w:rsidP="007B6EE8">
            <w:pPr>
              <w:ind w:left="0"/>
              <w:rPr>
                <w:rFonts w:asciiTheme="majorBidi" w:hAnsiTheme="majorBidi" w:cstheme="majorBidi"/>
                <w:i/>
                <w:iCs/>
                <w:spacing w:val="0"/>
                <w:sz w:val="24"/>
                <w:szCs w:val="24"/>
                <w:lang w:eastAsia="fr-FR"/>
              </w:rPr>
            </w:pPr>
            <w:r w:rsidRPr="00F23D26">
              <w:rPr>
                <w:rFonts w:asciiTheme="majorBidi" w:hAnsiTheme="majorBidi" w:cstheme="majorBidi"/>
                <w:i/>
                <w:iCs/>
                <w:spacing w:val="0"/>
                <w:sz w:val="24"/>
                <w:szCs w:val="24"/>
                <w:lang w:eastAsia="fr-FR"/>
              </w:rPr>
              <w:t>Biens et Services divers</w:t>
            </w:r>
          </w:p>
        </w:tc>
        <w:tc>
          <w:tcPr>
            <w:tcW w:w="79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6,556</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sidRPr="00F23D26">
              <w:rPr>
                <w:rFonts w:asciiTheme="majorBidi" w:hAnsiTheme="majorBidi" w:cstheme="majorBidi"/>
                <w:i/>
                <w:iCs/>
                <w:color w:val="000000"/>
                <w:spacing w:val="0"/>
                <w:sz w:val="24"/>
                <w:szCs w:val="24"/>
                <w:lang w:eastAsia="fr-FR"/>
              </w:rPr>
              <w:t>113,8</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114,0</w:t>
            </w:r>
          </w:p>
        </w:tc>
        <w:tc>
          <w:tcPr>
            <w:tcW w:w="712"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i/>
                <w:iCs/>
                <w:color w:val="000000"/>
                <w:spacing w:val="0"/>
                <w:sz w:val="24"/>
                <w:szCs w:val="24"/>
                <w:lang w:eastAsia="fr-FR"/>
              </w:rPr>
            </w:pPr>
            <w:r>
              <w:rPr>
                <w:rFonts w:asciiTheme="majorBidi" w:hAnsiTheme="majorBidi" w:cstheme="majorBidi"/>
                <w:i/>
                <w:iCs/>
                <w:color w:val="000000"/>
                <w:spacing w:val="0"/>
                <w:sz w:val="24"/>
                <w:szCs w:val="24"/>
                <w:lang w:eastAsia="fr-FR"/>
              </w:rPr>
              <w:t>0,2</w:t>
            </w:r>
          </w:p>
        </w:tc>
      </w:tr>
      <w:tr w:rsidR="007B6EE8" w:rsidRPr="00F23D26" w:rsidTr="007B6EE8">
        <w:trPr>
          <w:trHeight w:val="461"/>
        </w:trPr>
        <w:tc>
          <w:tcPr>
            <w:tcW w:w="2075" w:type="pct"/>
            <w:tcBorders>
              <w:top w:val="single" w:sz="4" w:space="0" w:color="auto"/>
              <w:bottom w:val="single" w:sz="4" w:space="0" w:color="auto"/>
            </w:tcBorders>
          </w:tcPr>
          <w:p w:rsidR="007B6EE8" w:rsidRPr="00F23D26" w:rsidRDefault="007B6EE8" w:rsidP="007B6EE8">
            <w:pPr>
              <w:ind w:left="0"/>
              <w:rPr>
                <w:rFonts w:asciiTheme="majorBidi" w:hAnsiTheme="majorBidi" w:cstheme="majorBidi"/>
                <w:b/>
                <w:bCs/>
                <w:i/>
                <w:iCs/>
                <w:color w:val="C00000"/>
                <w:spacing w:val="0"/>
                <w:sz w:val="24"/>
                <w:szCs w:val="24"/>
                <w:lang w:eastAsia="fr-FR"/>
              </w:rPr>
            </w:pPr>
            <w:r w:rsidRPr="00F23D26">
              <w:rPr>
                <w:rFonts w:asciiTheme="majorBidi" w:hAnsiTheme="majorBidi" w:cstheme="majorBidi"/>
                <w:b/>
                <w:bCs/>
                <w:i/>
                <w:iCs/>
                <w:color w:val="C00000"/>
                <w:spacing w:val="0"/>
                <w:sz w:val="24"/>
                <w:szCs w:val="24"/>
                <w:lang w:eastAsia="fr-FR"/>
              </w:rPr>
              <w:t>GENERAL</w:t>
            </w:r>
          </w:p>
        </w:tc>
        <w:tc>
          <w:tcPr>
            <w:tcW w:w="79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b/>
                <w:bCs/>
                <w:i/>
                <w:iCs/>
                <w:color w:val="C00000"/>
                <w:spacing w:val="0"/>
                <w:sz w:val="24"/>
                <w:szCs w:val="24"/>
                <w:lang w:eastAsia="fr-FR"/>
              </w:rPr>
            </w:pPr>
            <w:r w:rsidRPr="00F23D26">
              <w:rPr>
                <w:rFonts w:asciiTheme="majorBidi" w:hAnsiTheme="majorBidi" w:cstheme="majorBidi"/>
                <w:b/>
                <w:bCs/>
                <w:i/>
                <w:iCs/>
                <w:color w:val="C00000"/>
                <w:spacing w:val="0"/>
                <w:sz w:val="24"/>
                <w:szCs w:val="24"/>
                <w:lang w:eastAsia="fr-FR"/>
              </w:rPr>
              <w:t>100</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b/>
                <w:bCs/>
                <w:i/>
                <w:iCs/>
                <w:color w:val="C00000"/>
                <w:spacing w:val="0"/>
                <w:sz w:val="24"/>
                <w:szCs w:val="24"/>
                <w:lang w:eastAsia="fr-FR"/>
              </w:rPr>
            </w:pPr>
            <w:r w:rsidRPr="00F23D26">
              <w:rPr>
                <w:rFonts w:asciiTheme="majorBidi" w:hAnsiTheme="majorBidi" w:cstheme="majorBidi"/>
                <w:b/>
                <w:bCs/>
                <w:i/>
                <w:iCs/>
                <w:color w:val="C00000"/>
                <w:spacing w:val="0"/>
                <w:sz w:val="24"/>
                <w:szCs w:val="24"/>
                <w:lang w:eastAsia="fr-FR"/>
              </w:rPr>
              <w:t>122,8</w:t>
            </w:r>
          </w:p>
        </w:tc>
        <w:tc>
          <w:tcPr>
            <w:tcW w:w="711"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b/>
                <w:bCs/>
                <w:i/>
                <w:iCs/>
                <w:color w:val="C00000"/>
                <w:spacing w:val="0"/>
                <w:sz w:val="24"/>
                <w:szCs w:val="24"/>
                <w:lang w:eastAsia="fr-FR"/>
              </w:rPr>
            </w:pPr>
            <w:r>
              <w:rPr>
                <w:rFonts w:asciiTheme="majorBidi" w:hAnsiTheme="majorBidi" w:cstheme="majorBidi"/>
                <w:b/>
                <w:bCs/>
                <w:i/>
                <w:iCs/>
                <w:color w:val="C00000"/>
                <w:spacing w:val="0"/>
                <w:sz w:val="24"/>
                <w:szCs w:val="24"/>
                <w:lang w:eastAsia="fr-FR"/>
              </w:rPr>
              <w:t>123,6</w:t>
            </w:r>
          </w:p>
        </w:tc>
        <w:tc>
          <w:tcPr>
            <w:tcW w:w="712" w:type="pct"/>
            <w:tcBorders>
              <w:top w:val="single" w:sz="4" w:space="0" w:color="auto"/>
              <w:bottom w:val="single" w:sz="4" w:space="0" w:color="auto"/>
            </w:tcBorders>
          </w:tcPr>
          <w:p w:rsidR="007B6EE8" w:rsidRPr="00F23D26" w:rsidRDefault="007B6EE8" w:rsidP="007B6EE8">
            <w:pPr>
              <w:ind w:left="0"/>
              <w:jc w:val="center"/>
              <w:rPr>
                <w:rFonts w:asciiTheme="majorBidi" w:hAnsiTheme="majorBidi" w:cstheme="majorBidi"/>
                <w:b/>
                <w:bCs/>
                <w:i/>
                <w:iCs/>
                <w:color w:val="C00000"/>
                <w:spacing w:val="0"/>
                <w:sz w:val="24"/>
                <w:szCs w:val="24"/>
                <w:lang w:eastAsia="fr-FR"/>
              </w:rPr>
            </w:pPr>
            <w:r>
              <w:rPr>
                <w:rFonts w:asciiTheme="majorBidi" w:hAnsiTheme="majorBidi" w:cstheme="majorBidi"/>
                <w:b/>
                <w:bCs/>
                <w:i/>
                <w:iCs/>
                <w:color w:val="C00000"/>
                <w:spacing w:val="0"/>
                <w:sz w:val="24"/>
                <w:szCs w:val="24"/>
                <w:lang w:eastAsia="fr-FR"/>
              </w:rPr>
              <w:t>0,7</w:t>
            </w:r>
          </w:p>
        </w:tc>
      </w:tr>
    </w:tbl>
    <w:p w:rsidR="008D1D52" w:rsidRDefault="008D1D52" w:rsidP="007400A4">
      <w:pPr>
        <w:ind w:left="0"/>
        <w:jc w:val="both"/>
        <w:rPr>
          <w:rFonts w:ascii="Times New Roman" w:eastAsia="Gulim" w:hAnsi="Times New Roman"/>
          <w:b/>
          <w:bCs/>
          <w:sz w:val="28"/>
          <w:szCs w:val="28"/>
        </w:rPr>
      </w:pPr>
      <w:r>
        <w:rPr>
          <w:rFonts w:ascii="Times New Roman" w:eastAsia="Gulim" w:hAnsi="Times New Roman"/>
          <w:b/>
          <w:bCs/>
          <w:sz w:val="28"/>
          <w:szCs w:val="28"/>
        </w:rPr>
        <w:lastRenderedPageBreak/>
        <w:t>Au niveau national, l’IPC est en</w:t>
      </w:r>
      <w:r w:rsidR="007400A4">
        <w:rPr>
          <w:rFonts w:ascii="Times New Roman" w:eastAsia="Gulim" w:hAnsi="Times New Roman"/>
          <w:b/>
          <w:bCs/>
          <w:sz w:val="28"/>
          <w:szCs w:val="28"/>
        </w:rPr>
        <w:t xml:space="preserve"> légère</w:t>
      </w:r>
      <w:r>
        <w:rPr>
          <w:rFonts w:ascii="Times New Roman" w:eastAsia="Gulim" w:hAnsi="Times New Roman"/>
          <w:b/>
          <w:bCs/>
          <w:sz w:val="28"/>
          <w:szCs w:val="28"/>
        </w:rPr>
        <w:t xml:space="preserve"> hausse </w:t>
      </w:r>
      <w:r w:rsidR="007400A4">
        <w:rPr>
          <w:rFonts w:ascii="Times New Roman" w:eastAsia="Gulim" w:hAnsi="Times New Roman"/>
          <w:b/>
          <w:bCs/>
          <w:sz w:val="28"/>
          <w:szCs w:val="28"/>
        </w:rPr>
        <w:t>en 2019 :</w:t>
      </w:r>
    </w:p>
    <w:p w:rsidR="008D1D52" w:rsidRDefault="008D1D52" w:rsidP="008D1D52">
      <w:pPr>
        <w:ind w:left="0"/>
        <w:jc w:val="both"/>
        <w:rPr>
          <w:rFonts w:ascii="Times New Roman" w:eastAsia="Gulim" w:hAnsi="Times New Roman"/>
          <w:b/>
          <w:bCs/>
          <w:sz w:val="28"/>
          <w:szCs w:val="28"/>
        </w:rPr>
      </w:pPr>
    </w:p>
    <w:p w:rsidR="008D1D52" w:rsidRDefault="00B34CDF" w:rsidP="0096233B">
      <w:pPr>
        <w:ind w:left="0"/>
        <w:jc w:val="both"/>
        <w:rPr>
          <w:rFonts w:ascii="Times New Roman" w:eastAsia="Gulim" w:hAnsi="Times New Roman"/>
          <w:sz w:val="28"/>
          <w:szCs w:val="28"/>
        </w:rPr>
      </w:pPr>
      <w:r>
        <w:rPr>
          <w:rFonts w:ascii="Times New Roman" w:eastAsia="Gulim" w:hAnsi="Times New Roman"/>
          <w:sz w:val="28"/>
          <w:szCs w:val="28"/>
        </w:rPr>
        <w:t>Au niveau national</w:t>
      </w:r>
      <w:r w:rsidR="008D1D52">
        <w:rPr>
          <w:rFonts w:ascii="Times New Roman" w:eastAsia="Gulim" w:hAnsi="Times New Roman"/>
          <w:sz w:val="28"/>
          <w:szCs w:val="28"/>
        </w:rPr>
        <w:t>, l</w:t>
      </w:r>
      <w:r w:rsidR="00613956">
        <w:rPr>
          <w:rFonts w:ascii="Times New Roman" w:eastAsia="Gulim" w:hAnsi="Times New Roman"/>
          <w:sz w:val="28"/>
          <w:szCs w:val="28"/>
        </w:rPr>
        <w:t>’</w:t>
      </w:r>
      <w:r w:rsidR="008D1D52">
        <w:rPr>
          <w:rFonts w:ascii="Times New Roman" w:eastAsia="Gulim" w:hAnsi="Times New Roman"/>
          <w:sz w:val="28"/>
          <w:szCs w:val="28"/>
        </w:rPr>
        <w:t xml:space="preserve">IPC annuel moyen a enregistré une hausse de </w:t>
      </w:r>
      <w:r w:rsidR="0096233B">
        <w:rPr>
          <w:rFonts w:ascii="Times New Roman" w:eastAsia="Gulim" w:hAnsi="Times New Roman"/>
          <w:sz w:val="28"/>
          <w:szCs w:val="28"/>
        </w:rPr>
        <w:t>0,2</w:t>
      </w:r>
      <w:r w:rsidR="008D1D52">
        <w:rPr>
          <w:rFonts w:ascii="Times New Roman" w:eastAsia="Gulim" w:hAnsi="Times New Roman"/>
          <w:sz w:val="28"/>
          <w:szCs w:val="28"/>
        </w:rPr>
        <w:t>% au terme de l’année 201</w:t>
      </w:r>
      <w:r w:rsidR="0096233B">
        <w:rPr>
          <w:rFonts w:ascii="Times New Roman" w:eastAsia="Gulim" w:hAnsi="Times New Roman"/>
          <w:sz w:val="28"/>
          <w:szCs w:val="28"/>
        </w:rPr>
        <w:t>9</w:t>
      </w:r>
      <w:r w:rsidR="008D1D52">
        <w:rPr>
          <w:rFonts w:ascii="Times New Roman" w:eastAsia="Gulim" w:hAnsi="Times New Roman"/>
          <w:sz w:val="28"/>
          <w:szCs w:val="28"/>
        </w:rPr>
        <w:t xml:space="preserve"> par rapport à l’année 201</w:t>
      </w:r>
      <w:r w:rsidR="0096233B">
        <w:rPr>
          <w:rFonts w:ascii="Times New Roman" w:eastAsia="Gulim" w:hAnsi="Times New Roman"/>
          <w:sz w:val="28"/>
          <w:szCs w:val="28"/>
        </w:rPr>
        <w:t>8</w:t>
      </w:r>
      <w:r w:rsidR="008D1D52">
        <w:rPr>
          <w:rFonts w:ascii="Times New Roman" w:eastAsia="Gulim" w:hAnsi="Times New Roman"/>
          <w:sz w:val="28"/>
          <w:szCs w:val="28"/>
        </w:rPr>
        <w:t>.</w:t>
      </w:r>
    </w:p>
    <w:p w:rsidR="008D1D52" w:rsidRDefault="008D1D52" w:rsidP="00613956">
      <w:pPr>
        <w:ind w:left="0"/>
        <w:jc w:val="both"/>
        <w:rPr>
          <w:rFonts w:ascii="Times New Roman" w:eastAsia="Gulim" w:hAnsi="Times New Roman"/>
          <w:sz w:val="28"/>
          <w:szCs w:val="28"/>
        </w:rPr>
      </w:pPr>
    </w:p>
    <w:p w:rsidR="0096233B" w:rsidRDefault="0096233B" w:rsidP="0096233B">
      <w:pPr>
        <w:ind w:left="0"/>
        <w:jc w:val="both"/>
        <w:rPr>
          <w:rFonts w:ascii="Times New Roman" w:eastAsia="Gulim" w:hAnsi="Times New Roman"/>
          <w:sz w:val="28"/>
          <w:szCs w:val="28"/>
        </w:rPr>
      </w:pPr>
      <w:r>
        <w:rPr>
          <w:rFonts w:ascii="Times New Roman" w:eastAsia="Gulim" w:hAnsi="Times New Roman"/>
          <w:sz w:val="28"/>
          <w:szCs w:val="28"/>
        </w:rPr>
        <w:t>Quant aux variations par villes, l’évolution de l’IPC a été inégale allant d’une baisse de 0,3% à Oujda à une hausse de 1,2% à Fès.</w:t>
      </w:r>
    </w:p>
    <w:p w:rsidR="002A7231" w:rsidRPr="008D1D52" w:rsidRDefault="002A7231" w:rsidP="0096233B">
      <w:pPr>
        <w:ind w:left="0"/>
        <w:jc w:val="both"/>
        <w:rPr>
          <w:rFonts w:ascii="Times New Roman" w:eastAsia="Gulim" w:hAnsi="Times New Roman"/>
          <w:sz w:val="28"/>
          <w:szCs w:val="28"/>
        </w:rPr>
      </w:pPr>
    </w:p>
    <w:sectPr w:rsidR="002A7231" w:rsidRPr="008D1D52" w:rsidSect="004D4C14">
      <w:footerReference w:type="even" r:id="rId13"/>
      <w:footerReference w:type="default" r:id="rId14"/>
      <w:footerReference w:type="first" r:id="rId15"/>
      <w:pgSz w:w="11907" w:h="16839" w:code="9"/>
      <w:pgMar w:top="567" w:right="1701" w:bottom="567" w:left="1701" w:header="964"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5E7" w:rsidRDefault="00BF05E7">
      <w:r>
        <w:separator/>
      </w:r>
    </w:p>
    <w:p w:rsidR="00BF05E7" w:rsidRDefault="00BF05E7"/>
  </w:endnote>
  <w:endnote w:type="continuationSeparator" w:id="0">
    <w:p w:rsidR="00BF05E7" w:rsidRDefault="00BF05E7">
      <w:r>
        <w:continuationSeparator/>
      </w:r>
    </w:p>
    <w:p w:rsidR="00BF05E7" w:rsidRDefault="00BF0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oper Black">
    <w:panose1 w:val="0208090404030B020404"/>
    <w:charset w:val="00"/>
    <w:family w:val="roman"/>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B9" w:rsidRDefault="00391480">
    <w:pPr>
      <w:pStyle w:val="Pieddepage"/>
      <w:framePr w:wrap="none" w:vAnchor="text" w:hAnchor="margin" w:xAlign="center" w:y="1"/>
      <w:rPr>
        <w:rStyle w:val="Numrodepage"/>
      </w:rPr>
    </w:pPr>
    <w:r>
      <w:rPr>
        <w:rStyle w:val="Numrodepage"/>
      </w:rPr>
      <w:fldChar w:fldCharType="begin"/>
    </w:r>
    <w:r w:rsidR="00023FB9">
      <w:rPr>
        <w:rStyle w:val="Numrodepage"/>
      </w:rPr>
      <w:instrText xml:space="preserve">PAGE  </w:instrText>
    </w:r>
    <w:r>
      <w:rPr>
        <w:rStyle w:val="Numrodepage"/>
      </w:rPr>
      <w:fldChar w:fldCharType="separate"/>
    </w:r>
    <w:r w:rsidR="00023FB9">
      <w:rPr>
        <w:rStyle w:val="Numrodepage"/>
      </w:rPr>
      <w:t>2</w:t>
    </w:r>
    <w:r>
      <w:rPr>
        <w:rStyle w:val="Numrodepage"/>
      </w:rPr>
      <w:fldChar w:fldCharType="end"/>
    </w:r>
  </w:p>
  <w:p w:rsidR="00023FB9" w:rsidRDefault="00023FB9">
    <w:pPr>
      <w:ind w:left="-1080"/>
    </w:pPr>
  </w:p>
  <w:p w:rsidR="00023FB9" w:rsidRDefault="00023F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B9" w:rsidRDefault="00023FB9" w:rsidP="006326BC">
    <w:pPr>
      <w:pStyle w:val="Pieddepage"/>
      <w:spacing w:line="240" w:lineRule="auto"/>
      <w:ind w:left="0"/>
    </w:pPr>
  </w:p>
  <w:p w:rsidR="00023FB9" w:rsidRPr="00756E13" w:rsidRDefault="00391480">
    <w:pPr>
      <w:pStyle w:val="Pieddepage"/>
      <w:jc w:val="center"/>
      <w:rPr>
        <w:b/>
        <w:bCs/>
        <w:sz w:val="24"/>
        <w:szCs w:val="24"/>
      </w:rPr>
    </w:pPr>
    <w:r w:rsidRPr="00756E13">
      <w:rPr>
        <w:b/>
        <w:bCs/>
        <w:sz w:val="24"/>
        <w:szCs w:val="24"/>
      </w:rPr>
      <w:fldChar w:fldCharType="begin"/>
    </w:r>
    <w:r w:rsidR="00023FB9" w:rsidRPr="00756E13">
      <w:rPr>
        <w:b/>
        <w:bCs/>
        <w:sz w:val="24"/>
        <w:szCs w:val="24"/>
      </w:rPr>
      <w:instrText xml:space="preserve"> PAGE    \* MERGEFORMAT </w:instrText>
    </w:r>
    <w:r w:rsidRPr="00756E13">
      <w:rPr>
        <w:b/>
        <w:bCs/>
        <w:sz w:val="24"/>
        <w:szCs w:val="24"/>
      </w:rPr>
      <w:fldChar w:fldCharType="separate"/>
    </w:r>
    <w:r w:rsidR="00A43CC1">
      <w:rPr>
        <w:b/>
        <w:bCs/>
        <w:noProof/>
        <w:sz w:val="24"/>
        <w:szCs w:val="24"/>
      </w:rPr>
      <w:t>4</w:t>
    </w:r>
    <w:r w:rsidRPr="00756E13">
      <w:rPr>
        <w:b/>
        <w:bCs/>
        <w:sz w:val="24"/>
        <w:szCs w:val="24"/>
      </w:rPr>
      <w:fldChar w:fldCharType="end"/>
    </w:r>
  </w:p>
  <w:p w:rsidR="00023FB9" w:rsidRPr="009B15D4" w:rsidRDefault="00023FB9" w:rsidP="009B15D4">
    <w:pPr>
      <w:ind w:left="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B9" w:rsidRDefault="00023FB9" w:rsidP="00756E13">
    <w:pPr>
      <w:pStyle w:val="Pieddepage"/>
      <w:spacing w:line="240" w:lineRule="auto"/>
      <w:ind w:left="0"/>
      <w:jc w:val="center"/>
    </w:pPr>
  </w:p>
  <w:p w:rsidR="00023FB9" w:rsidRPr="00756E13" w:rsidRDefault="00391480" w:rsidP="00756E13">
    <w:pPr>
      <w:pStyle w:val="Pieddepage"/>
      <w:spacing w:line="240" w:lineRule="auto"/>
      <w:ind w:left="0"/>
      <w:jc w:val="center"/>
      <w:rPr>
        <w:b/>
        <w:bCs/>
        <w:sz w:val="24"/>
        <w:szCs w:val="24"/>
      </w:rPr>
    </w:pPr>
    <w:r w:rsidRPr="00756E13">
      <w:rPr>
        <w:b/>
        <w:bCs/>
        <w:sz w:val="24"/>
        <w:szCs w:val="24"/>
      </w:rPr>
      <w:fldChar w:fldCharType="begin"/>
    </w:r>
    <w:r w:rsidR="00023FB9" w:rsidRPr="00756E13">
      <w:rPr>
        <w:b/>
        <w:bCs/>
        <w:sz w:val="24"/>
        <w:szCs w:val="24"/>
      </w:rPr>
      <w:instrText xml:space="preserve"> PAGE    \* MERGEFORMAT </w:instrText>
    </w:r>
    <w:r w:rsidRPr="00756E13">
      <w:rPr>
        <w:b/>
        <w:bCs/>
        <w:sz w:val="24"/>
        <w:szCs w:val="24"/>
      </w:rPr>
      <w:fldChar w:fldCharType="separate"/>
    </w:r>
    <w:r w:rsidR="00A43CC1">
      <w:rPr>
        <w:b/>
        <w:bCs/>
        <w:noProof/>
        <w:sz w:val="24"/>
        <w:szCs w:val="24"/>
      </w:rPr>
      <w:t>1</w:t>
    </w:r>
    <w:r w:rsidRPr="00756E13">
      <w:rPr>
        <w:b/>
        <w:bCs/>
        <w:sz w:val="24"/>
        <w:szCs w:val="24"/>
      </w:rPr>
      <w:fldChar w:fldCharType="end"/>
    </w:r>
  </w:p>
  <w:p w:rsidR="00023FB9" w:rsidRPr="00756E13" w:rsidRDefault="00023FB9" w:rsidP="00756E13">
    <w:pPr>
      <w:pStyle w:val="Pieddepage"/>
      <w:spacing w:line="240" w:lineRule="auto"/>
      <w:ind w:left="0"/>
      <w:contextualSpacing/>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5E7" w:rsidRDefault="00BF05E7">
      <w:r>
        <w:separator/>
      </w:r>
    </w:p>
    <w:p w:rsidR="00BF05E7" w:rsidRDefault="00BF05E7"/>
  </w:footnote>
  <w:footnote w:type="continuationSeparator" w:id="0">
    <w:p w:rsidR="00BF05E7" w:rsidRDefault="00BF05E7">
      <w:r>
        <w:continuationSeparator/>
      </w:r>
    </w:p>
    <w:p w:rsidR="00BF05E7" w:rsidRDefault="00BF05E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502AD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744EB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7E830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9C8A8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2E241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63F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7074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CE7D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84FD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0888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170563"/>
    <w:multiLevelType w:val="singleLevel"/>
    <w:tmpl w:val="4A84109C"/>
    <w:lvl w:ilvl="0">
      <w:start w:val="1"/>
      <w:numFmt w:val="bullet"/>
      <w:pStyle w:val="Listepuces"/>
      <w:lvlText w:val=""/>
      <w:lvlJc w:val="left"/>
      <w:pPr>
        <w:tabs>
          <w:tab w:val="num" w:pos="1440"/>
        </w:tabs>
        <w:ind w:left="1440" w:hanging="360"/>
      </w:pPr>
      <w:rPr>
        <w:rFonts w:ascii="Wingdings" w:hAnsi="Wingdings" w:hint="default"/>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95"/>
  <w:drawingGridVerticalSpacing w:val="136"/>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0D"/>
    <w:rsid w:val="00000231"/>
    <w:rsid w:val="0000028E"/>
    <w:rsid w:val="000002B3"/>
    <w:rsid w:val="00000A75"/>
    <w:rsid w:val="00000AA7"/>
    <w:rsid w:val="00001339"/>
    <w:rsid w:val="0000136B"/>
    <w:rsid w:val="000017F0"/>
    <w:rsid w:val="0000298A"/>
    <w:rsid w:val="00002D88"/>
    <w:rsid w:val="000030B6"/>
    <w:rsid w:val="000032DE"/>
    <w:rsid w:val="00003520"/>
    <w:rsid w:val="00003C46"/>
    <w:rsid w:val="00004AAC"/>
    <w:rsid w:val="00005ED3"/>
    <w:rsid w:val="000062AB"/>
    <w:rsid w:val="0001074C"/>
    <w:rsid w:val="0001290A"/>
    <w:rsid w:val="00012D14"/>
    <w:rsid w:val="00013C48"/>
    <w:rsid w:val="000142D2"/>
    <w:rsid w:val="000154A1"/>
    <w:rsid w:val="000157DA"/>
    <w:rsid w:val="00015D29"/>
    <w:rsid w:val="00015F06"/>
    <w:rsid w:val="000169A0"/>
    <w:rsid w:val="00017579"/>
    <w:rsid w:val="00017C1D"/>
    <w:rsid w:val="00017FF3"/>
    <w:rsid w:val="00020602"/>
    <w:rsid w:val="00020866"/>
    <w:rsid w:val="000212F9"/>
    <w:rsid w:val="0002183C"/>
    <w:rsid w:val="0002284B"/>
    <w:rsid w:val="00023E63"/>
    <w:rsid w:val="00023FB9"/>
    <w:rsid w:val="0002600D"/>
    <w:rsid w:val="000272DA"/>
    <w:rsid w:val="0002753A"/>
    <w:rsid w:val="000303CF"/>
    <w:rsid w:val="00031B0C"/>
    <w:rsid w:val="000321D6"/>
    <w:rsid w:val="00033547"/>
    <w:rsid w:val="000337A2"/>
    <w:rsid w:val="0003399D"/>
    <w:rsid w:val="00033DAE"/>
    <w:rsid w:val="00033F43"/>
    <w:rsid w:val="00035710"/>
    <w:rsid w:val="00036C13"/>
    <w:rsid w:val="00036E1C"/>
    <w:rsid w:val="00036F86"/>
    <w:rsid w:val="0004039E"/>
    <w:rsid w:val="000426A1"/>
    <w:rsid w:val="00047130"/>
    <w:rsid w:val="00047F74"/>
    <w:rsid w:val="000503C2"/>
    <w:rsid w:val="00050951"/>
    <w:rsid w:val="00050F20"/>
    <w:rsid w:val="00051F75"/>
    <w:rsid w:val="000520BB"/>
    <w:rsid w:val="0005272F"/>
    <w:rsid w:val="00052E7B"/>
    <w:rsid w:val="00053184"/>
    <w:rsid w:val="00053473"/>
    <w:rsid w:val="00056BA2"/>
    <w:rsid w:val="00056F45"/>
    <w:rsid w:val="0006085F"/>
    <w:rsid w:val="000626E2"/>
    <w:rsid w:val="000627B8"/>
    <w:rsid w:val="0006311E"/>
    <w:rsid w:val="0006573E"/>
    <w:rsid w:val="00065BAE"/>
    <w:rsid w:val="00065BC9"/>
    <w:rsid w:val="00066AAA"/>
    <w:rsid w:val="00066BD7"/>
    <w:rsid w:val="000678BA"/>
    <w:rsid w:val="000705ED"/>
    <w:rsid w:val="00071CCB"/>
    <w:rsid w:val="000731E1"/>
    <w:rsid w:val="000737E3"/>
    <w:rsid w:val="00073FFA"/>
    <w:rsid w:val="00075B52"/>
    <w:rsid w:val="00075BAB"/>
    <w:rsid w:val="00075F9B"/>
    <w:rsid w:val="0007682B"/>
    <w:rsid w:val="000779A8"/>
    <w:rsid w:val="00077A15"/>
    <w:rsid w:val="000804C8"/>
    <w:rsid w:val="00081360"/>
    <w:rsid w:val="00082340"/>
    <w:rsid w:val="000837AF"/>
    <w:rsid w:val="00083E99"/>
    <w:rsid w:val="00084125"/>
    <w:rsid w:val="00084943"/>
    <w:rsid w:val="00085F69"/>
    <w:rsid w:val="000874FB"/>
    <w:rsid w:val="000877FE"/>
    <w:rsid w:val="0009081A"/>
    <w:rsid w:val="0009142E"/>
    <w:rsid w:val="00092747"/>
    <w:rsid w:val="00092E56"/>
    <w:rsid w:val="0009326E"/>
    <w:rsid w:val="00093AE7"/>
    <w:rsid w:val="00093E01"/>
    <w:rsid w:val="000946FC"/>
    <w:rsid w:val="00094AE0"/>
    <w:rsid w:val="000966EE"/>
    <w:rsid w:val="0009780E"/>
    <w:rsid w:val="000A1987"/>
    <w:rsid w:val="000A1C4C"/>
    <w:rsid w:val="000A1EA4"/>
    <w:rsid w:val="000A3094"/>
    <w:rsid w:val="000A322E"/>
    <w:rsid w:val="000A44B2"/>
    <w:rsid w:val="000A46FE"/>
    <w:rsid w:val="000A5363"/>
    <w:rsid w:val="000A5398"/>
    <w:rsid w:val="000A5546"/>
    <w:rsid w:val="000A5E6E"/>
    <w:rsid w:val="000A6A51"/>
    <w:rsid w:val="000A6F74"/>
    <w:rsid w:val="000B01BA"/>
    <w:rsid w:val="000B0FF9"/>
    <w:rsid w:val="000B2944"/>
    <w:rsid w:val="000B384D"/>
    <w:rsid w:val="000B5E58"/>
    <w:rsid w:val="000B67A3"/>
    <w:rsid w:val="000B6966"/>
    <w:rsid w:val="000B6DAF"/>
    <w:rsid w:val="000B6DBB"/>
    <w:rsid w:val="000B7013"/>
    <w:rsid w:val="000B758A"/>
    <w:rsid w:val="000B7835"/>
    <w:rsid w:val="000B7F73"/>
    <w:rsid w:val="000C1B60"/>
    <w:rsid w:val="000C20D7"/>
    <w:rsid w:val="000C2926"/>
    <w:rsid w:val="000C48FC"/>
    <w:rsid w:val="000C4B99"/>
    <w:rsid w:val="000C54C3"/>
    <w:rsid w:val="000C561A"/>
    <w:rsid w:val="000C5CC5"/>
    <w:rsid w:val="000C5CE3"/>
    <w:rsid w:val="000C5CE7"/>
    <w:rsid w:val="000C65B5"/>
    <w:rsid w:val="000C727E"/>
    <w:rsid w:val="000C73BB"/>
    <w:rsid w:val="000C7BD9"/>
    <w:rsid w:val="000C7E27"/>
    <w:rsid w:val="000D0031"/>
    <w:rsid w:val="000D076A"/>
    <w:rsid w:val="000D086D"/>
    <w:rsid w:val="000D1160"/>
    <w:rsid w:val="000D2395"/>
    <w:rsid w:val="000D270B"/>
    <w:rsid w:val="000D2EDF"/>
    <w:rsid w:val="000D3344"/>
    <w:rsid w:val="000D3727"/>
    <w:rsid w:val="000D38DA"/>
    <w:rsid w:val="000D3FE9"/>
    <w:rsid w:val="000D4BF7"/>
    <w:rsid w:val="000D753E"/>
    <w:rsid w:val="000D7EB2"/>
    <w:rsid w:val="000E17CE"/>
    <w:rsid w:val="000E1AF6"/>
    <w:rsid w:val="000E3991"/>
    <w:rsid w:val="000E3BA7"/>
    <w:rsid w:val="000E50B3"/>
    <w:rsid w:val="000E655D"/>
    <w:rsid w:val="000E6587"/>
    <w:rsid w:val="000E6AAD"/>
    <w:rsid w:val="000E71A0"/>
    <w:rsid w:val="000E71AF"/>
    <w:rsid w:val="000E7599"/>
    <w:rsid w:val="000E76C7"/>
    <w:rsid w:val="000F130A"/>
    <w:rsid w:val="000F172D"/>
    <w:rsid w:val="000F1FEF"/>
    <w:rsid w:val="000F26CD"/>
    <w:rsid w:val="000F3232"/>
    <w:rsid w:val="000F3B63"/>
    <w:rsid w:val="000F41B6"/>
    <w:rsid w:val="000F47F6"/>
    <w:rsid w:val="000F539B"/>
    <w:rsid w:val="000F6AAA"/>
    <w:rsid w:val="000F6BC3"/>
    <w:rsid w:val="000F7388"/>
    <w:rsid w:val="000F7E45"/>
    <w:rsid w:val="001003A4"/>
    <w:rsid w:val="00100D7E"/>
    <w:rsid w:val="00100FEB"/>
    <w:rsid w:val="001016A9"/>
    <w:rsid w:val="00101D0C"/>
    <w:rsid w:val="0010248C"/>
    <w:rsid w:val="0010253D"/>
    <w:rsid w:val="00102854"/>
    <w:rsid w:val="00103EB2"/>
    <w:rsid w:val="001044CF"/>
    <w:rsid w:val="0010506D"/>
    <w:rsid w:val="00105E77"/>
    <w:rsid w:val="0010604E"/>
    <w:rsid w:val="00106CE8"/>
    <w:rsid w:val="001076DE"/>
    <w:rsid w:val="00107C4D"/>
    <w:rsid w:val="0011023F"/>
    <w:rsid w:val="001116E1"/>
    <w:rsid w:val="00111D45"/>
    <w:rsid w:val="00111F52"/>
    <w:rsid w:val="001129E1"/>
    <w:rsid w:val="00112CCA"/>
    <w:rsid w:val="0011309A"/>
    <w:rsid w:val="00113F4F"/>
    <w:rsid w:val="001140BC"/>
    <w:rsid w:val="0011456D"/>
    <w:rsid w:val="00114BCB"/>
    <w:rsid w:val="001157C5"/>
    <w:rsid w:val="00115A58"/>
    <w:rsid w:val="00115FA9"/>
    <w:rsid w:val="001179A0"/>
    <w:rsid w:val="00117CA5"/>
    <w:rsid w:val="001212D2"/>
    <w:rsid w:val="00121554"/>
    <w:rsid w:val="001216BC"/>
    <w:rsid w:val="001257A7"/>
    <w:rsid w:val="00125946"/>
    <w:rsid w:val="001265E0"/>
    <w:rsid w:val="00126931"/>
    <w:rsid w:val="001270FB"/>
    <w:rsid w:val="00127D7C"/>
    <w:rsid w:val="00127FD9"/>
    <w:rsid w:val="001319EC"/>
    <w:rsid w:val="001321E6"/>
    <w:rsid w:val="00132F3D"/>
    <w:rsid w:val="00134B8A"/>
    <w:rsid w:val="00135954"/>
    <w:rsid w:val="00135973"/>
    <w:rsid w:val="00135C79"/>
    <w:rsid w:val="00135DFF"/>
    <w:rsid w:val="00136ECA"/>
    <w:rsid w:val="00137EBE"/>
    <w:rsid w:val="00140C7F"/>
    <w:rsid w:val="00141A1F"/>
    <w:rsid w:val="00141B7E"/>
    <w:rsid w:val="00141BE8"/>
    <w:rsid w:val="00142E91"/>
    <w:rsid w:val="00142EBE"/>
    <w:rsid w:val="0014327D"/>
    <w:rsid w:val="001433E6"/>
    <w:rsid w:val="00143BD9"/>
    <w:rsid w:val="00143D8E"/>
    <w:rsid w:val="00144A66"/>
    <w:rsid w:val="00145A01"/>
    <w:rsid w:val="00145CA9"/>
    <w:rsid w:val="00146704"/>
    <w:rsid w:val="00147A10"/>
    <w:rsid w:val="00147ACB"/>
    <w:rsid w:val="001505FF"/>
    <w:rsid w:val="00150AD1"/>
    <w:rsid w:val="0015231A"/>
    <w:rsid w:val="001525F2"/>
    <w:rsid w:val="0015397A"/>
    <w:rsid w:val="00153B40"/>
    <w:rsid w:val="001547B5"/>
    <w:rsid w:val="00154853"/>
    <w:rsid w:val="001548AF"/>
    <w:rsid w:val="00155403"/>
    <w:rsid w:val="0015557D"/>
    <w:rsid w:val="001578ED"/>
    <w:rsid w:val="00160EC1"/>
    <w:rsid w:val="00161885"/>
    <w:rsid w:val="001628E0"/>
    <w:rsid w:val="00162B79"/>
    <w:rsid w:val="00162C0D"/>
    <w:rsid w:val="00162F8C"/>
    <w:rsid w:val="00163D76"/>
    <w:rsid w:val="00163F5D"/>
    <w:rsid w:val="00164143"/>
    <w:rsid w:val="00165724"/>
    <w:rsid w:val="00165CCD"/>
    <w:rsid w:val="0016795E"/>
    <w:rsid w:val="001711CE"/>
    <w:rsid w:val="001715A1"/>
    <w:rsid w:val="001719F9"/>
    <w:rsid w:val="00172958"/>
    <w:rsid w:val="00172A9F"/>
    <w:rsid w:val="00174B6B"/>
    <w:rsid w:val="00174CE4"/>
    <w:rsid w:val="00174F40"/>
    <w:rsid w:val="00175603"/>
    <w:rsid w:val="00175C68"/>
    <w:rsid w:val="00176852"/>
    <w:rsid w:val="001769D8"/>
    <w:rsid w:val="00180B9A"/>
    <w:rsid w:val="001821BF"/>
    <w:rsid w:val="001822B6"/>
    <w:rsid w:val="00182E71"/>
    <w:rsid w:val="00184A0A"/>
    <w:rsid w:val="00185026"/>
    <w:rsid w:val="00186A1B"/>
    <w:rsid w:val="001879D2"/>
    <w:rsid w:val="00187A51"/>
    <w:rsid w:val="001909AF"/>
    <w:rsid w:val="00192C2A"/>
    <w:rsid w:val="001940D2"/>
    <w:rsid w:val="0019438F"/>
    <w:rsid w:val="001946A3"/>
    <w:rsid w:val="00194737"/>
    <w:rsid w:val="00194950"/>
    <w:rsid w:val="00196051"/>
    <w:rsid w:val="00196406"/>
    <w:rsid w:val="0019697A"/>
    <w:rsid w:val="00196A82"/>
    <w:rsid w:val="00196BBF"/>
    <w:rsid w:val="001972BE"/>
    <w:rsid w:val="00197938"/>
    <w:rsid w:val="00197C5E"/>
    <w:rsid w:val="00197D93"/>
    <w:rsid w:val="001A107E"/>
    <w:rsid w:val="001A1309"/>
    <w:rsid w:val="001A15B7"/>
    <w:rsid w:val="001A1DDC"/>
    <w:rsid w:val="001A2FB1"/>
    <w:rsid w:val="001A32A0"/>
    <w:rsid w:val="001A4173"/>
    <w:rsid w:val="001A4A7D"/>
    <w:rsid w:val="001A6488"/>
    <w:rsid w:val="001A6C0F"/>
    <w:rsid w:val="001A76A8"/>
    <w:rsid w:val="001B01E1"/>
    <w:rsid w:val="001B1083"/>
    <w:rsid w:val="001B1796"/>
    <w:rsid w:val="001B1EA1"/>
    <w:rsid w:val="001B2FB0"/>
    <w:rsid w:val="001B3089"/>
    <w:rsid w:val="001B39EE"/>
    <w:rsid w:val="001B3D3D"/>
    <w:rsid w:val="001B5148"/>
    <w:rsid w:val="001B5338"/>
    <w:rsid w:val="001B62CB"/>
    <w:rsid w:val="001B6789"/>
    <w:rsid w:val="001B777B"/>
    <w:rsid w:val="001B7DA7"/>
    <w:rsid w:val="001C0487"/>
    <w:rsid w:val="001C10CF"/>
    <w:rsid w:val="001C1691"/>
    <w:rsid w:val="001C3738"/>
    <w:rsid w:val="001C50E5"/>
    <w:rsid w:val="001C5C62"/>
    <w:rsid w:val="001C5C8C"/>
    <w:rsid w:val="001C5E73"/>
    <w:rsid w:val="001C759C"/>
    <w:rsid w:val="001C7CCF"/>
    <w:rsid w:val="001D0EE5"/>
    <w:rsid w:val="001D2543"/>
    <w:rsid w:val="001D2755"/>
    <w:rsid w:val="001D370F"/>
    <w:rsid w:val="001D37E4"/>
    <w:rsid w:val="001D4722"/>
    <w:rsid w:val="001D4D9F"/>
    <w:rsid w:val="001D51F7"/>
    <w:rsid w:val="001D533B"/>
    <w:rsid w:val="001D6A28"/>
    <w:rsid w:val="001D72A8"/>
    <w:rsid w:val="001D7B44"/>
    <w:rsid w:val="001E2096"/>
    <w:rsid w:val="001E2578"/>
    <w:rsid w:val="001E4EC8"/>
    <w:rsid w:val="001E74EB"/>
    <w:rsid w:val="001F0B5C"/>
    <w:rsid w:val="001F0F90"/>
    <w:rsid w:val="001F1654"/>
    <w:rsid w:val="001F1C6D"/>
    <w:rsid w:val="001F2760"/>
    <w:rsid w:val="001F3699"/>
    <w:rsid w:val="001F4419"/>
    <w:rsid w:val="001F4D6B"/>
    <w:rsid w:val="001F50B6"/>
    <w:rsid w:val="001F5DA6"/>
    <w:rsid w:val="001F5E83"/>
    <w:rsid w:val="001F5EA9"/>
    <w:rsid w:val="001F6B62"/>
    <w:rsid w:val="001F7A4E"/>
    <w:rsid w:val="00200750"/>
    <w:rsid w:val="00200AE5"/>
    <w:rsid w:val="00200C10"/>
    <w:rsid w:val="00200DAE"/>
    <w:rsid w:val="002013AD"/>
    <w:rsid w:val="00201FBB"/>
    <w:rsid w:val="002034FA"/>
    <w:rsid w:val="00203841"/>
    <w:rsid w:val="00204259"/>
    <w:rsid w:val="00204833"/>
    <w:rsid w:val="00204A35"/>
    <w:rsid w:val="00205614"/>
    <w:rsid w:val="0020694B"/>
    <w:rsid w:val="00206FC0"/>
    <w:rsid w:val="00207149"/>
    <w:rsid w:val="00210119"/>
    <w:rsid w:val="00210374"/>
    <w:rsid w:val="00210F68"/>
    <w:rsid w:val="002111E7"/>
    <w:rsid w:val="00211ABA"/>
    <w:rsid w:val="00212851"/>
    <w:rsid w:val="00212AAF"/>
    <w:rsid w:val="00212D9D"/>
    <w:rsid w:val="00212DC3"/>
    <w:rsid w:val="00213149"/>
    <w:rsid w:val="00213FB7"/>
    <w:rsid w:val="002141A7"/>
    <w:rsid w:val="00214E9C"/>
    <w:rsid w:val="00215534"/>
    <w:rsid w:val="002155AB"/>
    <w:rsid w:val="00215636"/>
    <w:rsid w:val="002160D4"/>
    <w:rsid w:val="002169F0"/>
    <w:rsid w:val="002203DD"/>
    <w:rsid w:val="00220806"/>
    <w:rsid w:val="0022093F"/>
    <w:rsid w:val="0022129E"/>
    <w:rsid w:val="00222269"/>
    <w:rsid w:val="002222F2"/>
    <w:rsid w:val="00224266"/>
    <w:rsid w:val="00225C63"/>
    <w:rsid w:val="00225D31"/>
    <w:rsid w:val="002277FE"/>
    <w:rsid w:val="002307A2"/>
    <w:rsid w:val="00231C93"/>
    <w:rsid w:val="0023233D"/>
    <w:rsid w:val="00232419"/>
    <w:rsid w:val="00232B13"/>
    <w:rsid w:val="00232F6C"/>
    <w:rsid w:val="0023355D"/>
    <w:rsid w:val="00233617"/>
    <w:rsid w:val="002336C5"/>
    <w:rsid w:val="00234087"/>
    <w:rsid w:val="0023440D"/>
    <w:rsid w:val="002346F8"/>
    <w:rsid w:val="002348AD"/>
    <w:rsid w:val="00235A8C"/>
    <w:rsid w:val="00236E2B"/>
    <w:rsid w:val="00236EE2"/>
    <w:rsid w:val="002372EA"/>
    <w:rsid w:val="00237D6F"/>
    <w:rsid w:val="002412E0"/>
    <w:rsid w:val="00241365"/>
    <w:rsid w:val="002413D0"/>
    <w:rsid w:val="0024246A"/>
    <w:rsid w:val="00242573"/>
    <w:rsid w:val="002429AE"/>
    <w:rsid w:val="00245034"/>
    <w:rsid w:val="00245C8E"/>
    <w:rsid w:val="00246265"/>
    <w:rsid w:val="002472EE"/>
    <w:rsid w:val="0025008C"/>
    <w:rsid w:val="0025078A"/>
    <w:rsid w:val="002508E9"/>
    <w:rsid w:val="00250BDA"/>
    <w:rsid w:val="0025265A"/>
    <w:rsid w:val="002526D9"/>
    <w:rsid w:val="002532CE"/>
    <w:rsid w:val="0025331F"/>
    <w:rsid w:val="002541B1"/>
    <w:rsid w:val="00254AF1"/>
    <w:rsid w:val="00254DAE"/>
    <w:rsid w:val="00254E3F"/>
    <w:rsid w:val="00255895"/>
    <w:rsid w:val="002569EA"/>
    <w:rsid w:val="002576B4"/>
    <w:rsid w:val="00257A02"/>
    <w:rsid w:val="00260987"/>
    <w:rsid w:val="00260A52"/>
    <w:rsid w:val="00261930"/>
    <w:rsid w:val="0026295A"/>
    <w:rsid w:val="00262993"/>
    <w:rsid w:val="002629D0"/>
    <w:rsid w:val="002643DD"/>
    <w:rsid w:val="002647C7"/>
    <w:rsid w:val="00264CBB"/>
    <w:rsid w:val="002660D7"/>
    <w:rsid w:val="00266939"/>
    <w:rsid w:val="00266A2D"/>
    <w:rsid w:val="00266E01"/>
    <w:rsid w:val="00267311"/>
    <w:rsid w:val="002676B3"/>
    <w:rsid w:val="00267822"/>
    <w:rsid w:val="00270418"/>
    <w:rsid w:val="00270C91"/>
    <w:rsid w:val="0027175B"/>
    <w:rsid w:val="002723DA"/>
    <w:rsid w:val="0027252A"/>
    <w:rsid w:val="00272A6A"/>
    <w:rsid w:val="00272B7B"/>
    <w:rsid w:val="00272FA7"/>
    <w:rsid w:val="002730BC"/>
    <w:rsid w:val="0027360C"/>
    <w:rsid w:val="00273951"/>
    <w:rsid w:val="002752F3"/>
    <w:rsid w:val="002760A6"/>
    <w:rsid w:val="00276578"/>
    <w:rsid w:val="002766B1"/>
    <w:rsid w:val="00277E6A"/>
    <w:rsid w:val="002800F6"/>
    <w:rsid w:val="002807EF"/>
    <w:rsid w:val="00280BB2"/>
    <w:rsid w:val="00281B4F"/>
    <w:rsid w:val="00283BDF"/>
    <w:rsid w:val="00283D93"/>
    <w:rsid w:val="0028462B"/>
    <w:rsid w:val="002849CC"/>
    <w:rsid w:val="00284C3C"/>
    <w:rsid w:val="0028548D"/>
    <w:rsid w:val="002863A5"/>
    <w:rsid w:val="002867E9"/>
    <w:rsid w:val="00286BC3"/>
    <w:rsid w:val="00287947"/>
    <w:rsid w:val="0028799C"/>
    <w:rsid w:val="002902DB"/>
    <w:rsid w:val="0029035E"/>
    <w:rsid w:val="00290445"/>
    <w:rsid w:val="00290A79"/>
    <w:rsid w:val="00290E3B"/>
    <w:rsid w:val="00292444"/>
    <w:rsid w:val="00292503"/>
    <w:rsid w:val="002925E2"/>
    <w:rsid w:val="00292D54"/>
    <w:rsid w:val="002937C7"/>
    <w:rsid w:val="00294407"/>
    <w:rsid w:val="00295247"/>
    <w:rsid w:val="002969E7"/>
    <w:rsid w:val="00296D27"/>
    <w:rsid w:val="00297BE8"/>
    <w:rsid w:val="00297CA3"/>
    <w:rsid w:val="002A1489"/>
    <w:rsid w:val="002A227A"/>
    <w:rsid w:val="002A2310"/>
    <w:rsid w:val="002A2B85"/>
    <w:rsid w:val="002A2D9E"/>
    <w:rsid w:val="002A3717"/>
    <w:rsid w:val="002A49B9"/>
    <w:rsid w:val="002A516F"/>
    <w:rsid w:val="002A695F"/>
    <w:rsid w:val="002A7231"/>
    <w:rsid w:val="002B044E"/>
    <w:rsid w:val="002B0720"/>
    <w:rsid w:val="002B125A"/>
    <w:rsid w:val="002B335E"/>
    <w:rsid w:val="002B3562"/>
    <w:rsid w:val="002B35C8"/>
    <w:rsid w:val="002B4884"/>
    <w:rsid w:val="002B4A0A"/>
    <w:rsid w:val="002B6EAB"/>
    <w:rsid w:val="002B7852"/>
    <w:rsid w:val="002C1AE4"/>
    <w:rsid w:val="002C233D"/>
    <w:rsid w:val="002C25A0"/>
    <w:rsid w:val="002C2746"/>
    <w:rsid w:val="002C2F69"/>
    <w:rsid w:val="002C38E4"/>
    <w:rsid w:val="002C4F7C"/>
    <w:rsid w:val="002C586F"/>
    <w:rsid w:val="002C5CC6"/>
    <w:rsid w:val="002C619A"/>
    <w:rsid w:val="002C65E6"/>
    <w:rsid w:val="002C6AB9"/>
    <w:rsid w:val="002C6E07"/>
    <w:rsid w:val="002C6FB6"/>
    <w:rsid w:val="002C7D00"/>
    <w:rsid w:val="002D1B9D"/>
    <w:rsid w:val="002D2388"/>
    <w:rsid w:val="002D243B"/>
    <w:rsid w:val="002D330A"/>
    <w:rsid w:val="002D4C33"/>
    <w:rsid w:val="002D5120"/>
    <w:rsid w:val="002D5BFD"/>
    <w:rsid w:val="002D681C"/>
    <w:rsid w:val="002D7425"/>
    <w:rsid w:val="002D75CA"/>
    <w:rsid w:val="002E0943"/>
    <w:rsid w:val="002E14E8"/>
    <w:rsid w:val="002E18E5"/>
    <w:rsid w:val="002E19C7"/>
    <w:rsid w:val="002E2098"/>
    <w:rsid w:val="002E4D6A"/>
    <w:rsid w:val="002E4F43"/>
    <w:rsid w:val="002E4F56"/>
    <w:rsid w:val="002E698A"/>
    <w:rsid w:val="002E7563"/>
    <w:rsid w:val="002E7596"/>
    <w:rsid w:val="002F06A0"/>
    <w:rsid w:val="002F08F7"/>
    <w:rsid w:val="002F103C"/>
    <w:rsid w:val="002F1A16"/>
    <w:rsid w:val="002F22CC"/>
    <w:rsid w:val="002F3070"/>
    <w:rsid w:val="002F30D0"/>
    <w:rsid w:val="002F57F8"/>
    <w:rsid w:val="002F7016"/>
    <w:rsid w:val="00300951"/>
    <w:rsid w:val="003017A6"/>
    <w:rsid w:val="00302873"/>
    <w:rsid w:val="00302A67"/>
    <w:rsid w:val="00303C71"/>
    <w:rsid w:val="003040C2"/>
    <w:rsid w:val="00304C82"/>
    <w:rsid w:val="0030525E"/>
    <w:rsid w:val="003058FE"/>
    <w:rsid w:val="00306C83"/>
    <w:rsid w:val="00307611"/>
    <w:rsid w:val="00307D2A"/>
    <w:rsid w:val="00310348"/>
    <w:rsid w:val="003105C4"/>
    <w:rsid w:val="003113D7"/>
    <w:rsid w:val="00311B75"/>
    <w:rsid w:val="00311C0C"/>
    <w:rsid w:val="00313BB4"/>
    <w:rsid w:val="00313E21"/>
    <w:rsid w:val="00314233"/>
    <w:rsid w:val="003156B5"/>
    <w:rsid w:val="00315FCE"/>
    <w:rsid w:val="00316711"/>
    <w:rsid w:val="00317404"/>
    <w:rsid w:val="00320FD2"/>
    <w:rsid w:val="00321663"/>
    <w:rsid w:val="00322BB3"/>
    <w:rsid w:val="0032314D"/>
    <w:rsid w:val="003235D7"/>
    <w:rsid w:val="0032465F"/>
    <w:rsid w:val="00324FCA"/>
    <w:rsid w:val="003255B5"/>
    <w:rsid w:val="00325C1F"/>
    <w:rsid w:val="0032643B"/>
    <w:rsid w:val="00326533"/>
    <w:rsid w:val="00326DCB"/>
    <w:rsid w:val="00326F03"/>
    <w:rsid w:val="00327049"/>
    <w:rsid w:val="0032783A"/>
    <w:rsid w:val="00327C4B"/>
    <w:rsid w:val="0033057C"/>
    <w:rsid w:val="003315F2"/>
    <w:rsid w:val="00331CCC"/>
    <w:rsid w:val="00331D9E"/>
    <w:rsid w:val="00331DE6"/>
    <w:rsid w:val="00332378"/>
    <w:rsid w:val="00332A34"/>
    <w:rsid w:val="00332AAA"/>
    <w:rsid w:val="003331B9"/>
    <w:rsid w:val="003349C0"/>
    <w:rsid w:val="00334C8C"/>
    <w:rsid w:val="003350BA"/>
    <w:rsid w:val="00335C71"/>
    <w:rsid w:val="00336B5C"/>
    <w:rsid w:val="0034019E"/>
    <w:rsid w:val="0034040E"/>
    <w:rsid w:val="003410B4"/>
    <w:rsid w:val="003415D3"/>
    <w:rsid w:val="003416D4"/>
    <w:rsid w:val="0034206B"/>
    <w:rsid w:val="003424A7"/>
    <w:rsid w:val="00342C3E"/>
    <w:rsid w:val="0034340C"/>
    <w:rsid w:val="00343F57"/>
    <w:rsid w:val="00344511"/>
    <w:rsid w:val="00344F74"/>
    <w:rsid w:val="003450BA"/>
    <w:rsid w:val="0034569F"/>
    <w:rsid w:val="00345B72"/>
    <w:rsid w:val="00345EEE"/>
    <w:rsid w:val="00346184"/>
    <w:rsid w:val="003475BD"/>
    <w:rsid w:val="0034767D"/>
    <w:rsid w:val="00347E7C"/>
    <w:rsid w:val="003504BD"/>
    <w:rsid w:val="003507CE"/>
    <w:rsid w:val="00350A2A"/>
    <w:rsid w:val="00350FE8"/>
    <w:rsid w:val="003512A4"/>
    <w:rsid w:val="00353783"/>
    <w:rsid w:val="003538E1"/>
    <w:rsid w:val="003539CF"/>
    <w:rsid w:val="00353F55"/>
    <w:rsid w:val="0035490A"/>
    <w:rsid w:val="00354DEA"/>
    <w:rsid w:val="00354F56"/>
    <w:rsid w:val="0035554E"/>
    <w:rsid w:val="00355C51"/>
    <w:rsid w:val="0035607F"/>
    <w:rsid w:val="003562D7"/>
    <w:rsid w:val="00356773"/>
    <w:rsid w:val="00356C9D"/>
    <w:rsid w:val="00357798"/>
    <w:rsid w:val="00357B8B"/>
    <w:rsid w:val="00360404"/>
    <w:rsid w:val="003616E2"/>
    <w:rsid w:val="00361B94"/>
    <w:rsid w:val="0036235F"/>
    <w:rsid w:val="0036261E"/>
    <w:rsid w:val="00363ABE"/>
    <w:rsid w:val="003648E6"/>
    <w:rsid w:val="00365BA7"/>
    <w:rsid w:val="00365D60"/>
    <w:rsid w:val="003677B9"/>
    <w:rsid w:val="003677E4"/>
    <w:rsid w:val="0037080F"/>
    <w:rsid w:val="00370AFC"/>
    <w:rsid w:val="00373171"/>
    <w:rsid w:val="00374354"/>
    <w:rsid w:val="003745F1"/>
    <w:rsid w:val="00374609"/>
    <w:rsid w:val="0037558F"/>
    <w:rsid w:val="00375C36"/>
    <w:rsid w:val="00375D51"/>
    <w:rsid w:val="00375E6B"/>
    <w:rsid w:val="00376F67"/>
    <w:rsid w:val="003809E5"/>
    <w:rsid w:val="00380E69"/>
    <w:rsid w:val="0038185C"/>
    <w:rsid w:val="00381A0C"/>
    <w:rsid w:val="00382443"/>
    <w:rsid w:val="00383704"/>
    <w:rsid w:val="00383940"/>
    <w:rsid w:val="00383F08"/>
    <w:rsid w:val="003840C4"/>
    <w:rsid w:val="003842E9"/>
    <w:rsid w:val="00385D6A"/>
    <w:rsid w:val="0038746D"/>
    <w:rsid w:val="00387AB1"/>
    <w:rsid w:val="00387F92"/>
    <w:rsid w:val="00390187"/>
    <w:rsid w:val="00390421"/>
    <w:rsid w:val="00390789"/>
    <w:rsid w:val="00391109"/>
    <w:rsid w:val="00391480"/>
    <w:rsid w:val="00391850"/>
    <w:rsid w:val="00391888"/>
    <w:rsid w:val="003943E2"/>
    <w:rsid w:val="00394578"/>
    <w:rsid w:val="003945B6"/>
    <w:rsid w:val="003948F5"/>
    <w:rsid w:val="0039616B"/>
    <w:rsid w:val="003965C9"/>
    <w:rsid w:val="00396F98"/>
    <w:rsid w:val="0039785F"/>
    <w:rsid w:val="00397D9E"/>
    <w:rsid w:val="003A07F4"/>
    <w:rsid w:val="003A1103"/>
    <w:rsid w:val="003A17C3"/>
    <w:rsid w:val="003A214C"/>
    <w:rsid w:val="003A4502"/>
    <w:rsid w:val="003A4953"/>
    <w:rsid w:val="003A50DA"/>
    <w:rsid w:val="003A5C6E"/>
    <w:rsid w:val="003A5F0F"/>
    <w:rsid w:val="003A6A40"/>
    <w:rsid w:val="003A7D24"/>
    <w:rsid w:val="003B077A"/>
    <w:rsid w:val="003B0F8A"/>
    <w:rsid w:val="003B13B9"/>
    <w:rsid w:val="003B4266"/>
    <w:rsid w:val="003B433C"/>
    <w:rsid w:val="003B4FF3"/>
    <w:rsid w:val="003B53D1"/>
    <w:rsid w:val="003B65E5"/>
    <w:rsid w:val="003B71A3"/>
    <w:rsid w:val="003B7819"/>
    <w:rsid w:val="003C120B"/>
    <w:rsid w:val="003C1E1C"/>
    <w:rsid w:val="003C1F6D"/>
    <w:rsid w:val="003C3906"/>
    <w:rsid w:val="003C4269"/>
    <w:rsid w:val="003C4A7D"/>
    <w:rsid w:val="003C66C9"/>
    <w:rsid w:val="003C6788"/>
    <w:rsid w:val="003C6868"/>
    <w:rsid w:val="003D004D"/>
    <w:rsid w:val="003D1394"/>
    <w:rsid w:val="003D15A8"/>
    <w:rsid w:val="003D191D"/>
    <w:rsid w:val="003D218C"/>
    <w:rsid w:val="003D2A3A"/>
    <w:rsid w:val="003D2A88"/>
    <w:rsid w:val="003D3382"/>
    <w:rsid w:val="003D36C2"/>
    <w:rsid w:val="003D3A91"/>
    <w:rsid w:val="003D4B2B"/>
    <w:rsid w:val="003D4BB7"/>
    <w:rsid w:val="003D4E37"/>
    <w:rsid w:val="003D5EC3"/>
    <w:rsid w:val="003D66BE"/>
    <w:rsid w:val="003D729A"/>
    <w:rsid w:val="003D78DA"/>
    <w:rsid w:val="003D79AD"/>
    <w:rsid w:val="003D7EFF"/>
    <w:rsid w:val="003E0AFF"/>
    <w:rsid w:val="003E161F"/>
    <w:rsid w:val="003E2F9F"/>
    <w:rsid w:val="003E3728"/>
    <w:rsid w:val="003E5EA0"/>
    <w:rsid w:val="003E6AA4"/>
    <w:rsid w:val="003E6F60"/>
    <w:rsid w:val="003E7C11"/>
    <w:rsid w:val="003E7FF5"/>
    <w:rsid w:val="003F03E3"/>
    <w:rsid w:val="003F074A"/>
    <w:rsid w:val="003F0E9F"/>
    <w:rsid w:val="003F144F"/>
    <w:rsid w:val="003F1799"/>
    <w:rsid w:val="003F238A"/>
    <w:rsid w:val="003F37D6"/>
    <w:rsid w:val="003F4638"/>
    <w:rsid w:val="003F4F02"/>
    <w:rsid w:val="003F511C"/>
    <w:rsid w:val="003F5E57"/>
    <w:rsid w:val="003F63B0"/>
    <w:rsid w:val="003F671F"/>
    <w:rsid w:val="003F6BA7"/>
    <w:rsid w:val="003F6C15"/>
    <w:rsid w:val="003F7015"/>
    <w:rsid w:val="003F7BC4"/>
    <w:rsid w:val="003F7CBE"/>
    <w:rsid w:val="00400583"/>
    <w:rsid w:val="004006AD"/>
    <w:rsid w:val="004022D5"/>
    <w:rsid w:val="004024D1"/>
    <w:rsid w:val="00402AAB"/>
    <w:rsid w:val="00402AD4"/>
    <w:rsid w:val="00402C26"/>
    <w:rsid w:val="00402C71"/>
    <w:rsid w:val="00402D0E"/>
    <w:rsid w:val="00403264"/>
    <w:rsid w:val="00403906"/>
    <w:rsid w:val="00404197"/>
    <w:rsid w:val="00404828"/>
    <w:rsid w:val="00404885"/>
    <w:rsid w:val="00404ACF"/>
    <w:rsid w:val="004052D7"/>
    <w:rsid w:val="00405731"/>
    <w:rsid w:val="004057EA"/>
    <w:rsid w:val="00405B12"/>
    <w:rsid w:val="0040709F"/>
    <w:rsid w:val="00407583"/>
    <w:rsid w:val="004078BA"/>
    <w:rsid w:val="00407D64"/>
    <w:rsid w:val="00410441"/>
    <w:rsid w:val="0041167B"/>
    <w:rsid w:val="00411BD6"/>
    <w:rsid w:val="00411CB4"/>
    <w:rsid w:val="00412958"/>
    <w:rsid w:val="004132F4"/>
    <w:rsid w:val="00413DC6"/>
    <w:rsid w:val="00414C06"/>
    <w:rsid w:val="004158EE"/>
    <w:rsid w:val="00416555"/>
    <w:rsid w:val="00417910"/>
    <w:rsid w:val="00420706"/>
    <w:rsid w:val="00422B67"/>
    <w:rsid w:val="0042340F"/>
    <w:rsid w:val="0042365E"/>
    <w:rsid w:val="00423BCB"/>
    <w:rsid w:val="004247FB"/>
    <w:rsid w:val="00424E9D"/>
    <w:rsid w:val="004253BE"/>
    <w:rsid w:val="004255B7"/>
    <w:rsid w:val="00426841"/>
    <w:rsid w:val="0042752A"/>
    <w:rsid w:val="004275FA"/>
    <w:rsid w:val="00430EAB"/>
    <w:rsid w:val="00431930"/>
    <w:rsid w:val="00431CE6"/>
    <w:rsid w:val="00431E28"/>
    <w:rsid w:val="00432563"/>
    <w:rsid w:val="0043376F"/>
    <w:rsid w:val="00434D33"/>
    <w:rsid w:val="004357A0"/>
    <w:rsid w:val="00436F88"/>
    <w:rsid w:val="00437114"/>
    <w:rsid w:val="00437830"/>
    <w:rsid w:val="00437A04"/>
    <w:rsid w:val="004409C6"/>
    <w:rsid w:val="00440A42"/>
    <w:rsid w:val="00440E30"/>
    <w:rsid w:val="0044137E"/>
    <w:rsid w:val="00441ADA"/>
    <w:rsid w:val="0044257D"/>
    <w:rsid w:val="0044347B"/>
    <w:rsid w:val="00444ED7"/>
    <w:rsid w:val="00445296"/>
    <w:rsid w:val="004455A0"/>
    <w:rsid w:val="00445A79"/>
    <w:rsid w:val="00445B54"/>
    <w:rsid w:val="00446F24"/>
    <w:rsid w:val="00450153"/>
    <w:rsid w:val="004516A8"/>
    <w:rsid w:val="00451B4D"/>
    <w:rsid w:val="0045232E"/>
    <w:rsid w:val="004545AF"/>
    <w:rsid w:val="004547BD"/>
    <w:rsid w:val="00454917"/>
    <w:rsid w:val="00455329"/>
    <w:rsid w:val="00455F95"/>
    <w:rsid w:val="004560DA"/>
    <w:rsid w:val="00456B96"/>
    <w:rsid w:val="00456E0A"/>
    <w:rsid w:val="00456E32"/>
    <w:rsid w:val="00456FD6"/>
    <w:rsid w:val="00457527"/>
    <w:rsid w:val="00457D30"/>
    <w:rsid w:val="0046025C"/>
    <w:rsid w:val="0046051F"/>
    <w:rsid w:val="004623B1"/>
    <w:rsid w:val="00462847"/>
    <w:rsid w:val="00463D4B"/>
    <w:rsid w:val="00464654"/>
    <w:rsid w:val="00464CA4"/>
    <w:rsid w:val="00466EA8"/>
    <w:rsid w:val="00467019"/>
    <w:rsid w:val="00467A65"/>
    <w:rsid w:val="00470AD3"/>
    <w:rsid w:val="00471C67"/>
    <w:rsid w:val="004729BD"/>
    <w:rsid w:val="00472C06"/>
    <w:rsid w:val="00473778"/>
    <w:rsid w:val="00473F71"/>
    <w:rsid w:val="00473FCF"/>
    <w:rsid w:val="00474014"/>
    <w:rsid w:val="004740F9"/>
    <w:rsid w:val="00474CB3"/>
    <w:rsid w:val="00475032"/>
    <w:rsid w:val="004752ED"/>
    <w:rsid w:val="00475A62"/>
    <w:rsid w:val="004764A3"/>
    <w:rsid w:val="0047684E"/>
    <w:rsid w:val="00476DE5"/>
    <w:rsid w:val="004813BB"/>
    <w:rsid w:val="0048156A"/>
    <w:rsid w:val="00481D3E"/>
    <w:rsid w:val="00481F6D"/>
    <w:rsid w:val="004820F5"/>
    <w:rsid w:val="004822BB"/>
    <w:rsid w:val="0048241D"/>
    <w:rsid w:val="00482A36"/>
    <w:rsid w:val="00485339"/>
    <w:rsid w:val="004858AB"/>
    <w:rsid w:val="00485BEB"/>
    <w:rsid w:val="00486C54"/>
    <w:rsid w:val="004904C7"/>
    <w:rsid w:val="00490AFA"/>
    <w:rsid w:val="00491162"/>
    <w:rsid w:val="00491A15"/>
    <w:rsid w:val="004929FE"/>
    <w:rsid w:val="00492B56"/>
    <w:rsid w:val="004942CD"/>
    <w:rsid w:val="004967CC"/>
    <w:rsid w:val="0049694B"/>
    <w:rsid w:val="00497B6D"/>
    <w:rsid w:val="004A05B6"/>
    <w:rsid w:val="004A063C"/>
    <w:rsid w:val="004A19B2"/>
    <w:rsid w:val="004A1E9E"/>
    <w:rsid w:val="004A2793"/>
    <w:rsid w:val="004A2F74"/>
    <w:rsid w:val="004A31D3"/>
    <w:rsid w:val="004A3617"/>
    <w:rsid w:val="004A4102"/>
    <w:rsid w:val="004A43FC"/>
    <w:rsid w:val="004A446A"/>
    <w:rsid w:val="004A4AE1"/>
    <w:rsid w:val="004A57CC"/>
    <w:rsid w:val="004A6431"/>
    <w:rsid w:val="004B0049"/>
    <w:rsid w:val="004B0241"/>
    <w:rsid w:val="004B0BC4"/>
    <w:rsid w:val="004B29AD"/>
    <w:rsid w:val="004B3574"/>
    <w:rsid w:val="004B36C4"/>
    <w:rsid w:val="004B49EB"/>
    <w:rsid w:val="004B5EB3"/>
    <w:rsid w:val="004C0D39"/>
    <w:rsid w:val="004C15F9"/>
    <w:rsid w:val="004C182F"/>
    <w:rsid w:val="004C250A"/>
    <w:rsid w:val="004C25D7"/>
    <w:rsid w:val="004C284E"/>
    <w:rsid w:val="004C2AC5"/>
    <w:rsid w:val="004C2EA9"/>
    <w:rsid w:val="004C3B1D"/>
    <w:rsid w:val="004C5618"/>
    <w:rsid w:val="004C656F"/>
    <w:rsid w:val="004C6EA0"/>
    <w:rsid w:val="004C7102"/>
    <w:rsid w:val="004C7156"/>
    <w:rsid w:val="004C7EBE"/>
    <w:rsid w:val="004D0B1A"/>
    <w:rsid w:val="004D0F66"/>
    <w:rsid w:val="004D0F89"/>
    <w:rsid w:val="004D17B6"/>
    <w:rsid w:val="004D18AE"/>
    <w:rsid w:val="004D2C86"/>
    <w:rsid w:val="004D3215"/>
    <w:rsid w:val="004D358E"/>
    <w:rsid w:val="004D414D"/>
    <w:rsid w:val="004D4ADA"/>
    <w:rsid w:val="004D4C14"/>
    <w:rsid w:val="004D51A7"/>
    <w:rsid w:val="004D589B"/>
    <w:rsid w:val="004D5CAA"/>
    <w:rsid w:val="004D5E7B"/>
    <w:rsid w:val="004D7F4E"/>
    <w:rsid w:val="004E061F"/>
    <w:rsid w:val="004E0C06"/>
    <w:rsid w:val="004E1166"/>
    <w:rsid w:val="004E1C03"/>
    <w:rsid w:val="004E2475"/>
    <w:rsid w:val="004E32FD"/>
    <w:rsid w:val="004E33AD"/>
    <w:rsid w:val="004E3C54"/>
    <w:rsid w:val="004E40AC"/>
    <w:rsid w:val="004E4A21"/>
    <w:rsid w:val="004E4F2E"/>
    <w:rsid w:val="004E5955"/>
    <w:rsid w:val="004E5A6C"/>
    <w:rsid w:val="004E6055"/>
    <w:rsid w:val="004E6E66"/>
    <w:rsid w:val="004E7329"/>
    <w:rsid w:val="004E74CB"/>
    <w:rsid w:val="004E7748"/>
    <w:rsid w:val="004E78B0"/>
    <w:rsid w:val="004F00D8"/>
    <w:rsid w:val="004F0F47"/>
    <w:rsid w:val="004F0F49"/>
    <w:rsid w:val="004F115C"/>
    <w:rsid w:val="004F1B7D"/>
    <w:rsid w:val="004F2385"/>
    <w:rsid w:val="004F47E6"/>
    <w:rsid w:val="004F6A1E"/>
    <w:rsid w:val="004F6FD1"/>
    <w:rsid w:val="004F710D"/>
    <w:rsid w:val="004F735B"/>
    <w:rsid w:val="004F747D"/>
    <w:rsid w:val="004F77D1"/>
    <w:rsid w:val="004F7C58"/>
    <w:rsid w:val="004F7CEE"/>
    <w:rsid w:val="005003A0"/>
    <w:rsid w:val="00502600"/>
    <w:rsid w:val="0050293A"/>
    <w:rsid w:val="00503069"/>
    <w:rsid w:val="00503351"/>
    <w:rsid w:val="00504864"/>
    <w:rsid w:val="0050519A"/>
    <w:rsid w:val="0050520F"/>
    <w:rsid w:val="0050524F"/>
    <w:rsid w:val="00510902"/>
    <w:rsid w:val="00510ABE"/>
    <w:rsid w:val="00511514"/>
    <w:rsid w:val="005142A8"/>
    <w:rsid w:val="005145DC"/>
    <w:rsid w:val="0051500D"/>
    <w:rsid w:val="00515432"/>
    <w:rsid w:val="00515AA3"/>
    <w:rsid w:val="00516316"/>
    <w:rsid w:val="005163A7"/>
    <w:rsid w:val="005166C3"/>
    <w:rsid w:val="00517040"/>
    <w:rsid w:val="00517135"/>
    <w:rsid w:val="005179B4"/>
    <w:rsid w:val="00517B66"/>
    <w:rsid w:val="0052096A"/>
    <w:rsid w:val="00520CB3"/>
    <w:rsid w:val="00520E01"/>
    <w:rsid w:val="005217E6"/>
    <w:rsid w:val="00522A30"/>
    <w:rsid w:val="00522CDB"/>
    <w:rsid w:val="00523072"/>
    <w:rsid w:val="00524173"/>
    <w:rsid w:val="00524746"/>
    <w:rsid w:val="005253C7"/>
    <w:rsid w:val="00530A25"/>
    <w:rsid w:val="00530D2D"/>
    <w:rsid w:val="00531417"/>
    <w:rsid w:val="00531FF2"/>
    <w:rsid w:val="00532008"/>
    <w:rsid w:val="005337AF"/>
    <w:rsid w:val="00534C03"/>
    <w:rsid w:val="00535000"/>
    <w:rsid w:val="00535546"/>
    <w:rsid w:val="0053595C"/>
    <w:rsid w:val="00535A3B"/>
    <w:rsid w:val="00535C97"/>
    <w:rsid w:val="0053651C"/>
    <w:rsid w:val="0053672C"/>
    <w:rsid w:val="005368D3"/>
    <w:rsid w:val="00537FDC"/>
    <w:rsid w:val="00540C55"/>
    <w:rsid w:val="00541412"/>
    <w:rsid w:val="00543139"/>
    <w:rsid w:val="005443F2"/>
    <w:rsid w:val="00544C58"/>
    <w:rsid w:val="00545687"/>
    <w:rsid w:val="00546254"/>
    <w:rsid w:val="005468C8"/>
    <w:rsid w:val="00547B42"/>
    <w:rsid w:val="005505D0"/>
    <w:rsid w:val="005512A7"/>
    <w:rsid w:val="00551EA1"/>
    <w:rsid w:val="00551F88"/>
    <w:rsid w:val="00552A5C"/>
    <w:rsid w:val="00553B95"/>
    <w:rsid w:val="00553C08"/>
    <w:rsid w:val="005552A7"/>
    <w:rsid w:val="00556857"/>
    <w:rsid w:val="0055771F"/>
    <w:rsid w:val="005577C6"/>
    <w:rsid w:val="00557B1D"/>
    <w:rsid w:val="00557C08"/>
    <w:rsid w:val="00560873"/>
    <w:rsid w:val="00561C49"/>
    <w:rsid w:val="005650D1"/>
    <w:rsid w:val="005651A0"/>
    <w:rsid w:val="00565D8D"/>
    <w:rsid w:val="005664B6"/>
    <w:rsid w:val="00566E2F"/>
    <w:rsid w:val="00570115"/>
    <w:rsid w:val="00570B40"/>
    <w:rsid w:val="005713BD"/>
    <w:rsid w:val="00571708"/>
    <w:rsid w:val="005719FA"/>
    <w:rsid w:val="00571B0C"/>
    <w:rsid w:val="00571E22"/>
    <w:rsid w:val="0057228E"/>
    <w:rsid w:val="00572CCC"/>
    <w:rsid w:val="00573674"/>
    <w:rsid w:val="00574F9A"/>
    <w:rsid w:val="00574FE7"/>
    <w:rsid w:val="0057669B"/>
    <w:rsid w:val="00577459"/>
    <w:rsid w:val="00580F99"/>
    <w:rsid w:val="00581626"/>
    <w:rsid w:val="00582B4C"/>
    <w:rsid w:val="005835E8"/>
    <w:rsid w:val="005836A4"/>
    <w:rsid w:val="005841DB"/>
    <w:rsid w:val="005845CA"/>
    <w:rsid w:val="00584651"/>
    <w:rsid w:val="005873E3"/>
    <w:rsid w:val="00590B60"/>
    <w:rsid w:val="005917C7"/>
    <w:rsid w:val="0059340E"/>
    <w:rsid w:val="00593819"/>
    <w:rsid w:val="00593ACF"/>
    <w:rsid w:val="00593F7F"/>
    <w:rsid w:val="00594219"/>
    <w:rsid w:val="005944E1"/>
    <w:rsid w:val="00594F7D"/>
    <w:rsid w:val="00594FCE"/>
    <w:rsid w:val="0059525B"/>
    <w:rsid w:val="00595A4C"/>
    <w:rsid w:val="00595EB8"/>
    <w:rsid w:val="005962E7"/>
    <w:rsid w:val="005972AA"/>
    <w:rsid w:val="00597B0C"/>
    <w:rsid w:val="005A05B0"/>
    <w:rsid w:val="005A0619"/>
    <w:rsid w:val="005A0BD6"/>
    <w:rsid w:val="005A173B"/>
    <w:rsid w:val="005A1954"/>
    <w:rsid w:val="005A2168"/>
    <w:rsid w:val="005A364E"/>
    <w:rsid w:val="005A44A9"/>
    <w:rsid w:val="005A5219"/>
    <w:rsid w:val="005A576C"/>
    <w:rsid w:val="005A7435"/>
    <w:rsid w:val="005A7758"/>
    <w:rsid w:val="005B03F5"/>
    <w:rsid w:val="005B0FFA"/>
    <w:rsid w:val="005B105B"/>
    <w:rsid w:val="005B2969"/>
    <w:rsid w:val="005B2A5A"/>
    <w:rsid w:val="005B3A07"/>
    <w:rsid w:val="005B422A"/>
    <w:rsid w:val="005B56A6"/>
    <w:rsid w:val="005B5D76"/>
    <w:rsid w:val="005B6B46"/>
    <w:rsid w:val="005B6D4A"/>
    <w:rsid w:val="005B7034"/>
    <w:rsid w:val="005C2509"/>
    <w:rsid w:val="005C2A39"/>
    <w:rsid w:val="005C42EA"/>
    <w:rsid w:val="005C4816"/>
    <w:rsid w:val="005C4A39"/>
    <w:rsid w:val="005C6B97"/>
    <w:rsid w:val="005C77B0"/>
    <w:rsid w:val="005D0601"/>
    <w:rsid w:val="005D2BEA"/>
    <w:rsid w:val="005D4729"/>
    <w:rsid w:val="005D510C"/>
    <w:rsid w:val="005D56D2"/>
    <w:rsid w:val="005D6393"/>
    <w:rsid w:val="005D76D1"/>
    <w:rsid w:val="005E01B5"/>
    <w:rsid w:val="005E16E1"/>
    <w:rsid w:val="005E1E24"/>
    <w:rsid w:val="005E2C00"/>
    <w:rsid w:val="005E3C92"/>
    <w:rsid w:val="005E4440"/>
    <w:rsid w:val="005E4D35"/>
    <w:rsid w:val="005E4FBE"/>
    <w:rsid w:val="005E4FD8"/>
    <w:rsid w:val="005E6F76"/>
    <w:rsid w:val="005F01A4"/>
    <w:rsid w:val="005F046A"/>
    <w:rsid w:val="005F0A3E"/>
    <w:rsid w:val="005F0DD7"/>
    <w:rsid w:val="005F1CE3"/>
    <w:rsid w:val="005F25CF"/>
    <w:rsid w:val="005F27DF"/>
    <w:rsid w:val="005F297E"/>
    <w:rsid w:val="005F2D64"/>
    <w:rsid w:val="005F3195"/>
    <w:rsid w:val="005F33A2"/>
    <w:rsid w:val="005F3C2E"/>
    <w:rsid w:val="005F3F5B"/>
    <w:rsid w:val="005F4019"/>
    <w:rsid w:val="005F4B8C"/>
    <w:rsid w:val="005F4F32"/>
    <w:rsid w:val="005F4F9B"/>
    <w:rsid w:val="005F5639"/>
    <w:rsid w:val="005F58F3"/>
    <w:rsid w:val="005F6EC5"/>
    <w:rsid w:val="005F78D2"/>
    <w:rsid w:val="006001D4"/>
    <w:rsid w:val="00600FE7"/>
    <w:rsid w:val="0060320E"/>
    <w:rsid w:val="00604E3A"/>
    <w:rsid w:val="00604ECE"/>
    <w:rsid w:val="00606007"/>
    <w:rsid w:val="00606620"/>
    <w:rsid w:val="00606A62"/>
    <w:rsid w:val="006121AA"/>
    <w:rsid w:val="00612EF5"/>
    <w:rsid w:val="006130E6"/>
    <w:rsid w:val="006131BD"/>
    <w:rsid w:val="00613956"/>
    <w:rsid w:val="0061417D"/>
    <w:rsid w:val="00615018"/>
    <w:rsid w:val="00617207"/>
    <w:rsid w:val="006179D3"/>
    <w:rsid w:val="00617C9D"/>
    <w:rsid w:val="00620E92"/>
    <w:rsid w:val="006213B8"/>
    <w:rsid w:val="0062141D"/>
    <w:rsid w:val="0062172E"/>
    <w:rsid w:val="00622199"/>
    <w:rsid w:val="0062295D"/>
    <w:rsid w:val="00622E1F"/>
    <w:rsid w:val="00623017"/>
    <w:rsid w:val="006234E6"/>
    <w:rsid w:val="0062395F"/>
    <w:rsid w:val="006248B1"/>
    <w:rsid w:val="0062527F"/>
    <w:rsid w:val="00625F2C"/>
    <w:rsid w:val="00626BE6"/>
    <w:rsid w:val="00626DFD"/>
    <w:rsid w:val="00627925"/>
    <w:rsid w:val="00630158"/>
    <w:rsid w:val="006311E1"/>
    <w:rsid w:val="00631462"/>
    <w:rsid w:val="006326BC"/>
    <w:rsid w:val="006330D1"/>
    <w:rsid w:val="006336C0"/>
    <w:rsid w:val="00634794"/>
    <w:rsid w:val="00634E23"/>
    <w:rsid w:val="006371EB"/>
    <w:rsid w:val="00637B70"/>
    <w:rsid w:val="006405C4"/>
    <w:rsid w:val="0064262E"/>
    <w:rsid w:val="00642CB2"/>
    <w:rsid w:val="00643647"/>
    <w:rsid w:val="006445CD"/>
    <w:rsid w:val="006447D2"/>
    <w:rsid w:val="00644E8B"/>
    <w:rsid w:val="00645209"/>
    <w:rsid w:val="0064561D"/>
    <w:rsid w:val="00646F0A"/>
    <w:rsid w:val="006471A5"/>
    <w:rsid w:val="006476E0"/>
    <w:rsid w:val="006504C3"/>
    <w:rsid w:val="00653201"/>
    <w:rsid w:val="00653EF1"/>
    <w:rsid w:val="00654343"/>
    <w:rsid w:val="00654FB3"/>
    <w:rsid w:val="006551E8"/>
    <w:rsid w:val="00655A23"/>
    <w:rsid w:val="006575FC"/>
    <w:rsid w:val="006601CC"/>
    <w:rsid w:val="006603B8"/>
    <w:rsid w:val="00660E4C"/>
    <w:rsid w:val="006639C5"/>
    <w:rsid w:val="00663C3F"/>
    <w:rsid w:val="0066493A"/>
    <w:rsid w:val="00665A32"/>
    <w:rsid w:val="00666729"/>
    <w:rsid w:val="00666F06"/>
    <w:rsid w:val="006672FF"/>
    <w:rsid w:val="00670A82"/>
    <w:rsid w:val="00670F1C"/>
    <w:rsid w:val="0067178C"/>
    <w:rsid w:val="00671B70"/>
    <w:rsid w:val="00671CB1"/>
    <w:rsid w:val="00671CCE"/>
    <w:rsid w:val="00672CB1"/>
    <w:rsid w:val="00673BF7"/>
    <w:rsid w:val="0067456C"/>
    <w:rsid w:val="00674EC0"/>
    <w:rsid w:val="0067561E"/>
    <w:rsid w:val="00676042"/>
    <w:rsid w:val="0067632F"/>
    <w:rsid w:val="00676BA6"/>
    <w:rsid w:val="00676C8B"/>
    <w:rsid w:val="00677F63"/>
    <w:rsid w:val="006804FF"/>
    <w:rsid w:val="006807F1"/>
    <w:rsid w:val="00681BB8"/>
    <w:rsid w:val="0068214B"/>
    <w:rsid w:val="0068274D"/>
    <w:rsid w:val="00683FDD"/>
    <w:rsid w:val="006860BA"/>
    <w:rsid w:val="00687AFB"/>
    <w:rsid w:val="006910BA"/>
    <w:rsid w:val="006910CD"/>
    <w:rsid w:val="0069122D"/>
    <w:rsid w:val="006916F6"/>
    <w:rsid w:val="006926B9"/>
    <w:rsid w:val="00692B26"/>
    <w:rsid w:val="00692D74"/>
    <w:rsid w:val="00693096"/>
    <w:rsid w:val="0069447E"/>
    <w:rsid w:val="006944C1"/>
    <w:rsid w:val="00694AFF"/>
    <w:rsid w:val="006965C0"/>
    <w:rsid w:val="00697129"/>
    <w:rsid w:val="006976D0"/>
    <w:rsid w:val="006A0ABF"/>
    <w:rsid w:val="006A10C5"/>
    <w:rsid w:val="006A1623"/>
    <w:rsid w:val="006A1785"/>
    <w:rsid w:val="006A232F"/>
    <w:rsid w:val="006A2B3B"/>
    <w:rsid w:val="006A32B6"/>
    <w:rsid w:val="006A404B"/>
    <w:rsid w:val="006A45DB"/>
    <w:rsid w:val="006A5AA0"/>
    <w:rsid w:val="006A63BE"/>
    <w:rsid w:val="006A67C0"/>
    <w:rsid w:val="006B1B7B"/>
    <w:rsid w:val="006B21E7"/>
    <w:rsid w:val="006B2971"/>
    <w:rsid w:val="006B33A8"/>
    <w:rsid w:val="006B42B9"/>
    <w:rsid w:val="006B5549"/>
    <w:rsid w:val="006B5C87"/>
    <w:rsid w:val="006B5DAC"/>
    <w:rsid w:val="006B70B4"/>
    <w:rsid w:val="006B7CA3"/>
    <w:rsid w:val="006C0A5D"/>
    <w:rsid w:val="006C0DB4"/>
    <w:rsid w:val="006C1BD5"/>
    <w:rsid w:val="006C1E5F"/>
    <w:rsid w:val="006C1F2A"/>
    <w:rsid w:val="006C2267"/>
    <w:rsid w:val="006C29DD"/>
    <w:rsid w:val="006C2C45"/>
    <w:rsid w:val="006C2F96"/>
    <w:rsid w:val="006C3EF7"/>
    <w:rsid w:val="006C445D"/>
    <w:rsid w:val="006C4911"/>
    <w:rsid w:val="006C4E84"/>
    <w:rsid w:val="006C4EBD"/>
    <w:rsid w:val="006C5C9A"/>
    <w:rsid w:val="006C6466"/>
    <w:rsid w:val="006D03A5"/>
    <w:rsid w:val="006D1153"/>
    <w:rsid w:val="006D11F2"/>
    <w:rsid w:val="006D1747"/>
    <w:rsid w:val="006D1AF6"/>
    <w:rsid w:val="006D2501"/>
    <w:rsid w:val="006D2A5A"/>
    <w:rsid w:val="006D3DAC"/>
    <w:rsid w:val="006D4840"/>
    <w:rsid w:val="006D5457"/>
    <w:rsid w:val="006D5901"/>
    <w:rsid w:val="006D5B7A"/>
    <w:rsid w:val="006D5D72"/>
    <w:rsid w:val="006D6E90"/>
    <w:rsid w:val="006D79D3"/>
    <w:rsid w:val="006D7BAE"/>
    <w:rsid w:val="006D7C69"/>
    <w:rsid w:val="006D7EFD"/>
    <w:rsid w:val="006E0423"/>
    <w:rsid w:val="006E058F"/>
    <w:rsid w:val="006E2A4F"/>
    <w:rsid w:val="006E3D51"/>
    <w:rsid w:val="006E402B"/>
    <w:rsid w:val="006E4F74"/>
    <w:rsid w:val="006E53D7"/>
    <w:rsid w:val="006E72A6"/>
    <w:rsid w:val="006E7401"/>
    <w:rsid w:val="006F029D"/>
    <w:rsid w:val="006F16C2"/>
    <w:rsid w:val="006F1A5F"/>
    <w:rsid w:val="006F1ADA"/>
    <w:rsid w:val="006F2339"/>
    <w:rsid w:val="006F30E5"/>
    <w:rsid w:val="006F3FBE"/>
    <w:rsid w:val="006F41F9"/>
    <w:rsid w:val="006F4543"/>
    <w:rsid w:val="006F5804"/>
    <w:rsid w:val="006F5A06"/>
    <w:rsid w:val="006F5CD5"/>
    <w:rsid w:val="006F6414"/>
    <w:rsid w:val="006F6839"/>
    <w:rsid w:val="006F6B5A"/>
    <w:rsid w:val="006F753C"/>
    <w:rsid w:val="006F7D1A"/>
    <w:rsid w:val="006F7EC9"/>
    <w:rsid w:val="00701E26"/>
    <w:rsid w:val="0070324C"/>
    <w:rsid w:val="007036B4"/>
    <w:rsid w:val="00703ED2"/>
    <w:rsid w:val="0070473A"/>
    <w:rsid w:val="00705BDA"/>
    <w:rsid w:val="00706598"/>
    <w:rsid w:val="00706A30"/>
    <w:rsid w:val="00706AA7"/>
    <w:rsid w:val="00706BC8"/>
    <w:rsid w:val="00706BF4"/>
    <w:rsid w:val="00710559"/>
    <w:rsid w:val="00710674"/>
    <w:rsid w:val="0071105A"/>
    <w:rsid w:val="0071211A"/>
    <w:rsid w:val="007124EC"/>
    <w:rsid w:val="007137A4"/>
    <w:rsid w:val="00713D4E"/>
    <w:rsid w:val="007158F9"/>
    <w:rsid w:val="00715945"/>
    <w:rsid w:val="007168D8"/>
    <w:rsid w:val="00716D9A"/>
    <w:rsid w:val="007170C6"/>
    <w:rsid w:val="00720033"/>
    <w:rsid w:val="00721319"/>
    <w:rsid w:val="00723DEE"/>
    <w:rsid w:val="00725167"/>
    <w:rsid w:val="007251F0"/>
    <w:rsid w:val="00725511"/>
    <w:rsid w:val="00725A2D"/>
    <w:rsid w:val="007261A1"/>
    <w:rsid w:val="00726A45"/>
    <w:rsid w:val="00726E59"/>
    <w:rsid w:val="007302BE"/>
    <w:rsid w:val="007309BA"/>
    <w:rsid w:val="0073165B"/>
    <w:rsid w:val="0073182D"/>
    <w:rsid w:val="00731E27"/>
    <w:rsid w:val="0073229D"/>
    <w:rsid w:val="00732E86"/>
    <w:rsid w:val="00734099"/>
    <w:rsid w:val="007342F3"/>
    <w:rsid w:val="00734FBA"/>
    <w:rsid w:val="00736D35"/>
    <w:rsid w:val="007375B6"/>
    <w:rsid w:val="00737B4A"/>
    <w:rsid w:val="00737C9F"/>
    <w:rsid w:val="00737D98"/>
    <w:rsid w:val="007400A4"/>
    <w:rsid w:val="007405E6"/>
    <w:rsid w:val="00740DAF"/>
    <w:rsid w:val="00740F69"/>
    <w:rsid w:val="007421F0"/>
    <w:rsid w:val="007427CA"/>
    <w:rsid w:val="00744DF4"/>
    <w:rsid w:val="00744EE2"/>
    <w:rsid w:val="00744F72"/>
    <w:rsid w:val="007455FC"/>
    <w:rsid w:val="00745831"/>
    <w:rsid w:val="00745ADA"/>
    <w:rsid w:val="0074653A"/>
    <w:rsid w:val="0074705E"/>
    <w:rsid w:val="00747AEF"/>
    <w:rsid w:val="007504C4"/>
    <w:rsid w:val="00750731"/>
    <w:rsid w:val="007527E6"/>
    <w:rsid w:val="0075284A"/>
    <w:rsid w:val="00752FD8"/>
    <w:rsid w:val="007532BC"/>
    <w:rsid w:val="0075370B"/>
    <w:rsid w:val="00753E2E"/>
    <w:rsid w:val="00754330"/>
    <w:rsid w:val="007549F5"/>
    <w:rsid w:val="007556B7"/>
    <w:rsid w:val="00756B42"/>
    <w:rsid w:val="00756E13"/>
    <w:rsid w:val="007571DD"/>
    <w:rsid w:val="00760D39"/>
    <w:rsid w:val="00761681"/>
    <w:rsid w:val="00762824"/>
    <w:rsid w:val="007629E2"/>
    <w:rsid w:val="00763155"/>
    <w:rsid w:val="00764F75"/>
    <w:rsid w:val="00766040"/>
    <w:rsid w:val="00766586"/>
    <w:rsid w:val="00766D3B"/>
    <w:rsid w:val="007670CC"/>
    <w:rsid w:val="00767369"/>
    <w:rsid w:val="007673DB"/>
    <w:rsid w:val="0076740D"/>
    <w:rsid w:val="00767739"/>
    <w:rsid w:val="00767EF9"/>
    <w:rsid w:val="00767EFA"/>
    <w:rsid w:val="00767FDA"/>
    <w:rsid w:val="00770008"/>
    <w:rsid w:val="00770138"/>
    <w:rsid w:val="00771A01"/>
    <w:rsid w:val="0077296D"/>
    <w:rsid w:val="00774EB4"/>
    <w:rsid w:val="00776FF5"/>
    <w:rsid w:val="00780155"/>
    <w:rsid w:val="007803DE"/>
    <w:rsid w:val="00780A72"/>
    <w:rsid w:val="00781243"/>
    <w:rsid w:val="00781759"/>
    <w:rsid w:val="007844CB"/>
    <w:rsid w:val="00784933"/>
    <w:rsid w:val="0078569F"/>
    <w:rsid w:val="00786266"/>
    <w:rsid w:val="00786D58"/>
    <w:rsid w:val="0078751F"/>
    <w:rsid w:val="00787620"/>
    <w:rsid w:val="007903E5"/>
    <w:rsid w:val="00791A77"/>
    <w:rsid w:val="00792514"/>
    <w:rsid w:val="00792B8A"/>
    <w:rsid w:val="00792DE8"/>
    <w:rsid w:val="007933C2"/>
    <w:rsid w:val="00793729"/>
    <w:rsid w:val="007937AC"/>
    <w:rsid w:val="0079583C"/>
    <w:rsid w:val="00795C1C"/>
    <w:rsid w:val="00795C82"/>
    <w:rsid w:val="00795E76"/>
    <w:rsid w:val="007962DF"/>
    <w:rsid w:val="007A0A2B"/>
    <w:rsid w:val="007A138A"/>
    <w:rsid w:val="007A1625"/>
    <w:rsid w:val="007A1CB2"/>
    <w:rsid w:val="007A3331"/>
    <w:rsid w:val="007A4D45"/>
    <w:rsid w:val="007A4DA6"/>
    <w:rsid w:val="007A52C3"/>
    <w:rsid w:val="007A5A4E"/>
    <w:rsid w:val="007A7226"/>
    <w:rsid w:val="007B0FDF"/>
    <w:rsid w:val="007B242F"/>
    <w:rsid w:val="007B2B05"/>
    <w:rsid w:val="007B4A98"/>
    <w:rsid w:val="007B4CF0"/>
    <w:rsid w:val="007B4D77"/>
    <w:rsid w:val="007B523D"/>
    <w:rsid w:val="007B65A1"/>
    <w:rsid w:val="007B6A66"/>
    <w:rsid w:val="007B6EE8"/>
    <w:rsid w:val="007B784C"/>
    <w:rsid w:val="007B7D2B"/>
    <w:rsid w:val="007C082E"/>
    <w:rsid w:val="007C08BD"/>
    <w:rsid w:val="007C2EFA"/>
    <w:rsid w:val="007C3F58"/>
    <w:rsid w:val="007C4466"/>
    <w:rsid w:val="007C4C71"/>
    <w:rsid w:val="007C4F2B"/>
    <w:rsid w:val="007C53BB"/>
    <w:rsid w:val="007C54ED"/>
    <w:rsid w:val="007C6113"/>
    <w:rsid w:val="007C6D6C"/>
    <w:rsid w:val="007C6D7B"/>
    <w:rsid w:val="007C7341"/>
    <w:rsid w:val="007C7EAA"/>
    <w:rsid w:val="007D0F5A"/>
    <w:rsid w:val="007D1DF6"/>
    <w:rsid w:val="007D2A44"/>
    <w:rsid w:val="007D312E"/>
    <w:rsid w:val="007D4350"/>
    <w:rsid w:val="007D436C"/>
    <w:rsid w:val="007D5BC5"/>
    <w:rsid w:val="007D6265"/>
    <w:rsid w:val="007D7CA6"/>
    <w:rsid w:val="007D7D12"/>
    <w:rsid w:val="007E017E"/>
    <w:rsid w:val="007E0C22"/>
    <w:rsid w:val="007E2949"/>
    <w:rsid w:val="007E3735"/>
    <w:rsid w:val="007E466C"/>
    <w:rsid w:val="007E4959"/>
    <w:rsid w:val="007E5176"/>
    <w:rsid w:val="007E558F"/>
    <w:rsid w:val="007E57DF"/>
    <w:rsid w:val="007E5AA9"/>
    <w:rsid w:val="007E63B7"/>
    <w:rsid w:val="007E6652"/>
    <w:rsid w:val="007E6656"/>
    <w:rsid w:val="007E789D"/>
    <w:rsid w:val="007F0F13"/>
    <w:rsid w:val="007F13EB"/>
    <w:rsid w:val="007F1580"/>
    <w:rsid w:val="007F22FD"/>
    <w:rsid w:val="007F2652"/>
    <w:rsid w:val="007F2734"/>
    <w:rsid w:val="007F35CC"/>
    <w:rsid w:val="007F35EB"/>
    <w:rsid w:val="007F47E9"/>
    <w:rsid w:val="007F58F9"/>
    <w:rsid w:val="007F655A"/>
    <w:rsid w:val="007F6563"/>
    <w:rsid w:val="007F796E"/>
    <w:rsid w:val="007F7EA2"/>
    <w:rsid w:val="008001D8"/>
    <w:rsid w:val="00800209"/>
    <w:rsid w:val="00800403"/>
    <w:rsid w:val="00801832"/>
    <w:rsid w:val="008026AC"/>
    <w:rsid w:val="00802985"/>
    <w:rsid w:val="008032F1"/>
    <w:rsid w:val="00803365"/>
    <w:rsid w:val="00803669"/>
    <w:rsid w:val="00803D19"/>
    <w:rsid w:val="008040D9"/>
    <w:rsid w:val="008048F4"/>
    <w:rsid w:val="00805844"/>
    <w:rsid w:val="00805B20"/>
    <w:rsid w:val="00805C06"/>
    <w:rsid w:val="008070A8"/>
    <w:rsid w:val="008075B9"/>
    <w:rsid w:val="00807F1B"/>
    <w:rsid w:val="00810036"/>
    <w:rsid w:val="0081123A"/>
    <w:rsid w:val="00811246"/>
    <w:rsid w:val="008115DC"/>
    <w:rsid w:val="00811BEC"/>
    <w:rsid w:val="008129AF"/>
    <w:rsid w:val="00813E3B"/>
    <w:rsid w:val="00814272"/>
    <w:rsid w:val="0081454C"/>
    <w:rsid w:val="00814B4A"/>
    <w:rsid w:val="00814C16"/>
    <w:rsid w:val="0081512C"/>
    <w:rsid w:val="00815413"/>
    <w:rsid w:val="00815627"/>
    <w:rsid w:val="00816A80"/>
    <w:rsid w:val="00816EC6"/>
    <w:rsid w:val="008210AE"/>
    <w:rsid w:val="008211EF"/>
    <w:rsid w:val="00821AE0"/>
    <w:rsid w:val="008222CA"/>
    <w:rsid w:val="008231B3"/>
    <w:rsid w:val="0082330D"/>
    <w:rsid w:val="008237B5"/>
    <w:rsid w:val="00824C38"/>
    <w:rsid w:val="008252D5"/>
    <w:rsid w:val="00825966"/>
    <w:rsid w:val="00826242"/>
    <w:rsid w:val="008275E9"/>
    <w:rsid w:val="00827707"/>
    <w:rsid w:val="00827BC8"/>
    <w:rsid w:val="00827E50"/>
    <w:rsid w:val="00827F5A"/>
    <w:rsid w:val="00830311"/>
    <w:rsid w:val="00830F2C"/>
    <w:rsid w:val="0083166E"/>
    <w:rsid w:val="0083237E"/>
    <w:rsid w:val="00832FFB"/>
    <w:rsid w:val="0083709F"/>
    <w:rsid w:val="0084015F"/>
    <w:rsid w:val="008403CF"/>
    <w:rsid w:val="00840D2A"/>
    <w:rsid w:val="008418D6"/>
    <w:rsid w:val="008422C1"/>
    <w:rsid w:val="00842F6F"/>
    <w:rsid w:val="008440A9"/>
    <w:rsid w:val="008449DB"/>
    <w:rsid w:val="00846175"/>
    <w:rsid w:val="00847432"/>
    <w:rsid w:val="00847508"/>
    <w:rsid w:val="008477FD"/>
    <w:rsid w:val="00847AFB"/>
    <w:rsid w:val="0085051E"/>
    <w:rsid w:val="0085112E"/>
    <w:rsid w:val="008511F5"/>
    <w:rsid w:val="008523B6"/>
    <w:rsid w:val="008523F9"/>
    <w:rsid w:val="00852440"/>
    <w:rsid w:val="00853F8C"/>
    <w:rsid w:val="00854A0F"/>
    <w:rsid w:val="00854CEF"/>
    <w:rsid w:val="00856590"/>
    <w:rsid w:val="008569C4"/>
    <w:rsid w:val="00856A68"/>
    <w:rsid w:val="00856D40"/>
    <w:rsid w:val="00857241"/>
    <w:rsid w:val="0085725D"/>
    <w:rsid w:val="00857419"/>
    <w:rsid w:val="0086025F"/>
    <w:rsid w:val="008608AE"/>
    <w:rsid w:val="00861A1C"/>
    <w:rsid w:val="008628B7"/>
    <w:rsid w:val="00863790"/>
    <w:rsid w:val="0086383F"/>
    <w:rsid w:val="00864B22"/>
    <w:rsid w:val="00864E27"/>
    <w:rsid w:val="00865CE4"/>
    <w:rsid w:val="00866BA8"/>
    <w:rsid w:val="00867317"/>
    <w:rsid w:val="0086758A"/>
    <w:rsid w:val="00867B45"/>
    <w:rsid w:val="00871C40"/>
    <w:rsid w:val="0087307D"/>
    <w:rsid w:val="0087587F"/>
    <w:rsid w:val="00875A77"/>
    <w:rsid w:val="008763BE"/>
    <w:rsid w:val="00876A85"/>
    <w:rsid w:val="00877526"/>
    <w:rsid w:val="00877DA6"/>
    <w:rsid w:val="00882BFF"/>
    <w:rsid w:val="0088326C"/>
    <w:rsid w:val="00883A58"/>
    <w:rsid w:val="00883E46"/>
    <w:rsid w:val="00884AA9"/>
    <w:rsid w:val="00890110"/>
    <w:rsid w:val="0089070D"/>
    <w:rsid w:val="00891236"/>
    <w:rsid w:val="008913CE"/>
    <w:rsid w:val="00892359"/>
    <w:rsid w:val="00892BA1"/>
    <w:rsid w:val="00892E87"/>
    <w:rsid w:val="0089337D"/>
    <w:rsid w:val="008933FD"/>
    <w:rsid w:val="00893CF6"/>
    <w:rsid w:val="008948F2"/>
    <w:rsid w:val="008949C9"/>
    <w:rsid w:val="0089611F"/>
    <w:rsid w:val="00896F1C"/>
    <w:rsid w:val="008978D4"/>
    <w:rsid w:val="008A031F"/>
    <w:rsid w:val="008A1B10"/>
    <w:rsid w:val="008A298A"/>
    <w:rsid w:val="008A31ED"/>
    <w:rsid w:val="008A39F4"/>
    <w:rsid w:val="008A4215"/>
    <w:rsid w:val="008A58FA"/>
    <w:rsid w:val="008A7101"/>
    <w:rsid w:val="008A7113"/>
    <w:rsid w:val="008A748A"/>
    <w:rsid w:val="008A7A95"/>
    <w:rsid w:val="008B0F5C"/>
    <w:rsid w:val="008B102F"/>
    <w:rsid w:val="008B11E3"/>
    <w:rsid w:val="008B13B3"/>
    <w:rsid w:val="008B1FE7"/>
    <w:rsid w:val="008B2731"/>
    <w:rsid w:val="008B399D"/>
    <w:rsid w:val="008B3B68"/>
    <w:rsid w:val="008B4061"/>
    <w:rsid w:val="008B556A"/>
    <w:rsid w:val="008B565F"/>
    <w:rsid w:val="008B5904"/>
    <w:rsid w:val="008B6460"/>
    <w:rsid w:val="008B6511"/>
    <w:rsid w:val="008B7190"/>
    <w:rsid w:val="008B7637"/>
    <w:rsid w:val="008C0A20"/>
    <w:rsid w:val="008C0E1B"/>
    <w:rsid w:val="008C1E0B"/>
    <w:rsid w:val="008C42D1"/>
    <w:rsid w:val="008C4CA7"/>
    <w:rsid w:val="008C5E99"/>
    <w:rsid w:val="008C7278"/>
    <w:rsid w:val="008C7997"/>
    <w:rsid w:val="008D0133"/>
    <w:rsid w:val="008D0322"/>
    <w:rsid w:val="008D1721"/>
    <w:rsid w:val="008D1D52"/>
    <w:rsid w:val="008D209D"/>
    <w:rsid w:val="008D2B06"/>
    <w:rsid w:val="008D2CBB"/>
    <w:rsid w:val="008D4FFE"/>
    <w:rsid w:val="008D5D2F"/>
    <w:rsid w:val="008D6432"/>
    <w:rsid w:val="008D6F1B"/>
    <w:rsid w:val="008D72E0"/>
    <w:rsid w:val="008E049A"/>
    <w:rsid w:val="008E39D8"/>
    <w:rsid w:val="008E427C"/>
    <w:rsid w:val="008E4ED2"/>
    <w:rsid w:val="008E53F8"/>
    <w:rsid w:val="008E62E5"/>
    <w:rsid w:val="008E7B1D"/>
    <w:rsid w:val="008E7ED9"/>
    <w:rsid w:val="008F07B1"/>
    <w:rsid w:val="008F0D09"/>
    <w:rsid w:val="008F1319"/>
    <w:rsid w:val="008F2CF9"/>
    <w:rsid w:val="008F3E10"/>
    <w:rsid w:val="008F532E"/>
    <w:rsid w:val="008F532F"/>
    <w:rsid w:val="008F533F"/>
    <w:rsid w:val="008F5422"/>
    <w:rsid w:val="008F5DB4"/>
    <w:rsid w:val="008F7487"/>
    <w:rsid w:val="008F7490"/>
    <w:rsid w:val="008F76B7"/>
    <w:rsid w:val="008F7EED"/>
    <w:rsid w:val="00900F77"/>
    <w:rsid w:val="00903C0C"/>
    <w:rsid w:val="0090445B"/>
    <w:rsid w:val="00904829"/>
    <w:rsid w:val="00904C4A"/>
    <w:rsid w:val="0090582E"/>
    <w:rsid w:val="0090584D"/>
    <w:rsid w:val="0090607F"/>
    <w:rsid w:val="009065C6"/>
    <w:rsid w:val="00906803"/>
    <w:rsid w:val="0090699B"/>
    <w:rsid w:val="00906EF3"/>
    <w:rsid w:val="0090716C"/>
    <w:rsid w:val="00907DBF"/>
    <w:rsid w:val="00910B52"/>
    <w:rsid w:val="00911A8E"/>
    <w:rsid w:val="0091261D"/>
    <w:rsid w:val="00912ED9"/>
    <w:rsid w:val="00913D3C"/>
    <w:rsid w:val="00914E3E"/>
    <w:rsid w:val="00915FB2"/>
    <w:rsid w:val="00916430"/>
    <w:rsid w:val="00917120"/>
    <w:rsid w:val="0091752C"/>
    <w:rsid w:val="0091798B"/>
    <w:rsid w:val="00917E60"/>
    <w:rsid w:val="009201C8"/>
    <w:rsid w:val="0092053F"/>
    <w:rsid w:val="0092264A"/>
    <w:rsid w:val="00922AF9"/>
    <w:rsid w:val="0092348D"/>
    <w:rsid w:val="0092385A"/>
    <w:rsid w:val="00923FBC"/>
    <w:rsid w:val="00925B71"/>
    <w:rsid w:val="00926285"/>
    <w:rsid w:val="0092686C"/>
    <w:rsid w:val="009268DF"/>
    <w:rsid w:val="00926C5C"/>
    <w:rsid w:val="009274F0"/>
    <w:rsid w:val="00927B06"/>
    <w:rsid w:val="0093060C"/>
    <w:rsid w:val="009316E1"/>
    <w:rsid w:val="00934065"/>
    <w:rsid w:val="0093465F"/>
    <w:rsid w:val="0093548D"/>
    <w:rsid w:val="0093581E"/>
    <w:rsid w:val="00935F9F"/>
    <w:rsid w:val="009361C5"/>
    <w:rsid w:val="009371ED"/>
    <w:rsid w:val="009404AA"/>
    <w:rsid w:val="00940DE5"/>
    <w:rsid w:val="009411E6"/>
    <w:rsid w:val="0094149E"/>
    <w:rsid w:val="00941692"/>
    <w:rsid w:val="00941A8D"/>
    <w:rsid w:val="009425E5"/>
    <w:rsid w:val="00942644"/>
    <w:rsid w:val="009430FA"/>
    <w:rsid w:val="0094320C"/>
    <w:rsid w:val="00944ED0"/>
    <w:rsid w:val="00944F98"/>
    <w:rsid w:val="00945CE7"/>
    <w:rsid w:val="00946AFF"/>
    <w:rsid w:val="009500A1"/>
    <w:rsid w:val="00950167"/>
    <w:rsid w:val="00950267"/>
    <w:rsid w:val="00950E6D"/>
    <w:rsid w:val="009511AE"/>
    <w:rsid w:val="009513F4"/>
    <w:rsid w:val="009516A1"/>
    <w:rsid w:val="009516FE"/>
    <w:rsid w:val="00952108"/>
    <w:rsid w:val="00954D4C"/>
    <w:rsid w:val="009560F1"/>
    <w:rsid w:val="00957241"/>
    <w:rsid w:val="0096135D"/>
    <w:rsid w:val="00961780"/>
    <w:rsid w:val="00961A02"/>
    <w:rsid w:val="0096233B"/>
    <w:rsid w:val="00962D0D"/>
    <w:rsid w:val="00962F43"/>
    <w:rsid w:val="00963A22"/>
    <w:rsid w:val="00963DF8"/>
    <w:rsid w:val="0096468B"/>
    <w:rsid w:val="009648A5"/>
    <w:rsid w:val="00964C05"/>
    <w:rsid w:val="00964CDE"/>
    <w:rsid w:val="0096593E"/>
    <w:rsid w:val="00965D1B"/>
    <w:rsid w:val="00966049"/>
    <w:rsid w:val="00966759"/>
    <w:rsid w:val="00967808"/>
    <w:rsid w:val="00967C1A"/>
    <w:rsid w:val="00970592"/>
    <w:rsid w:val="009711A8"/>
    <w:rsid w:val="00971CDC"/>
    <w:rsid w:val="00971E5C"/>
    <w:rsid w:val="009720C5"/>
    <w:rsid w:val="009722A8"/>
    <w:rsid w:val="009727FF"/>
    <w:rsid w:val="00972A1D"/>
    <w:rsid w:val="00972AB7"/>
    <w:rsid w:val="00972C23"/>
    <w:rsid w:val="00973422"/>
    <w:rsid w:val="00974630"/>
    <w:rsid w:val="009755B4"/>
    <w:rsid w:val="00975622"/>
    <w:rsid w:val="0097588B"/>
    <w:rsid w:val="00975EFE"/>
    <w:rsid w:val="00976035"/>
    <w:rsid w:val="0097632B"/>
    <w:rsid w:val="00976F65"/>
    <w:rsid w:val="00977400"/>
    <w:rsid w:val="00977817"/>
    <w:rsid w:val="0098021C"/>
    <w:rsid w:val="00981F7E"/>
    <w:rsid w:val="00981F88"/>
    <w:rsid w:val="00982037"/>
    <w:rsid w:val="00982D86"/>
    <w:rsid w:val="00982EA8"/>
    <w:rsid w:val="00983EE7"/>
    <w:rsid w:val="0098461C"/>
    <w:rsid w:val="009847CD"/>
    <w:rsid w:val="00984F1D"/>
    <w:rsid w:val="00985063"/>
    <w:rsid w:val="00985677"/>
    <w:rsid w:val="00985C12"/>
    <w:rsid w:val="009862D6"/>
    <w:rsid w:val="00987827"/>
    <w:rsid w:val="00990291"/>
    <w:rsid w:val="009902BD"/>
    <w:rsid w:val="0099100A"/>
    <w:rsid w:val="00991954"/>
    <w:rsid w:val="00992DB8"/>
    <w:rsid w:val="0099364E"/>
    <w:rsid w:val="00993EC1"/>
    <w:rsid w:val="00994A55"/>
    <w:rsid w:val="00994F66"/>
    <w:rsid w:val="00995BB9"/>
    <w:rsid w:val="0099612A"/>
    <w:rsid w:val="00996CFD"/>
    <w:rsid w:val="009974F8"/>
    <w:rsid w:val="009A006A"/>
    <w:rsid w:val="009A1179"/>
    <w:rsid w:val="009A16A4"/>
    <w:rsid w:val="009A1A1F"/>
    <w:rsid w:val="009A1C27"/>
    <w:rsid w:val="009A24EA"/>
    <w:rsid w:val="009A27EF"/>
    <w:rsid w:val="009A2D08"/>
    <w:rsid w:val="009A356A"/>
    <w:rsid w:val="009A3BE3"/>
    <w:rsid w:val="009A4485"/>
    <w:rsid w:val="009A4A01"/>
    <w:rsid w:val="009A561E"/>
    <w:rsid w:val="009A57CC"/>
    <w:rsid w:val="009B013A"/>
    <w:rsid w:val="009B15D4"/>
    <w:rsid w:val="009B1CEF"/>
    <w:rsid w:val="009B229B"/>
    <w:rsid w:val="009B2F66"/>
    <w:rsid w:val="009B3009"/>
    <w:rsid w:val="009B343C"/>
    <w:rsid w:val="009B4AD8"/>
    <w:rsid w:val="009B5142"/>
    <w:rsid w:val="009B5CB2"/>
    <w:rsid w:val="009B6251"/>
    <w:rsid w:val="009B62B8"/>
    <w:rsid w:val="009B62F7"/>
    <w:rsid w:val="009B6AE2"/>
    <w:rsid w:val="009B6E5F"/>
    <w:rsid w:val="009B6F05"/>
    <w:rsid w:val="009C04BB"/>
    <w:rsid w:val="009C0D33"/>
    <w:rsid w:val="009C1BE3"/>
    <w:rsid w:val="009C206F"/>
    <w:rsid w:val="009C2F7E"/>
    <w:rsid w:val="009C4510"/>
    <w:rsid w:val="009C4B75"/>
    <w:rsid w:val="009C5A4C"/>
    <w:rsid w:val="009C6022"/>
    <w:rsid w:val="009C6290"/>
    <w:rsid w:val="009C68F8"/>
    <w:rsid w:val="009C6D8B"/>
    <w:rsid w:val="009C758C"/>
    <w:rsid w:val="009C7838"/>
    <w:rsid w:val="009C7976"/>
    <w:rsid w:val="009C7E21"/>
    <w:rsid w:val="009C7FE1"/>
    <w:rsid w:val="009D0D27"/>
    <w:rsid w:val="009D1764"/>
    <w:rsid w:val="009D1C36"/>
    <w:rsid w:val="009D2244"/>
    <w:rsid w:val="009D28E5"/>
    <w:rsid w:val="009D3E4D"/>
    <w:rsid w:val="009D448E"/>
    <w:rsid w:val="009D4CEA"/>
    <w:rsid w:val="009D5241"/>
    <w:rsid w:val="009D55D0"/>
    <w:rsid w:val="009D579A"/>
    <w:rsid w:val="009D5BF3"/>
    <w:rsid w:val="009D5C8C"/>
    <w:rsid w:val="009D7C1D"/>
    <w:rsid w:val="009D7F28"/>
    <w:rsid w:val="009E0C0A"/>
    <w:rsid w:val="009E1D47"/>
    <w:rsid w:val="009E340B"/>
    <w:rsid w:val="009E366B"/>
    <w:rsid w:val="009E4242"/>
    <w:rsid w:val="009E4AA3"/>
    <w:rsid w:val="009E643C"/>
    <w:rsid w:val="009E6692"/>
    <w:rsid w:val="009E685D"/>
    <w:rsid w:val="009E6DCA"/>
    <w:rsid w:val="009E7B2C"/>
    <w:rsid w:val="009F2C2A"/>
    <w:rsid w:val="009F31D4"/>
    <w:rsid w:val="009F4307"/>
    <w:rsid w:val="009F50F6"/>
    <w:rsid w:val="009F56A7"/>
    <w:rsid w:val="009F6BEA"/>
    <w:rsid w:val="009F7364"/>
    <w:rsid w:val="009F766E"/>
    <w:rsid w:val="009F797B"/>
    <w:rsid w:val="00A00DF4"/>
    <w:rsid w:val="00A0165A"/>
    <w:rsid w:val="00A01AC9"/>
    <w:rsid w:val="00A01B5F"/>
    <w:rsid w:val="00A02028"/>
    <w:rsid w:val="00A02729"/>
    <w:rsid w:val="00A029AD"/>
    <w:rsid w:val="00A03647"/>
    <w:rsid w:val="00A04715"/>
    <w:rsid w:val="00A066D4"/>
    <w:rsid w:val="00A0776B"/>
    <w:rsid w:val="00A07A10"/>
    <w:rsid w:val="00A11EB1"/>
    <w:rsid w:val="00A125CF"/>
    <w:rsid w:val="00A12CB4"/>
    <w:rsid w:val="00A159FC"/>
    <w:rsid w:val="00A15DE2"/>
    <w:rsid w:val="00A1682D"/>
    <w:rsid w:val="00A16E8D"/>
    <w:rsid w:val="00A174B1"/>
    <w:rsid w:val="00A208A4"/>
    <w:rsid w:val="00A20C9D"/>
    <w:rsid w:val="00A20E0C"/>
    <w:rsid w:val="00A222CF"/>
    <w:rsid w:val="00A22DF4"/>
    <w:rsid w:val="00A2315C"/>
    <w:rsid w:val="00A2328D"/>
    <w:rsid w:val="00A23920"/>
    <w:rsid w:val="00A2459E"/>
    <w:rsid w:val="00A25839"/>
    <w:rsid w:val="00A25AAF"/>
    <w:rsid w:val="00A25C21"/>
    <w:rsid w:val="00A27CA5"/>
    <w:rsid w:val="00A30A42"/>
    <w:rsid w:val="00A3194E"/>
    <w:rsid w:val="00A321D5"/>
    <w:rsid w:val="00A32B50"/>
    <w:rsid w:val="00A3484E"/>
    <w:rsid w:val="00A34B53"/>
    <w:rsid w:val="00A353AF"/>
    <w:rsid w:val="00A3688A"/>
    <w:rsid w:val="00A37394"/>
    <w:rsid w:val="00A3743B"/>
    <w:rsid w:val="00A377EF"/>
    <w:rsid w:val="00A402A4"/>
    <w:rsid w:val="00A40A6F"/>
    <w:rsid w:val="00A418A8"/>
    <w:rsid w:val="00A42005"/>
    <w:rsid w:val="00A43CC1"/>
    <w:rsid w:val="00A4552C"/>
    <w:rsid w:val="00A4553A"/>
    <w:rsid w:val="00A46756"/>
    <w:rsid w:val="00A46997"/>
    <w:rsid w:val="00A470C0"/>
    <w:rsid w:val="00A514C1"/>
    <w:rsid w:val="00A51DBB"/>
    <w:rsid w:val="00A51EC3"/>
    <w:rsid w:val="00A52267"/>
    <w:rsid w:val="00A5300F"/>
    <w:rsid w:val="00A53833"/>
    <w:rsid w:val="00A53CDE"/>
    <w:rsid w:val="00A54111"/>
    <w:rsid w:val="00A55D96"/>
    <w:rsid w:val="00A56077"/>
    <w:rsid w:val="00A5774F"/>
    <w:rsid w:val="00A605C8"/>
    <w:rsid w:val="00A60A62"/>
    <w:rsid w:val="00A62384"/>
    <w:rsid w:val="00A62549"/>
    <w:rsid w:val="00A62B96"/>
    <w:rsid w:val="00A643F8"/>
    <w:rsid w:val="00A64477"/>
    <w:rsid w:val="00A647FA"/>
    <w:rsid w:val="00A64854"/>
    <w:rsid w:val="00A65286"/>
    <w:rsid w:val="00A66B67"/>
    <w:rsid w:val="00A66B78"/>
    <w:rsid w:val="00A671E4"/>
    <w:rsid w:val="00A6745B"/>
    <w:rsid w:val="00A6752A"/>
    <w:rsid w:val="00A70CAC"/>
    <w:rsid w:val="00A71D81"/>
    <w:rsid w:val="00A73187"/>
    <w:rsid w:val="00A73B0F"/>
    <w:rsid w:val="00A73DBC"/>
    <w:rsid w:val="00A73FA6"/>
    <w:rsid w:val="00A7574A"/>
    <w:rsid w:val="00A75B55"/>
    <w:rsid w:val="00A763A5"/>
    <w:rsid w:val="00A766F2"/>
    <w:rsid w:val="00A77D6C"/>
    <w:rsid w:val="00A80688"/>
    <w:rsid w:val="00A83854"/>
    <w:rsid w:val="00A83C9E"/>
    <w:rsid w:val="00A84E53"/>
    <w:rsid w:val="00A84FD7"/>
    <w:rsid w:val="00A8556C"/>
    <w:rsid w:val="00A8576E"/>
    <w:rsid w:val="00A85D89"/>
    <w:rsid w:val="00A85E32"/>
    <w:rsid w:val="00A870FA"/>
    <w:rsid w:val="00A87205"/>
    <w:rsid w:val="00A87F6C"/>
    <w:rsid w:val="00A90747"/>
    <w:rsid w:val="00A90A62"/>
    <w:rsid w:val="00A90E8D"/>
    <w:rsid w:val="00A9249A"/>
    <w:rsid w:val="00A938BD"/>
    <w:rsid w:val="00A93A0B"/>
    <w:rsid w:val="00A94292"/>
    <w:rsid w:val="00A94AEF"/>
    <w:rsid w:val="00A94D14"/>
    <w:rsid w:val="00A954ED"/>
    <w:rsid w:val="00A958E3"/>
    <w:rsid w:val="00A95FB7"/>
    <w:rsid w:val="00A962AB"/>
    <w:rsid w:val="00A96A34"/>
    <w:rsid w:val="00A96E26"/>
    <w:rsid w:val="00AA252F"/>
    <w:rsid w:val="00AA26EF"/>
    <w:rsid w:val="00AA291B"/>
    <w:rsid w:val="00AA2F84"/>
    <w:rsid w:val="00AA31E4"/>
    <w:rsid w:val="00AA33A7"/>
    <w:rsid w:val="00AA3EB1"/>
    <w:rsid w:val="00AA4298"/>
    <w:rsid w:val="00AA4C5A"/>
    <w:rsid w:val="00AA56B0"/>
    <w:rsid w:val="00AA657F"/>
    <w:rsid w:val="00AA6BE5"/>
    <w:rsid w:val="00AA6E77"/>
    <w:rsid w:val="00AB02C9"/>
    <w:rsid w:val="00AB0B71"/>
    <w:rsid w:val="00AB2465"/>
    <w:rsid w:val="00AB2DC7"/>
    <w:rsid w:val="00AB30B2"/>
    <w:rsid w:val="00AB3615"/>
    <w:rsid w:val="00AB417E"/>
    <w:rsid w:val="00AB5DE7"/>
    <w:rsid w:val="00AB65AA"/>
    <w:rsid w:val="00AB65D9"/>
    <w:rsid w:val="00AB745F"/>
    <w:rsid w:val="00AB76D8"/>
    <w:rsid w:val="00AC07CA"/>
    <w:rsid w:val="00AC0E6B"/>
    <w:rsid w:val="00AC14DD"/>
    <w:rsid w:val="00AC166D"/>
    <w:rsid w:val="00AC1E7F"/>
    <w:rsid w:val="00AC25A6"/>
    <w:rsid w:val="00AC2C0E"/>
    <w:rsid w:val="00AC330C"/>
    <w:rsid w:val="00AC35C8"/>
    <w:rsid w:val="00AC3C38"/>
    <w:rsid w:val="00AC4BA0"/>
    <w:rsid w:val="00AC5DC9"/>
    <w:rsid w:val="00AC717F"/>
    <w:rsid w:val="00AC7614"/>
    <w:rsid w:val="00AD03DB"/>
    <w:rsid w:val="00AD0474"/>
    <w:rsid w:val="00AD084A"/>
    <w:rsid w:val="00AD18E4"/>
    <w:rsid w:val="00AD2401"/>
    <w:rsid w:val="00AD265A"/>
    <w:rsid w:val="00AD29B8"/>
    <w:rsid w:val="00AD2A15"/>
    <w:rsid w:val="00AD2B88"/>
    <w:rsid w:val="00AD334D"/>
    <w:rsid w:val="00AD4D3D"/>
    <w:rsid w:val="00AD5F94"/>
    <w:rsid w:val="00AD657D"/>
    <w:rsid w:val="00AD733C"/>
    <w:rsid w:val="00AD79AC"/>
    <w:rsid w:val="00AE0F56"/>
    <w:rsid w:val="00AE1321"/>
    <w:rsid w:val="00AE1C2E"/>
    <w:rsid w:val="00AE1F55"/>
    <w:rsid w:val="00AE2F33"/>
    <w:rsid w:val="00AE3322"/>
    <w:rsid w:val="00AE388D"/>
    <w:rsid w:val="00AE3971"/>
    <w:rsid w:val="00AE39FB"/>
    <w:rsid w:val="00AE41FA"/>
    <w:rsid w:val="00AE482D"/>
    <w:rsid w:val="00AE4B81"/>
    <w:rsid w:val="00AE4CA7"/>
    <w:rsid w:val="00AE4FC8"/>
    <w:rsid w:val="00AE63BB"/>
    <w:rsid w:val="00AE6585"/>
    <w:rsid w:val="00AE6B5B"/>
    <w:rsid w:val="00AE710E"/>
    <w:rsid w:val="00AE72E8"/>
    <w:rsid w:val="00AE7D83"/>
    <w:rsid w:val="00AF013D"/>
    <w:rsid w:val="00AF01C1"/>
    <w:rsid w:val="00AF0568"/>
    <w:rsid w:val="00AF091F"/>
    <w:rsid w:val="00AF0BCB"/>
    <w:rsid w:val="00AF1BD2"/>
    <w:rsid w:val="00AF1DEE"/>
    <w:rsid w:val="00AF2696"/>
    <w:rsid w:val="00AF3CD2"/>
    <w:rsid w:val="00AF46E2"/>
    <w:rsid w:val="00AF4864"/>
    <w:rsid w:val="00AF54E8"/>
    <w:rsid w:val="00AF5E44"/>
    <w:rsid w:val="00AF7C75"/>
    <w:rsid w:val="00B0034C"/>
    <w:rsid w:val="00B006A5"/>
    <w:rsid w:val="00B00C6E"/>
    <w:rsid w:val="00B014D7"/>
    <w:rsid w:val="00B023C5"/>
    <w:rsid w:val="00B0294D"/>
    <w:rsid w:val="00B03D69"/>
    <w:rsid w:val="00B044F8"/>
    <w:rsid w:val="00B057F7"/>
    <w:rsid w:val="00B05C1B"/>
    <w:rsid w:val="00B07EC2"/>
    <w:rsid w:val="00B10378"/>
    <w:rsid w:val="00B10840"/>
    <w:rsid w:val="00B10A54"/>
    <w:rsid w:val="00B110DB"/>
    <w:rsid w:val="00B11A7F"/>
    <w:rsid w:val="00B11E00"/>
    <w:rsid w:val="00B12A0B"/>
    <w:rsid w:val="00B1344A"/>
    <w:rsid w:val="00B13E58"/>
    <w:rsid w:val="00B1432D"/>
    <w:rsid w:val="00B15941"/>
    <w:rsid w:val="00B15D27"/>
    <w:rsid w:val="00B16972"/>
    <w:rsid w:val="00B16A96"/>
    <w:rsid w:val="00B17D44"/>
    <w:rsid w:val="00B2077D"/>
    <w:rsid w:val="00B20975"/>
    <w:rsid w:val="00B21167"/>
    <w:rsid w:val="00B220BE"/>
    <w:rsid w:val="00B2276F"/>
    <w:rsid w:val="00B2284E"/>
    <w:rsid w:val="00B234A9"/>
    <w:rsid w:val="00B23798"/>
    <w:rsid w:val="00B23CE4"/>
    <w:rsid w:val="00B23D03"/>
    <w:rsid w:val="00B2415D"/>
    <w:rsid w:val="00B24283"/>
    <w:rsid w:val="00B24304"/>
    <w:rsid w:val="00B24C8C"/>
    <w:rsid w:val="00B251C4"/>
    <w:rsid w:val="00B25768"/>
    <w:rsid w:val="00B26703"/>
    <w:rsid w:val="00B275DE"/>
    <w:rsid w:val="00B300A6"/>
    <w:rsid w:val="00B3064D"/>
    <w:rsid w:val="00B31568"/>
    <w:rsid w:val="00B315FD"/>
    <w:rsid w:val="00B316C2"/>
    <w:rsid w:val="00B31CA5"/>
    <w:rsid w:val="00B323CA"/>
    <w:rsid w:val="00B32E9A"/>
    <w:rsid w:val="00B33597"/>
    <w:rsid w:val="00B33820"/>
    <w:rsid w:val="00B33D01"/>
    <w:rsid w:val="00B33D16"/>
    <w:rsid w:val="00B34CDF"/>
    <w:rsid w:val="00B36058"/>
    <w:rsid w:val="00B368F2"/>
    <w:rsid w:val="00B36B85"/>
    <w:rsid w:val="00B36D36"/>
    <w:rsid w:val="00B372D2"/>
    <w:rsid w:val="00B373A6"/>
    <w:rsid w:val="00B376F6"/>
    <w:rsid w:val="00B37983"/>
    <w:rsid w:val="00B37F27"/>
    <w:rsid w:val="00B40FEB"/>
    <w:rsid w:val="00B4107A"/>
    <w:rsid w:val="00B4143C"/>
    <w:rsid w:val="00B41773"/>
    <w:rsid w:val="00B41996"/>
    <w:rsid w:val="00B41D63"/>
    <w:rsid w:val="00B41F31"/>
    <w:rsid w:val="00B421CC"/>
    <w:rsid w:val="00B421CD"/>
    <w:rsid w:val="00B43983"/>
    <w:rsid w:val="00B451D5"/>
    <w:rsid w:val="00B45399"/>
    <w:rsid w:val="00B45FD6"/>
    <w:rsid w:val="00B46F58"/>
    <w:rsid w:val="00B47E2E"/>
    <w:rsid w:val="00B50ADB"/>
    <w:rsid w:val="00B511A0"/>
    <w:rsid w:val="00B523FB"/>
    <w:rsid w:val="00B53704"/>
    <w:rsid w:val="00B544F8"/>
    <w:rsid w:val="00B54830"/>
    <w:rsid w:val="00B55E4D"/>
    <w:rsid w:val="00B5624B"/>
    <w:rsid w:val="00B579CE"/>
    <w:rsid w:val="00B628A5"/>
    <w:rsid w:val="00B63584"/>
    <w:rsid w:val="00B63AE2"/>
    <w:rsid w:val="00B63D0A"/>
    <w:rsid w:val="00B63E07"/>
    <w:rsid w:val="00B645F4"/>
    <w:rsid w:val="00B70264"/>
    <w:rsid w:val="00B710CD"/>
    <w:rsid w:val="00B72506"/>
    <w:rsid w:val="00B7286F"/>
    <w:rsid w:val="00B72F90"/>
    <w:rsid w:val="00B74753"/>
    <w:rsid w:val="00B74E9D"/>
    <w:rsid w:val="00B758A1"/>
    <w:rsid w:val="00B76C49"/>
    <w:rsid w:val="00B808A8"/>
    <w:rsid w:val="00B80BA3"/>
    <w:rsid w:val="00B8140B"/>
    <w:rsid w:val="00B81A06"/>
    <w:rsid w:val="00B82D59"/>
    <w:rsid w:val="00B833F0"/>
    <w:rsid w:val="00B83C74"/>
    <w:rsid w:val="00B848F7"/>
    <w:rsid w:val="00B84DEE"/>
    <w:rsid w:val="00B858D7"/>
    <w:rsid w:val="00B86979"/>
    <w:rsid w:val="00B871A0"/>
    <w:rsid w:val="00B90BCD"/>
    <w:rsid w:val="00B92829"/>
    <w:rsid w:val="00B92B16"/>
    <w:rsid w:val="00B93919"/>
    <w:rsid w:val="00B93A33"/>
    <w:rsid w:val="00B93E4B"/>
    <w:rsid w:val="00B93F04"/>
    <w:rsid w:val="00B93FC4"/>
    <w:rsid w:val="00B94E57"/>
    <w:rsid w:val="00B952D6"/>
    <w:rsid w:val="00B95A36"/>
    <w:rsid w:val="00B95F9A"/>
    <w:rsid w:val="00B96055"/>
    <w:rsid w:val="00B968DB"/>
    <w:rsid w:val="00B96C48"/>
    <w:rsid w:val="00B96CA9"/>
    <w:rsid w:val="00B9796C"/>
    <w:rsid w:val="00B979FE"/>
    <w:rsid w:val="00B97A2F"/>
    <w:rsid w:val="00B97BEE"/>
    <w:rsid w:val="00BA215D"/>
    <w:rsid w:val="00BA2946"/>
    <w:rsid w:val="00BA4623"/>
    <w:rsid w:val="00BA542B"/>
    <w:rsid w:val="00BA5714"/>
    <w:rsid w:val="00BA5D47"/>
    <w:rsid w:val="00BA6E56"/>
    <w:rsid w:val="00BA7A48"/>
    <w:rsid w:val="00BA7AC4"/>
    <w:rsid w:val="00BA7FE3"/>
    <w:rsid w:val="00BB1340"/>
    <w:rsid w:val="00BB2950"/>
    <w:rsid w:val="00BB3EBD"/>
    <w:rsid w:val="00BB4730"/>
    <w:rsid w:val="00BB4C48"/>
    <w:rsid w:val="00BB4E3B"/>
    <w:rsid w:val="00BB5EF4"/>
    <w:rsid w:val="00BB6536"/>
    <w:rsid w:val="00BB7543"/>
    <w:rsid w:val="00BB7AFF"/>
    <w:rsid w:val="00BB7E2B"/>
    <w:rsid w:val="00BC023E"/>
    <w:rsid w:val="00BC0AF8"/>
    <w:rsid w:val="00BC0C43"/>
    <w:rsid w:val="00BC1F0A"/>
    <w:rsid w:val="00BC2247"/>
    <w:rsid w:val="00BC2B96"/>
    <w:rsid w:val="00BC2C92"/>
    <w:rsid w:val="00BC2D95"/>
    <w:rsid w:val="00BC3165"/>
    <w:rsid w:val="00BC3B5B"/>
    <w:rsid w:val="00BC3BD5"/>
    <w:rsid w:val="00BC4FEE"/>
    <w:rsid w:val="00BC5D38"/>
    <w:rsid w:val="00BC6666"/>
    <w:rsid w:val="00BC736A"/>
    <w:rsid w:val="00BC75E3"/>
    <w:rsid w:val="00BC7BAE"/>
    <w:rsid w:val="00BC7F34"/>
    <w:rsid w:val="00BD062A"/>
    <w:rsid w:val="00BD1883"/>
    <w:rsid w:val="00BD2D63"/>
    <w:rsid w:val="00BD4DC9"/>
    <w:rsid w:val="00BD692B"/>
    <w:rsid w:val="00BD6CED"/>
    <w:rsid w:val="00BD7535"/>
    <w:rsid w:val="00BD7A68"/>
    <w:rsid w:val="00BE2874"/>
    <w:rsid w:val="00BE327C"/>
    <w:rsid w:val="00BE4126"/>
    <w:rsid w:val="00BE5953"/>
    <w:rsid w:val="00BE596D"/>
    <w:rsid w:val="00BE59A9"/>
    <w:rsid w:val="00BE5ACA"/>
    <w:rsid w:val="00BE5C31"/>
    <w:rsid w:val="00BE5F73"/>
    <w:rsid w:val="00BE7D24"/>
    <w:rsid w:val="00BE7D3A"/>
    <w:rsid w:val="00BF05E7"/>
    <w:rsid w:val="00BF05EB"/>
    <w:rsid w:val="00BF07D3"/>
    <w:rsid w:val="00BF105E"/>
    <w:rsid w:val="00BF3F2E"/>
    <w:rsid w:val="00BF6004"/>
    <w:rsid w:val="00BF604C"/>
    <w:rsid w:val="00C00D20"/>
    <w:rsid w:val="00C0132E"/>
    <w:rsid w:val="00C026D8"/>
    <w:rsid w:val="00C04026"/>
    <w:rsid w:val="00C040ED"/>
    <w:rsid w:val="00C04D39"/>
    <w:rsid w:val="00C05005"/>
    <w:rsid w:val="00C05899"/>
    <w:rsid w:val="00C078D3"/>
    <w:rsid w:val="00C07A87"/>
    <w:rsid w:val="00C1067A"/>
    <w:rsid w:val="00C10ADC"/>
    <w:rsid w:val="00C11767"/>
    <w:rsid w:val="00C11987"/>
    <w:rsid w:val="00C126E8"/>
    <w:rsid w:val="00C1362C"/>
    <w:rsid w:val="00C13858"/>
    <w:rsid w:val="00C138E9"/>
    <w:rsid w:val="00C14086"/>
    <w:rsid w:val="00C14439"/>
    <w:rsid w:val="00C14811"/>
    <w:rsid w:val="00C14AA8"/>
    <w:rsid w:val="00C15CF0"/>
    <w:rsid w:val="00C165DE"/>
    <w:rsid w:val="00C166F8"/>
    <w:rsid w:val="00C1699B"/>
    <w:rsid w:val="00C16B42"/>
    <w:rsid w:val="00C16B6B"/>
    <w:rsid w:val="00C16C3E"/>
    <w:rsid w:val="00C16D9F"/>
    <w:rsid w:val="00C17181"/>
    <w:rsid w:val="00C17466"/>
    <w:rsid w:val="00C17E3E"/>
    <w:rsid w:val="00C208E2"/>
    <w:rsid w:val="00C20945"/>
    <w:rsid w:val="00C20A00"/>
    <w:rsid w:val="00C20CE5"/>
    <w:rsid w:val="00C20CFB"/>
    <w:rsid w:val="00C232D4"/>
    <w:rsid w:val="00C24463"/>
    <w:rsid w:val="00C258E0"/>
    <w:rsid w:val="00C26D31"/>
    <w:rsid w:val="00C26EA8"/>
    <w:rsid w:val="00C27209"/>
    <w:rsid w:val="00C304A3"/>
    <w:rsid w:val="00C30BB9"/>
    <w:rsid w:val="00C3106A"/>
    <w:rsid w:val="00C31600"/>
    <w:rsid w:val="00C31C68"/>
    <w:rsid w:val="00C31C7F"/>
    <w:rsid w:val="00C323A2"/>
    <w:rsid w:val="00C327AE"/>
    <w:rsid w:val="00C33231"/>
    <w:rsid w:val="00C3336D"/>
    <w:rsid w:val="00C3368C"/>
    <w:rsid w:val="00C33AE5"/>
    <w:rsid w:val="00C34363"/>
    <w:rsid w:val="00C34BB9"/>
    <w:rsid w:val="00C34F0F"/>
    <w:rsid w:val="00C35A36"/>
    <w:rsid w:val="00C35A72"/>
    <w:rsid w:val="00C36347"/>
    <w:rsid w:val="00C36967"/>
    <w:rsid w:val="00C37C65"/>
    <w:rsid w:val="00C41D7D"/>
    <w:rsid w:val="00C41FF6"/>
    <w:rsid w:val="00C420DF"/>
    <w:rsid w:val="00C42218"/>
    <w:rsid w:val="00C422B9"/>
    <w:rsid w:val="00C43B90"/>
    <w:rsid w:val="00C441DD"/>
    <w:rsid w:val="00C44372"/>
    <w:rsid w:val="00C44B74"/>
    <w:rsid w:val="00C45ADD"/>
    <w:rsid w:val="00C4608D"/>
    <w:rsid w:val="00C4615B"/>
    <w:rsid w:val="00C4635E"/>
    <w:rsid w:val="00C46632"/>
    <w:rsid w:val="00C46674"/>
    <w:rsid w:val="00C47E01"/>
    <w:rsid w:val="00C5009F"/>
    <w:rsid w:val="00C50441"/>
    <w:rsid w:val="00C5180E"/>
    <w:rsid w:val="00C52BA0"/>
    <w:rsid w:val="00C53226"/>
    <w:rsid w:val="00C53551"/>
    <w:rsid w:val="00C538E1"/>
    <w:rsid w:val="00C54452"/>
    <w:rsid w:val="00C54ED9"/>
    <w:rsid w:val="00C55292"/>
    <w:rsid w:val="00C55447"/>
    <w:rsid w:val="00C564F7"/>
    <w:rsid w:val="00C577FD"/>
    <w:rsid w:val="00C60059"/>
    <w:rsid w:val="00C603D5"/>
    <w:rsid w:val="00C61551"/>
    <w:rsid w:val="00C61B3E"/>
    <w:rsid w:val="00C61E91"/>
    <w:rsid w:val="00C623D1"/>
    <w:rsid w:val="00C629D3"/>
    <w:rsid w:val="00C63439"/>
    <w:rsid w:val="00C634DB"/>
    <w:rsid w:val="00C63586"/>
    <w:rsid w:val="00C64F81"/>
    <w:rsid w:val="00C65E0E"/>
    <w:rsid w:val="00C65F97"/>
    <w:rsid w:val="00C66574"/>
    <w:rsid w:val="00C6696F"/>
    <w:rsid w:val="00C669B5"/>
    <w:rsid w:val="00C66BEA"/>
    <w:rsid w:val="00C66BF8"/>
    <w:rsid w:val="00C67157"/>
    <w:rsid w:val="00C6735A"/>
    <w:rsid w:val="00C70287"/>
    <w:rsid w:val="00C722B6"/>
    <w:rsid w:val="00C734DF"/>
    <w:rsid w:val="00C736EB"/>
    <w:rsid w:val="00C74E25"/>
    <w:rsid w:val="00C754DC"/>
    <w:rsid w:val="00C758C7"/>
    <w:rsid w:val="00C75BD1"/>
    <w:rsid w:val="00C769A9"/>
    <w:rsid w:val="00C77BB5"/>
    <w:rsid w:val="00C802DF"/>
    <w:rsid w:val="00C8034C"/>
    <w:rsid w:val="00C81584"/>
    <w:rsid w:val="00C844D3"/>
    <w:rsid w:val="00C84675"/>
    <w:rsid w:val="00C850FF"/>
    <w:rsid w:val="00C85CB1"/>
    <w:rsid w:val="00C85E90"/>
    <w:rsid w:val="00C86212"/>
    <w:rsid w:val="00C863C7"/>
    <w:rsid w:val="00C86446"/>
    <w:rsid w:val="00C87086"/>
    <w:rsid w:val="00C871D1"/>
    <w:rsid w:val="00C8737F"/>
    <w:rsid w:val="00C90286"/>
    <w:rsid w:val="00C91DD8"/>
    <w:rsid w:val="00C92DA9"/>
    <w:rsid w:val="00C92F56"/>
    <w:rsid w:val="00C93BD1"/>
    <w:rsid w:val="00C93C7A"/>
    <w:rsid w:val="00C93F4E"/>
    <w:rsid w:val="00C95949"/>
    <w:rsid w:val="00C9656B"/>
    <w:rsid w:val="00C96857"/>
    <w:rsid w:val="00CA0A44"/>
    <w:rsid w:val="00CA0A85"/>
    <w:rsid w:val="00CA1B11"/>
    <w:rsid w:val="00CA33AF"/>
    <w:rsid w:val="00CA3744"/>
    <w:rsid w:val="00CA3B94"/>
    <w:rsid w:val="00CA3C7B"/>
    <w:rsid w:val="00CA3F9C"/>
    <w:rsid w:val="00CA41B8"/>
    <w:rsid w:val="00CA7207"/>
    <w:rsid w:val="00CA793C"/>
    <w:rsid w:val="00CB289E"/>
    <w:rsid w:val="00CB2934"/>
    <w:rsid w:val="00CB2B2B"/>
    <w:rsid w:val="00CB3D6A"/>
    <w:rsid w:val="00CB4660"/>
    <w:rsid w:val="00CB52C6"/>
    <w:rsid w:val="00CB6D06"/>
    <w:rsid w:val="00CB7081"/>
    <w:rsid w:val="00CC053A"/>
    <w:rsid w:val="00CC1452"/>
    <w:rsid w:val="00CC1DD4"/>
    <w:rsid w:val="00CC28F7"/>
    <w:rsid w:val="00CC376D"/>
    <w:rsid w:val="00CC4F3D"/>
    <w:rsid w:val="00CC74CA"/>
    <w:rsid w:val="00CC786F"/>
    <w:rsid w:val="00CD03AA"/>
    <w:rsid w:val="00CD1A21"/>
    <w:rsid w:val="00CD2562"/>
    <w:rsid w:val="00CD38BB"/>
    <w:rsid w:val="00CD3E0F"/>
    <w:rsid w:val="00CD3F2F"/>
    <w:rsid w:val="00CD4A74"/>
    <w:rsid w:val="00CD4CB7"/>
    <w:rsid w:val="00CD507F"/>
    <w:rsid w:val="00CD5731"/>
    <w:rsid w:val="00CD6C3F"/>
    <w:rsid w:val="00CD6EB6"/>
    <w:rsid w:val="00CD71E0"/>
    <w:rsid w:val="00CD7BE5"/>
    <w:rsid w:val="00CE0F82"/>
    <w:rsid w:val="00CE131E"/>
    <w:rsid w:val="00CE376B"/>
    <w:rsid w:val="00CE4432"/>
    <w:rsid w:val="00CE57C1"/>
    <w:rsid w:val="00CE5C10"/>
    <w:rsid w:val="00CE6550"/>
    <w:rsid w:val="00CE6BC7"/>
    <w:rsid w:val="00CE6C2D"/>
    <w:rsid w:val="00CE6C6E"/>
    <w:rsid w:val="00CF07FF"/>
    <w:rsid w:val="00CF0AEA"/>
    <w:rsid w:val="00CF0C49"/>
    <w:rsid w:val="00CF2E8E"/>
    <w:rsid w:val="00CF3024"/>
    <w:rsid w:val="00CF32DD"/>
    <w:rsid w:val="00CF3DAB"/>
    <w:rsid w:val="00CF3E1D"/>
    <w:rsid w:val="00CF4A7D"/>
    <w:rsid w:val="00CF6535"/>
    <w:rsid w:val="00CF6734"/>
    <w:rsid w:val="00CF7C7B"/>
    <w:rsid w:val="00D00941"/>
    <w:rsid w:val="00D00CEC"/>
    <w:rsid w:val="00D0198E"/>
    <w:rsid w:val="00D02AB3"/>
    <w:rsid w:val="00D02E89"/>
    <w:rsid w:val="00D02F50"/>
    <w:rsid w:val="00D03324"/>
    <w:rsid w:val="00D03BC0"/>
    <w:rsid w:val="00D04E8B"/>
    <w:rsid w:val="00D0729C"/>
    <w:rsid w:val="00D07B47"/>
    <w:rsid w:val="00D11A25"/>
    <w:rsid w:val="00D1247A"/>
    <w:rsid w:val="00D133BD"/>
    <w:rsid w:val="00D13776"/>
    <w:rsid w:val="00D14C06"/>
    <w:rsid w:val="00D14D18"/>
    <w:rsid w:val="00D15672"/>
    <w:rsid w:val="00D16960"/>
    <w:rsid w:val="00D16E3B"/>
    <w:rsid w:val="00D17348"/>
    <w:rsid w:val="00D2069E"/>
    <w:rsid w:val="00D20BCB"/>
    <w:rsid w:val="00D20DC0"/>
    <w:rsid w:val="00D21EAD"/>
    <w:rsid w:val="00D21EC0"/>
    <w:rsid w:val="00D23409"/>
    <w:rsid w:val="00D236AB"/>
    <w:rsid w:val="00D249AD"/>
    <w:rsid w:val="00D25713"/>
    <w:rsid w:val="00D25D43"/>
    <w:rsid w:val="00D26807"/>
    <w:rsid w:val="00D27287"/>
    <w:rsid w:val="00D278BD"/>
    <w:rsid w:val="00D27F4F"/>
    <w:rsid w:val="00D30D21"/>
    <w:rsid w:val="00D3117A"/>
    <w:rsid w:val="00D315AA"/>
    <w:rsid w:val="00D3199D"/>
    <w:rsid w:val="00D32693"/>
    <w:rsid w:val="00D3271A"/>
    <w:rsid w:val="00D32BE9"/>
    <w:rsid w:val="00D33001"/>
    <w:rsid w:val="00D33573"/>
    <w:rsid w:val="00D33BF6"/>
    <w:rsid w:val="00D3427B"/>
    <w:rsid w:val="00D34298"/>
    <w:rsid w:val="00D3471E"/>
    <w:rsid w:val="00D34769"/>
    <w:rsid w:val="00D34BA9"/>
    <w:rsid w:val="00D34C5A"/>
    <w:rsid w:val="00D3579F"/>
    <w:rsid w:val="00D369E8"/>
    <w:rsid w:val="00D377B0"/>
    <w:rsid w:val="00D37814"/>
    <w:rsid w:val="00D405C6"/>
    <w:rsid w:val="00D40828"/>
    <w:rsid w:val="00D40C16"/>
    <w:rsid w:val="00D40EE9"/>
    <w:rsid w:val="00D40F5E"/>
    <w:rsid w:val="00D42B0F"/>
    <w:rsid w:val="00D432FB"/>
    <w:rsid w:val="00D439E7"/>
    <w:rsid w:val="00D44AA3"/>
    <w:rsid w:val="00D46478"/>
    <w:rsid w:val="00D46807"/>
    <w:rsid w:val="00D47035"/>
    <w:rsid w:val="00D475D7"/>
    <w:rsid w:val="00D479F7"/>
    <w:rsid w:val="00D47A1C"/>
    <w:rsid w:val="00D47E4A"/>
    <w:rsid w:val="00D47E65"/>
    <w:rsid w:val="00D501CB"/>
    <w:rsid w:val="00D50706"/>
    <w:rsid w:val="00D52022"/>
    <w:rsid w:val="00D5203F"/>
    <w:rsid w:val="00D52B4A"/>
    <w:rsid w:val="00D53ACF"/>
    <w:rsid w:val="00D53DE2"/>
    <w:rsid w:val="00D54833"/>
    <w:rsid w:val="00D554E0"/>
    <w:rsid w:val="00D55722"/>
    <w:rsid w:val="00D5574A"/>
    <w:rsid w:val="00D55BD5"/>
    <w:rsid w:val="00D57B1F"/>
    <w:rsid w:val="00D57D0C"/>
    <w:rsid w:val="00D602DA"/>
    <w:rsid w:val="00D60501"/>
    <w:rsid w:val="00D60BEA"/>
    <w:rsid w:val="00D6140A"/>
    <w:rsid w:val="00D61F3A"/>
    <w:rsid w:val="00D6250F"/>
    <w:rsid w:val="00D6284B"/>
    <w:rsid w:val="00D628EF"/>
    <w:rsid w:val="00D62B97"/>
    <w:rsid w:val="00D64191"/>
    <w:rsid w:val="00D65C8F"/>
    <w:rsid w:val="00D67622"/>
    <w:rsid w:val="00D678B0"/>
    <w:rsid w:val="00D702C7"/>
    <w:rsid w:val="00D70481"/>
    <w:rsid w:val="00D70E83"/>
    <w:rsid w:val="00D71DC4"/>
    <w:rsid w:val="00D72054"/>
    <w:rsid w:val="00D728FD"/>
    <w:rsid w:val="00D72982"/>
    <w:rsid w:val="00D737BD"/>
    <w:rsid w:val="00D73D57"/>
    <w:rsid w:val="00D74623"/>
    <w:rsid w:val="00D74824"/>
    <w:rsid w:val="00D74A8A"/>
    <w:rsid w:val="00D74B26"/>
    <w:rsid w:val="00D74D71"/>
    <w:rsid w:val="00D76651"/>
    <w:rsid w:val="00D7716B"/>
    <w:rsid w:val="00D77402"/>
    <w:rsid w:val="00D77CEC"/>
    <w:rsid w:val="00D808F6"/>
    <w:rsid w:val="00D80ECA"/>
    <w:rsid w:val="00D8164C"/>
    <w:rsid w:val="00D82424"/>
    <w:rsid w:val="00D82913"/>
    <w:rsid w:val="00D8374F"/>
    <w:rsid w:val="00D8514A"/>
    <w:rsid w:val="00D8580B"/>
    <w:rsid w:val="00D86458"/>
    <w:rsid w:val="00D90B5A"/>
    <w:rsid w:val="00D9255E"/>
    <w:rsid w:val="00D92DA6"/>
    <w:rsid w:val="00D953FB"/>
    <w:rsid w:val="00D95D64"/>
    <w:rsid w:val="00D96086"/>
    <w:rsid w:val="00D979A6"/>
    <w:rsid w:val="00DA0925"/>
    <w:rsid w:val="00DA1BC9"/>
    <w:rsid w:val="00DA2A6E"/>
    <w:rsid w:val="00DA35CD"/>
    <w:rsid w:val="00DA3A00"/>
    <w:rsid w:val="00DA3B06"/>
    <w:rsid w:val="00DA3CAA"/>
    <w:rsid w:val="00DA4ACD"/>
    <w:rsid w:val="00DA5BA0"/>
    <w:rsid w:val="00DB020D"/>
    <w:rsid w:val="00DB0603"/>
    <w:rsid w:val="00DB06BC"/>
    <w:rsid w:val="00DB0E23"/>
    <w:rsid w:val="00DB148E"/>
    <w:rsid w:val="00DB172F"/>
    <w:rsid w:val="00DB2279"/>
    <w:rsid w:val="00DB3815"/>
    <w:rsid w:val="00DB470B"/>
    <w:rsid w:val="00DB4AFC"/>
    <w:rsid w:val="00DB4E14"/>
    <w:rsid w:val="00DB5098"/>
    <w:rsid w:val="00DB6648"/>
    <w:rsid w:val="00DB6A6E"/>
    <w:rsid w:val="00DC010E"/>
    <w:rsid w:val="00DC07EC"/>
    <w:rsid w:val="00DC0885"/>
    <w:rsid w:val="00DC0AB7"/>
    <w:rsid w:val="00DC0DEC"/>
    <w:rsid w:val="00DC175B"/>
    <w:rsid w:val="00DC1768"/>
    <w:rsid w:val="00DC1C3F"/>
    <w:rsid w:val="00DC22FF"/>
    <w:rsid w:val="00DC2BFD"/>
    <w:rsid w:val="00DC3902"/>
    <w:rsid w:val="00DC3AEC"/>
    <w:rsid w:val="00DC4125"/>
    <w:rsid w:val="00DC44EE"/>
    <w:rsid w:val="00DC491A"/>
    <w:rsid w:val="00DC4CF3"/>
    <w:rsid w:val="00DC4D53"/>
    <w:rsid w:val="00DC50C1"/>
    <w:rsid w:val="00DC5149"/>
    <w:rsid w:val="00DC52FD"/>
    <w:rsid w:val="00DC5357"/>
    <w:rsid w:val="00DC64A8"/>
    <w:rsid w:val="00DC7781"/>
    <w:rsid w:val="00DC7D23"/>
    <w:rsid w:val="00DD1A76"/>
    <w:rsid w:val="00DD1B9B"/>
    <w:rsid w:val="00DD3D2C"/>
    <w:rsid w:val="00DD3F82"/>
    <w:rsid w:val="00DD4BD1"/>
    <w:rsid w:val="00DD615C"/>
    <w:rsid w:val="00DD6FE9"/>
    <w:rsid w:val="00DD7A04"/>
    <w:rsid w:val="00DE17BC"/>
    <w:rsid w:val="00DE18F3"/>
    <w:rsid w:val="00DE1B12"/>
    <w:rsid w:val="00DE21B9"/>
    <w:rsid w:val="00DE27B4"/>
    <w:rsid w:val="00DE2B3F"/>
    <w:rsid w:val="00DE2BB4"/>
    <w:rsid w:val="00DE3A09"/>
    <w:rsid w:val="00DE435A"/>
    <w:rsid w:val="00DE5134"/>
    <w:rsid w:val="00DE54E4"/>
    <w:rsid w:val="00DE5EB0"/>
    <w:rsid w:val="00DE63C1"/>
    <w:rsid w:val="00DE6E93"/>
    <w:rsid w:val="00DE76B1"/>
    <w:rsid w:val="00DE77FC"/>
    <w:rsid w:val="00DF0631"/>
    <w:rsid w:val="00DF0FBC"/>
    <w:rsid w:val="00DF101B"/>
    <w:rsid w:val="00DF19BF"/>
    <w:rsid w:val="00DF1D51"/>
    <w:rsid w:val="00DF21E4"/>
    <w:rsid w:val="00DF30D2"/>
    <w:rsid w:val="00DF3910"/>
    <w:rsid w:val="00DF45AF"/>
    <w:rsid w:val="00DF5094"/>
    <w:rsid w:val="00DF55B2"/>
    <w:rsid w:val="00DF5710"/>
    <w:rsid w:val="00DF72B6"/>
    <w:rsid w:val="00E007E2"/>
    <w:rsid w:val="00E01DA1"/>
    <w:rsid w:val="00E0275A"/>
    <w:rsid w:val="00E02C6B"/>
    <w:rsid w:val="00E02DDA"/>
    <w:rsid w:val="00E030DF"/>
    <w:rsid w:val="00E0330A"/>
    <w:rsid w:val="00E03787"/>
    <w:rsid w:val="00E03DA7"/>
    <w:rsid w:val="00E05CF8"/>
    <w:rsid w:val="00E05E9A"/>
    <w:rsid w:val="00E06400"/>
    <w:rsid w:val="00E06601"/>
    <w:rsid w:val="00E067F1"/>
    <w:rsid w:val="00E069E2"/>
    <w:rsid w:val="00E10545"/>
    <w:rsid w:val="00E10D0E"/>
    <w:rsid w:val="00E10EB3"/>
    <w:rsid w:val="00E11092"/>
    <w:rsid w:val="00E11BDA"/>
    <w:rsid w:val="00E1331C"/>
    <w:rsid w:val="00E13D4D"/>
    <w:rsid w:val="00E13DCD"/>
    <w:rsid w:val="00E15935"/>
    <w:rsid w:val="00E15DD3"/>
    <w:rsid w:val="00E1687B"/>
    <w:rsid w:val="00E16A17"/>
    <w:rsid w:val="00E16C15"/>
    <w:rsid w:val="00E16D88"/>
    <w:rsid w:val="00E2062E"/>
    <w:rsid w:val="00E212C6"/>
    <w:rsid w:val="00E21D0B"/>
    <w:rsid w:val="00E21EDD"/>
    <w:rsid w:val="00E22800"/>
    <w:rsid w:val="00E233D1"/>
    <w:rsid w:val="00E234D3"/>
    <w:rsid w:val="00E2479E"/>
    <w:rsid w:val="00E247B3"/>
    <w:rsid w:val="00E24D9B"/>
    <w:rsid w:val="00E251B6"/>
    <w:rsid w:val="00E26B88"/>
    <w:rsid w:val="00E300BB"/>
    <w:rsid w:val="00E302D2"/>
    <w:rsid w:val="00E318B8"/>
    <w:rsid w:val="00E322A4"/>
    <w:rsid w:val="00E3317B"/>
    <w:rsid w:val="00E33C48"/>
    <w:rsid w:val="00E33F89"/>
    <w:rsid w:val="00E348C4"/>
    <w:rsid w:val="00E360AA"/>
    <w:rsid w:val="00E36469"/>
    <w:rsid w:val="00E3685C"/>
    <w:rsid w:val="00E36924"/>
    <w:rsid w:val="00E36D7A"/>
    <w:rsid w:val="00E36E14"/>
    <w:rsid w:val="00E37207"/>
    <w:rsid w:val="00E40404"/>
    <w:rsid w:val="00E41514"/>
    <w:rsid w:val="00E420F1"/>
    <w:rsid w:val="00E42142"/>
    <w:rsid w:val="00E42250"/>
    <w:rsid w:val="00E42F50"/>
    <w:rsid w:val="00E43210"/>
    <w:rsid w:val="00E44022"/>
    <w:rsid w:val="00E44B6E"/>
    <w:rsid w:val="00E466A0"/>
    <w:rsid w:val="00E46747"/>
    <w:rsid w:val="00E471F0"/>
    <w:rsid w:val="00E5004A"/>
    <w:rsid w:val="00E513E0"/>
    <w:rsid w:val="00E520BE"/>
    <w:rsid w:val="00E522AD"/>
    <w:rsid w:val="00E52B5D"/>
    <w:rsid w:val="00E5511E"/>
    <w:rsid w:val="00E567BB"/>
    <w:rsid w:val="00E6152E"/>
    <w:rsid w:val="00E61713"/>
    <w:rsid w:val="00E61F23"/>
    <w:rsid w:val="00E62484"/>
    <w:rsid w:val="00E62789"/>
    <w:rsid w:val="00E63BA7"/>
    <w:rsid w:val="00E66404"/>
    <w:rsid w:val="00E67554"/>
    <w:rsid w:val="00E67786"/>
    <w:rsid w:val="00E67DC6"/>
    <w:rsid w:val="00E70212"/>
    <w:rsid w:val="00E713E4"/>
    <w:rsid w:val="00E7182C"/>
    <w:rsid w:val="00E72750"/>
    <w:rsid w:val="00E72869"/>
    <w:rsid w:val="00E72C5F"/>
    <w:rsid w:val="00E73202"/>
    <w:rsid w:val="00E734AC"/>
    <w:rsid w:val="00E742BE"/>
    <w:rsid w:val="00E749D8"/>
    <w:rsid w:val="00E75995"/>
    <w:rsid w:val="00E75B1A"/>
    <w:rsid w:val="00E75BB9"/>
    <w:rsid w:val="00E75C03"/>
    <w:rsid w:val="00E7644C"/>
    <w:rsid w:val="00E76911"/>
    <w:rsid w:val="00E779F1"/>
    <w:rsid w:val="00E77C29"/>
    <w:rsid w:val="00E81D17"/>
    <w:rsid w:val="00E8213E"/>
    <w:rsid w:val="00E82191"/>
    <w:rsid w:val="00E82723"/>
    <w:rsid w:val="00E82A22"/>
    <w:rsid w:val="00E83590"/>
    <w:rsid w:val="00E847C6"/>
    <w:rsid w:val="00E8607B"/>
    <w:rsid w:val="00E86142"/>
    <w:rsid w:val="00E870FB"/>
    <w:rsid w:val="00E87192"/>
    <w:rsid w:val="00E87E9B"/>
    <w:rsid w:val="00E904E9"/>
    <w:rsid w:val="00E90F0C"/>
    <w:rsid w:val="00E91B1C"/>
    <w:rsid w:val="00E91E45"/>
    <w:rsid w:val="00E9267D"/>
    <w:rsid w:val="00E92919"/>
    <w:rsid w:val="00E92B09"/>
    <w:rsid w:val="00E92EB9"/>
    <w:rsid w:val="00E94135"/>
    <w:rsid w:val="00E9507C"/>
    <w:rsid w:val="00E954B7"/>
    <w:rsid w:val="00E95C5F"/>
    <w:rsid w:val="00E96EB0"/>
    <w:rsid w:val="00EA354E"/>
    <w:rsid w:val="00EA35C9"/>
    <w:rsid w:val="00EA6177"/>
    <w:rsid w:val="00EA72C5"/>
    <w:rsid w:val="00EA7B57"/>
    <w:rsid w:val="00EB00FE"/>
    <w:rsid w:val="00EB04F9"/>
    <w:rsid w:val="00EB1E47"/>
    <w:rsid w:val="00EB3078"/>
    <w:rsid w:val="00EB34F2"/>
    <w:rsid w:val="00EB4344"/>
    <w:rsid w:val="00EB44BB"/>
    <w:rsid w:val="00EB5DAC"/>
    <w:rsid w:val="00EB635E"/>
    <w:rsid w:val="00EB6545"/>
    <w:rsid w:val="00EB65AF"/>
    <w:rsid w:val="00EB6712"/>
    <w:rsid w:val="00EB685D"/>
    <w:rsid w:val="00EB695A"/>
    <w:rsid w:val="00EB69A2"/>
    <w:rsid w:val="00EB6B1B"/>
    <w:rsid w:val="00EB6C08"/>
    <w:rsid w:val="00EB73C3"/>
    <w:rsid w:val="00EB77E6"/>
    <w:rsid w:val="00EC0EEF"/>
    <w:rsid w:val="00EC15FC"/>
    <w:rsid w:val="00EC2A9A"/>
    <w:rsid w:val="00EC2BCA"/>
    <w:rsid w:val="00EC32A5"/>
    <w:rsid w:val="00EC34FC"/>
    <w:rsid w:val="00EC3566"/>
    <w:rsid w:val="00EC4045"/>
    <w:rsid w:val="00EC4923"/>
    <w:rsid w:val="00EC5090"/>
    <w:rsid w:val="00EC68BB"/>
    <w:rsid w:val="00EC6B52"/>
    <w:rsid w:val="00EC7108"/>
    <w:rsid w:val="00EC749A"/>
    <w:rsid w:val="00EC74C3"/>
    <w:rsid w:val="00ED0180"/>
    <w:rsid w:val="00ED03F9"/>
    <w:rsid w:val="00ED0CEA"/>
    <w:rsid w:val="00ED0D40"/>
    <w:rsid w:val="00ED3550"/>
    <w:rsid w:val="00ED37D0"/>
    <w:rsid w:val="00ED50CE"/>
    <w:rsid w:val="00ED636F"/>
    <w:rsid w:val="00ED6F6E"/>
    <w:rsid w:val="00ED714C"/>
    <w:rsid w:val="00ED71E9"/>
    <w:rsid w:val="00ED7A68"/>
    <w:rsid w:val="00EE010D"/>
    <w:rsid w:val="00EE045F"/>
    <w:rsid w:val="00EE05F3"/>
    <w:rsid w:val="00EE067C"/>
    <w:rsid w:val="00EE0B4F"/>
    <w:rsid w:val="00EE10E7"/>
    <w:rsid w:val="00EE13F3"/>
    <w:rsid w:val="00EE17FE"/>
    <w:rsid w:val="00EE1955"/>
    <w:rsid w:val="00EE2668"/>
    <w:rsid w:val="00EE3540"/>
    <w:rsid w:val="00EE4050"/>
    <w:rsid w:val="00EE45EE"/>
    <w:rsid w:val="00EE5A65"/>
    <w:rsid w:val="00EE631A"/>
    <w:rsid w:val="00EE6B64"/>
    <w:rsid w:val="00EE7C72"/>
    <w:rsid w:val="00EE7D67"/>
    <w:rsid w:val="00EF002A"/>
    <w:rsid w:val="00EF113F"/>
    <w:rsid w:val="00EF19BD"/>
    <w:rsid w:val="00EF2D7D"/>
    <w:rsid w:val="00EF4DDC"/>
    <w:rsid w:val="00EF5047"/>
    <w:rsid w:val="00EF556E"/>
    <w:rsid w:val="00EF5592"/>
    <w:rsid w:val="00EF678C"/>
    <w:rsid w:val="00EF7826"/>
    <w:rsid w:val="00F02677"/>
    <w:rsid w:val="00F02EFC"/>
    <w:rsid w:val="00F0412F"/>
    <w:rsid w:val="00F05CD3"/>
    <w:rsid w:val="00F05F16"/>
    <w:rsid w:val="00F06CB7"/>
    <w:rsid w:val="00F0746F"/>
    <w:rsid w:val="00F100A6"/>
    <w:rsid w:val="00F10C20"/>
    <w:rsid w:val="00F11C69"/>
    <w:rsid w:val="00F1356E"/>
    <w:rsid w:val="00F13F1B"/>
    <w:rsid w:val="00F14058"/>
    <w:rsid w:val="00F16EEA"/>
    <w:rsid w:val="00F174EC"/>
    <w:rsid w:val="00F2098C"/>
    <w:rsid w:val="00F20A4D"/>
    <w:rsid w:val="00F20AD5"/>
    <w:rsid w:val="00F20D3A"/>
    <w:rsid w:val="00F211AB"/>
    <w:rsid w:val="00F22E04"/>
    <w:rsid w:val="00F2303F"/>
    <w:rsid w:val="00F23D26"/>
    <w:rsid w:val="00F24DEC"/>
    <w:rsid w:val="00F25016"/>
    <w:rsid w:val="00F252F9"/>
    <w:rsid w:val="00F26F82"/>
    <w:rsid w:val="00F30C41"/>
    <w:rsid w:val="00F30EEA"/>
    <w:rsid w:val="00F31955"/>
    <w:rsid w:val="00F321C8"/>
    <w:rsid w:val="00F327E4"/>
    <w:rsid w:val="00F32BA5"/>
    <w:rsid w:val="00F3330C"/>
    <w:rsid w:val="00F33752"/>
    <w:rsid w:val="00F33D01"/>
    <w:rsid w:val="00F3644B"/>
    <w:rsid w:val="00F37D7B"/>
    <w:rsid w:val="00F37F70"/>
    <w:rsid w:val="00F419AB"/>
    <w:rsid w:val="00F41E78"/>
    <w:rsid w:val="00F41F23"/>
    <w:rsid w:val="00F42083"/>
    <w:rsid w:val="00F420BE"/>
    <w:rsid w:val="00F429B2"/>
    <w:rsid w:val="00F42F49"/>
    <w:rsid w:val="00F43100"/>
    <w:rsid w:val="00F4320A"/>
    <w:rsid w:val="00F44CCD"/>
    <w:rsid w:val="00F44D4E"/>
    <w:rsid w:val="00F44ECD"/>
    <w:rsid w:val="00F45F6F"/>
    <w:rsid w:val="00F463EB"/>
    <w:rsid w:val="00F46B48"/>
    <w:rsid w:val="00F47693"/>
    <w:rsid w:val="00F47E6E"/>
    <w:rsid w:val="00F50093"/>
    <w:rsid w:val="00F50FA6"/>
    <w:rsid w:val="00F51D4B"/>
    <w:rsid w:val="00F530EA"/>
    <w:rsid w:val="00F5394F"/>
    <w:rsid w:val="00F53954"/>
    <w:rsid w:val="00F54732"/>
    <w:rsid w:val="00F55CDA"/>
    <w:rsid w:val="00F55FE3"/>
    <w:rsid w:val="00F56785"/>
    <w:rsid w:val="00F567D5"/>
    <w:rsid w:val="00F56846"/>
    <w:rsid w:val="00F569EA"/>
    <w:rsid w:val="00F56E07"/>
    <w:rsid w:val="00F57107"/>
    <w:rsid w:val="00F576BF"/>
    <w:rsid w:val="00F57E2B"/>
    <w:rsid w:val="00F61657"/>
    <w:rsid w:val="00F61DB4"/>
    <w:rsid w:val="00F637B1"/>
    <w:rsid w:val="00F643E6"/>
    <w:rsid w:val="00F644D8"/>
    <w:rsid w:val="00F6519C"/>
    <w:rsid w:val="00F651E6"/>
    <w:rsid w:val="00F66C12"/>
    <w:rsid w:val="00F6786C"/>
    <w:rsid w:val="00F70181"/>
    <w:rsid w:val="00F70799"/>
    <w:rsid w:val="00F70A6D"/>
    <w:rsid w:val="00F70B41"/>
    <w:rsid w:val="00F70D55"/>
    <w:rsid w:val="00F71885"/>
    <w:rsid w:val="00F71910"/>
    <w:rsid w:val="00F71EB3"/>
    <w:rsid w:val="00F71EC8"/>
    <w:rsid w:val="00F72657"/>
    <w:rsid w:val="00F728EE"/>
    <w:rsid w:val="00F72968"/>
    <w:rsid w:val="00F74198"/>
    <w:rsid w:val="00F747B5"/>
    <w:rsid w:val="00F74B0D"/>
    <w:rsid w:val="00F75004"/>
    <w:rsid w:val="00F75CDF"/>
    <w:rsid w:val="00F75F69"/>
    <w:rsid w:val="00F75FE5"/>
    <w:rsid w:val="00F760E6"/>
    <w:rsid w:val="00F80FC8"/>
    <w:rsid w:val="00F8132B"/>
    <w:rsid w:val="00F838A6"/>
    <w:rsid w:val="00F83977"/>
    <w:rsid w:val="00F83AA7"/>
    <w:rsid w:val="00F843BE"/>
    <w:rsid w:val="00F86551"/>
    <w:rsid w:val="00F86582"/>
    <w:rsid w:val="00F87168"/>
    <w:rsid w:val="00F876D9"/>
    <w:rsid w:val="00F8779B"/>
    <w:rsid w:val="00F87F74"/>
    <w:rsid w:val="00F901CA"/>
    <w:rsid w:val="00F90825"/>
    <w:rsid w:val="00F90E8A"/>
    <w:rsid w:val="00F91DF0"/>
    <w:rsid w:val="00F91FD7"/>
    <w:rsid w:val="00F932A3"/>
    <w:rsid w:val="00F943F6"/>
    <w:rsid w:val="00F944F4"/>
    <w:rsid w:val="00F94655"/>
    <w:rsid w:val="00F9531E"/>
    <w:rsid w:val="00F955CC"/>
    <w:rsid w:val="00F95766"/>
    <w:rsid w:val="00F96A0D"/>
    <w:rsid w:val="00F9721F"/>
    <w:rsid w:val="00F9779A"/>
    <w:rsid w:val="00F97B17"/>
    <w:rsid w:val="00FA04CA"/>
    <w:rsid w:val="00FA1739"/>
    <w:rsid w:val="00FA2236"/>
    <w:rsid w:val="00FA250A"/>
    <w:rsid w:val="00FA2D25"/>
    <w:rsid w:val="00FA32DE"/>
    <w:rsid w:val="00FA3B99"/>
    <w:rsid w:val="00FA45F2"/>
    <w:rsid w:val="00FA6CE6"/>
    <w:rsid w:val="00FA7311"/>
    <w:rsid w:val="00FA7B67"/>
    <w:rsid w:val="00FB11BC"/>
    <w:rsid w:val="00FB182C"/>
    <w:rsid w:val="00FB1BEC"/>
    <w:rsid w:val="00FB3269"/>
    <w:rsid w:val="00FB573B"/>
    <w:rsid w:val="00FB57C0"/>
    <w:rsid w:val="00FB61B6"/>
    <w:rsid w:val="00FB652B"/>
    <w:rsid w:val="00FB70B1"/>
    <w:rsid w:val="00FB7286"/>
    <w:rsid w:val="00FC1E01"/>
    <w:rsid w:val="00FC3371"/>
    <w:rsid w:val="00FC3EFE"/>
    <w:rsid w:val="00FC3FE5"/>
    <w:rsid w:val="00FC4E8D"/>
    <w:rsid w:val="00FC7924"/>
    <w:rsid w:val="00FD0716"/>
    <w:rsid w:val="00FD0C5E"/>
    <w:rsid w:val="00FD1DA8"/>
    <w:rsid w:val="00FD2013"/>
    <w:rsid w:val="00FD22F4"/>
    <w:rsid w:val="00FD2A44"/>
    <w:rsid w:val="00FD2BA5"/>
    <w:rsid w:val="00FD2FE3"/>
    <w:rsid w:val="00FD3AFD"/>
    <w:rsid w:val="00FD5995"/>
    <w:rsid w:val="00FD6009"/>
    <w:rsid w:val="00FD6A23"/>
    <w:rsid w:val="00FD6B16"/>
    <w:rsid w:val="00FD74A9"/>
    <w:rsid w:val="00FE08F9"/>
    <w:rsid w:val="00FE1526"/>
    <w:rsid w:val="00FE1B2F"/>
    <w:rsid w:val="00FE278A"/>
    <w:rsid w:val="00FE3F5A"/>
    <w:rsid w:val="00FE6082"/>
    <w:rsid w:val="00FE6DE2"/>
    <w:rsid w:val="00FE6F41"/>
    <w:rsid w:val="00FE75F6"/>
    <w:rsid w:val="00FF0193"/>
    <w:rsid w:val="00FF2686"/>
    <w:rsid w:val="00FF3740"/>
    <w:rsid w:val="00FF3D7D"/>
    <w:rsid w:val="00FF431C"/>
    <w:rsid w:val="00FF4E48"/>
    <w:rsid w:val="00FF6D3F"/>
    <w:rsid w:val="00FF71EB"/>
    <w:rsid w:val="00FF72CE"/>
    <w:rsid w:val="00FF76D9"/>
    <w:rsid w:val="00FF7E9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1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6A"/>
    <w:pPr>
      <w:ind w:left="1080"/>
    </w:pPr>
    <w:rPr>
      <w:rFonts w:ascii="Arial" w:hAnsi="Arial"/>
      <w:spacing w:val="-5"/>
      <w:lang w:eastAsia="en-US"/>
    </w:rPr>
  </w:style>
  <w:style w:type="paragraph" w:styleId="Titre1">
    <w:name w:val="heading 1"/>
    <w:basedOn w:val="TitreBase"/>
    <w:next w:val="Corpsdetexte"/>
    <w:link w:val="Titre1Car"/>
    <w:uiPriority w:val="99"/>
    <w:qFormat/>
    <w:rsid w:val="007C4F2B"/>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Cambria" w:hAnsi="Cambria"/>
      <w:b/>
      <w:bCs/>
      <w:spacing w:val="-5"/>
      <w:kern w:val="32"/>
      <w:sz w:val="32"/>
      <w:szCs w:val="32"/>
    </w:rPr>
  </w:style>
  <w:style w:type="paragraph" w:styleId="Titre2">
    <w:name w:val="heading 2"/>
    <w:basedOn w:val="TitreBase"/>
    <w:next w:val="Corpsdetexte"/>
    <w:link w:val="Titre2Car"/>
    <w:uiPriority w:val="99"/>
    <w:qFormat/>
    <w:rsid w:val="007C4F2B"/>
    <w:pPr>
      <w:spacing w:before="0" w:after="240" w:line="240" w:lineRule="atLeast"/>
      <w:ind w:left="0"/>
      <w:outlineLvl w:val="1"/>
    </w:pPr>
    <w:rPr>
      <w:rFonts w:ascii="Cambria" w:hAnsi="Cambria"/>
      <w:b/>
      <w:bCs/>
      <w:i/>
      <w:iCs/>
      <w:spacing w:val="-5"/>
      <w:kern w:val="0"/>
      <w:sz w:val="28"/>
      <w:szCs w:val="28"/>
    </w:rPr>
  </w:style>
  <w:style w:type="paragraph" w:styleId="Titre3">
    <w:name w:val="heading 3"/>
    <w:basedOn w:val="TitreBase"/>
    <w:next w:val="Corpsdetexte"/>
    <w:link w:val="Titre3Car"/>
    <w:uiPriority w:val="99"/>
    <w:qFormat/>
    <w:rsid w:val="007C4F2B"/>
    <w:pPr>
      <w:spacing w:before="0" w:after="240" w:line="240" w:lineRule="atLeast"/>
      <w:outlineLvl w:val="2"/>
    </w:pPr>
    <w:rPr>
      <w:rFonts w:ascii="Cambria" w:hAnsi="Cambria"/>
      <w:b/>
      <w:bCs/>
      <w:spacing w:val="-5"/>
      <w:kern w:val="0"/>
      <w:sz w:val="26"/>
      <w:szCs w:val="26"/>
    </w:rPr>
  </w:style>
  <w:style w:type="paragraph" w:styleId="Titre4">
    <w:name w:val="heading 4"/>
    <w:basedOn w:val="TitreBase"/>
    <w:next w:val="Corpsdetexte"/>
    <w:link w:val="Titre4Car"/>
    <w:uiPriority w:val="99"/>
    <w:qFormat/>
    <w:rsid w:val="007C4F2B"/>
    <w:pPr>
      <w:spacing w:before="0" w:after="240" w:line="240" w:lineRule="atLeast"/>
      <w:outlineLvl w:val="3"/>
    </w:pPr>
    <w:rPr>
      <w:rFonts w:ascii="Calibri" w:hAnsi="Calibri"/>
      <w:b/>
      <w:bCs/>
      <w:spacing w:val="-5"/>
      <w:kern w:val="0"/>
      <w:sz w:val="28"/>
      <w:szCs w:val="28"/>
    </w:rPr>
  </w:style>
  <w:style w:type="paragraph" w:styleId="Titre5">
    <w:name w:val="heading 5"/>
    <w:basedOn w:val="TitreBase"/>
    <w:next w:val="Corpsdetexte"/>
    <w:link w:val="Titre5Car"/>
    <w:uiPriority w:val="99"/>
    <w:qFormat/>
    <w:rsid w:val="007C4F2B"/>
    <w:pPr>
      <w:spacing w:before="0" w:line="240" w:lineRule="atLeast"/>
      <w:ind w:left="1440"/>
      <w:outlineLvl w:val="4"/>
    </w:pPr>
    <w:rPr>
      <w:rFonts w:ascii="Calibri" w:hAnsi="Calibri"/>
      <w:b/>
      <w:bCs/>
      <w:i/>
      <w:iCs/>
      <w:spacing w:val="-5"/>
      <w:kern w:val="0"/>
      <w:sz w:val="26"/>
      <w:szCs w:val="26"/>
    </w:rPr>
  </w:style>
  <w:style w:type="paragraph" w:styleId="Titre6">
    <w:name w:val="heading 6"/>
    <w:basedOn w:val="TitreBase"/>
    <w:next w:val="Corpsdetexte"/>
    <w:link w:val="Titre6Car"/>
    <w:uiPriority w:val="99"/>
    <w:qFormat/>
    <w:rsid w:val="007C4F2B"/>
    <w:pPr>
      <w:ind w:left="1440"/>
      <w:outlineLvl w:val="5"/>
    </w:pPr>
    <w:rPr>
      <w:rFonts w:ascii="Calibri" w:hAnsi="Calibri"/>
      <w:b/>
      <w:bCs/>
      <w:spacing w:val="-5"/>
      <w:kern w:val="0"/>
      <w:sz w:val="20"/>
    </w:rPr>
  </w:style>
  <w:style w:type="paragraph" w:styleId="Titre7">
    <w:name w:val="heading 7"/>
    <w:basedOn w:val="TitreBase"/>
    <w:next w:val="Corpsdetexte"/>
    <w:link w:val="Titre7Car"/>
    <w:uiPriority w:val="99"/>
    <w:qFormat/>
    <w:rsid w:val="007C4F2B"/>
    <w:pPr>
      <w:outlineLvl w:val="6"/>
    </w:pPr>
    <w:rPr>
      <w:rFonts w:ascii="Calibri" w:hAnsi="Calibri"/>
      <w:spacing w:val="-5"/>
      <w:kern w:val="0"/>
      <w:sz w:val="24"/>
      <w:szCs w:val="24"/>
    </w:rPr>
  </w:style>
  <w:style w:type="paragraph" w:styleId="Titre8">
    <w:name w:val="heading 8"/>
    <w:basedOn w:val="TitreBase"/>
    <w:next w:val="Corpsdetexte"/>
    <w:link w:val="Titre8Car"/>
    <w:uiPriority w:val="99"/>
    <w:qFormat/>
    <w:rsid w:val="007C4F2B"/>
    <w:pPr>
      <w:outlineLvl w:val="7"/>
    </w:pPr>
    <w:rPr>
      <w:rFonts w:ascii="Calibri" w:hAnsi="Calibri"/>
      <w:i/>
      <w:iCs/>
      <w:spacing w:val="-5"/>
      <w:kern w:val="0"/>
      <w:sz w:val="24"/>
      <w:szCs w:val="24"/>
    </w:rPr>
  </w:style>
  <w:style w:type="paragraph" w:styleId="Titre9">
    <w:name w:val="heading 9"/>
    <w:basedOn w:val="TitreBase"/>
    <w:next w:val="Corpsdetexte"/>
    <w:link w:val="Titre9Car"/>
    <w:uiPriority w:val="99"/>
    <w:qFormat/>
    <w:rsid w:val="007C4F2B"/>
    <w:pPr>
      <w:outlineLvl w:val="8"/>
    </w:pPr>
    <w:rPr>
      <w:rFonts w:ascii="Cambria" w:hAnsi="Cambria"/>
      <w:spacing w:val="-5"/>
      <w:kern w:val="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593819"/>
    <w:rPr>
      <w:rFonts w:ascii="Cambria" w:hAnsi="Cambria" w:cs="Times New Roman"/>
      <w:b/>
      <w:bCs/>
      <w:spacing w:val="-5"/>
      <w:kern w:val="32"/>
      <w:sz w:val="32"/>
      <w:szCs w:val="32"/>
      <w:lang w:eastAsia="en-US"/>
    </w:rPr>
  </w:style>
  <w:style w:type="character" w:customStyle="1" w:styleId="Titre2Car">
    <w:name w:val="Titre 2 Car"/>
    <w:link w:val="Titre2"/>
    <w:uiPriority w:val="99"/>
    <w:semiHidden/>
    <w:locked/>
    <w:rsid w:val="00593819"/>
    <w:rPr>
      <w:rFonts w:ascii="Cambria" w:hAnsi="Cambria" w:cs="Times New Roman"/>
      <w:b/>
      <w:bCs/>
      <w:i/>
      <w:iCs/>
      <w:spacing w:val="-5"/>
      <w:sz w:val="28"/>
      <w:szCs w:val="28"/>
      <w:lang w:eastAsia="en-US"/>
    </w:rPr>
  </w:style>
  <w:style w:type="character" w:customStyle="1" w:styleId="Titre3Car">
    <w:name w:val="Titre 3 Car"/>
    <w:link w:val="Titre3"/>
    <w:uiPriority w:val="99"/>
    <w:semiHidden/>
    <w:locked/>
    <w:rsid w:val="00593819"/>
    <w:rPr>
      <w:rFonts w:ascii="Cambria" w:hAnsi="Cambria" w:cs="Times New Roman"/>
      <w:b/>
      <w:bCs/>
      <w:spacing w:val="-5"/>
      <w:sz w:val="26"/>
      <w:szCs w:val="26"/>
      <w:lang w:eastAsia="en-US"/>
    </w:rPr>
  </w:style>
  <w:style w:type="character" w:customStyle="1" w:styleId="Titre4Car">
    <w:name w:val="Titre 4 Car"/>
    <w:link w:val="Titre4"/>
    <w:uiPriority w:val="99"/>
    <w:semiHidden/>
    <w:locked/>
    <w:rsid w:val="00593819"/>
    <w:rPr>
      <w:rFonts w:ascii="Calibri" w:hAnsi="Calibri" w:cs="Arial"/>
      <w:b/>
      <w:bCs/>
      <w:spacing w:val="-5"/>
      <w:sz w:val="28"/>
      <w:szCs w:val="28"/>
      <w:lang w:eastAsia="en-US"/>
    </w:rPr>
  </w:style>
  <w:style w:type="character" w:customStyle="1" w:styleId="Titre5Car">
    <w:name w:val="Titre 5 Car"/>
    <w:link w:val="Titre5"/>
    <w:uiPriority w:val="99"/>
    <w:semiHidden/>
    <w:locked/>
    <w:rsid w:val="00593819"/>
    <w:rPr>
      <w:rFonts w:ascii="Calibri" w:hAnsi="Calibri" w:cs="Arial"/>
      <w:b/>
      <w:bCs/>
      <w:i/>
      <w:iCs/>
      <w:spacing w:val="-5"/>
      <w:sz w:val="26"/>
      <w:szCs w:val="26"/>
      <w:lang w:eastAsia="en-US"/>
    </w:rPr>
  </w:style>
  <w:style w:type="character" w:customStyle="1" w:styleId="Titre6Car">
    <w:name w:val="Titre 6 Car"/>
    <w:link w:val="Titre6"/>
    <w:uiPriority w:val="99"/>
    <w:semiHidden/>
    <w:locked/>
    <w:rsid w:val="00593819"/>
    <w:rPr>
      <w:rFonts w:ascii="Calibri" w:hAnsi="Calibri" w:cs="Arial"/>
      <w:b/>
      <w:bCs/>
      <w:spacing w:val="-5"/>
      <w:lang w:eastAsia="en-US"/>
    </w:rPr>
  </w:style>
  <w:style w:type="character" w:customStyle="1" w:styleId="Titre7Car">
    <w:name w:val="Titre 7 Car"/>
    <w:link w:val="Titre7"/>
    <w:uiPriority w:val="99"/>
    <w:semiHidden/>
    <w:locked/>
    <w:rsid w:val="00593819"/>
    <w:rPr>
      <w:rFonts w:ascii="Calibri" w:hAnsi="Calibri" w:cs="Arial"/>
      <w:spacing w:val="-5"/>
      <w:sz w:val="24"/>
      <w:szCs w:val="24"/>
      <w:lang w:eastAsia="en-US"/>
    </w:rPr>
  </w:style>
  <w:style w:type="character" w:customStyle="1" w:styleId="Titre8Car">
    <w:name w:val="Titre 8 Car"/>
    <w:link w:val="Titre8"/>
    <w:uiPriority w:val="99"/>
    <w:semiHidden/>
    <w:locked/>
    <w:rsid w:val="00593819"/>
    <w:rPr>
      <w:rFonts w:ascii="Calibri" w:hAnsi="Calibri" w:cs="Arial"/>
      <w:i/>
      <w:iCs/>
      <w:spacing w:val="-5"/>
      <w:sz w:val="24"/>
      <w:szCs w:val="24"/>
      <w:lang w:eastAsia="en-US"/>
    </w:rPr>
  </w:style>
  <w:style w:type="character" w:customStyle="1" w:styleId="Titre9Car">
    <w:name w:val="Titre 9 Car"/>
    <w:link w:val="Titre9"/>
    <w:uiPriority w:val="99"/>
    <w:semiHidden/>
    <w:locked/>
    <w:rsid w:val="00593819"/>
    <w:rPr>
      <w:rFonts w:ascii="Cambria" w:hAnsi="Cambria" w:cs="Times New Roman"/>
      <w:spacing w:val="-5"/>
      <w:lang w:eastAsia="en-US"/>
    </w:rPr>
  </w:style>
  <w:style w:type="paragraph" w:customStyle="1" w:styleId="TitreBase">
    <w:name w:val="Titre (Base)"/>
    <w:basedOn w:val="Normal"/>
    <w:next w:val="Corpsdetexte"/>
    <w:uiPriority w:val="99"/>
    <w:rsid w:val="007C4F2B"/>
    <w:pPr>
      <w:keepNext/>
      <w:keepLines/>
      <w:spacing w:before="140" w:line="220" w:lineRule="atLeast"/>
    </w:pPr>
    <w:rPr>
      <w:spacing w:val="-4"/>
      <w:kern w:val="28"/>
      <w:sz w:val="22"/>
    </w:rPr>
  </w:style>
  <w:style w:type="paragraph" w:styleId="Corpsdetexte">
    <w:name w:val="Body Text"/>
    <w:basedOn w:val="Normal"/>
    <w:link w:val="CorpsdetexteCar1"/>
    <w:uiPriority w:val="99"/>
    <w:rsid w:val="007C4F2B"/>
    <w:pPr>
      <w:spacing w:after="240" w:line="240" w:lineRule="atLeast"/>
      <w:jc w:val="both"/>
    </w:pPr>
  </w:style>
  <w:style w:type="character" w:customStyle="1" w:styleId="CorpsdetexteCar1">
    <w:name w:val="Corps de texte Car1"/>
    <w:link w:val="Corpsdetexte"/>
    <w:uiPriority w:val="99"/>
    <w:semiHidden/>
    <w:locked/>
    <w:rsid w:val="00593819"/>
    <w:rPr>
      <w:rFonts w:ascii="Arial" w:hAnsi="Arial" w:cs="Times New Roman"/>
      <w:spacing w:val="-5"/>
      <w:sz w:val="20"/>
      <w:szCs w:val="20"/>
      <w:lang w:eastAsia="en-US"/>
    </w:rPr>
  </w:style>
  <w:style w:type="paragraph" w:customStyle="1" w:styleId="Blocdecitation">
    <w:name w:val="Bloc de citation"/>
    <w:basedOn w:val="Normal"/>
    <w:uiPriority w:val="99"/>
    <w:rsid w:val="009D2244"/>
    <w:pPr>
      <w:pBdr>
        <w:top w:val="single" w:sz="12" w:space="12" w:color="FFFFFF"/>
        <w:left w:val="single" w:sz="6" w:space="12" w:color="FFFFFF"/>
        <w:bottom w:val="single" w:sz="6" w:space="12" w:color="FFFFFF"/>
        <w:right w:val="single" w:sz="6" w:space="12" w:color="FFFFFF"/>
      </w:pBdr>
      <w:shd w:val="solid" w:color="C0C0C0" w:fill="D9D9D9"/>
      <w:spacing w:after="240" w:line="220" w:lineRule="atLeast"/>
      <w:ind w:left="1368" w:right="240"/>
      <w:jc w:val="both"/>
    </w:pPr>
    <w:rPr>
      <w:rFonts w:ascii="Arial Narrow" w:hAnsi="Arial Narrow"/>
    </w:rPr>
  </w:style>
  <w:style w:type="paragraph" w:styleId="Retraitcorpsdetexte">
    <w:name w:val="Body Text Indent"/>
    <w:basedOn w:val="Corpsdetexte"/>
    <w:link w:val="RetraitcorpsdetexteCar"/>
    <w:uiPriority w:val="99"/>
    <w:rsid w:val="007C4F2B"/>
    <w:pPr>
      <w:ind w:left="1440"/>
    </w:pPr>
  </w:style>
  <w:style w:type="character" w:customStyle="1" w:styleId="RetraitcorpsdetexteCar">
    <w:name w:val="Retrait corps de texte Car"/>
    <w:link w:val="Retraitcorpsdetexte"/>
    <w:uiPriority w:val="99"/>
    <w:semiHidden/>
    <w:locked/>
    <w:rsid w:val="00593819"/>
    <w:rPr>
      <w:rFonts w:ascii="Arial" w:hAnsi="Arial" w:cs="Times New Roman"/>
      <w:spacing w:val="-5"/>
      <w:sz w:val="20"/>
      <w:szCs w:val="20"/>
      <w:lang w:eastAsia="en-US"/>
    </w:rPr>
  </w:style>
  <w:style w:type="paragraph" w:customStyle="1" w:styleId="Corpsdetextesolidaire">
    <w:name w:val="Corps de texte solidaire"/>
    <w:basedOn w:val="Corpsdetexte"/>
    <w:uiPriority w:val="99"/>
    <w:rsid w:val="007C4F2B"/>
    <w:pPr>
      <w:keepNext/>
    </w:pPr>
  </w:style>
  <w:style w:type="paragraph" w:customStyle="1" w:styleId="Image">
    <w:name w:val="Image"/>
    <w:basedOn w:val="Normal"/>
    <w:next w:val="Lgende"/>
    <w:uiPriority w:val="99"/>
    <w:rsid w:val="007C4F2B"/>
    <w:pPr>
      <w:keepNext/>
    </w:pPr>
  </w:style>
  <w:style w:type="paragraph" w:styleId="Lgende">
    <w:name w:val="caption"/>
    <w:basedOn w:val="Image"/>
    <w:next w:val="Corpsdetexte"/>
    <w:uiPriority w:val="99"/>
    <w:qFormat/>
    <w:rsid w:val="007C4F2B"/>
    <w:pPr>
      <w:spacing w:before="60" w:after="240" w:line="220" w:lineRule="atLeast"/>
      <w:ind w:left="1920" w:hanging="120"/>
    </w:pPr>
    <w:rPr>
      <w:rFonts w:ascii="Arial Narrow" w:hAnsi="Arial Narrow"/>
      <w:spacing w:val="0"/>
      <w:sz w:val="18"/>
    </w:rPr>
  </w:style>
  <w:style w:type="paragraph" w:customStyle="1" w:styleId="Partietiquette">
    <w:name w:val="Partie (étiquette)"/>
    <w:basedOn w:val="Normal"/>
    <w:uiPriority w:val="99"/>
    <w:rsid w:val="007C4F2B"/>
    <w:pPr>
      <w:shd w:val="solid" w:color="auto" w:fill="auto"/>
      <w:spacing w:line="360" w:lineRule="exact"/>
      <w:ind w:left="0"/>
      <w:jc w:val="center"/>
    </w:pPr>
    <w:rPr>
      <w:color w:val="FFFFFF"/>
      <w:spacing w:val="-16"/>
      <w:sz w:val="26"/>
    </w:rPr>
  </w:style>
  <w:style w:type="paragraph" w:customStyle="1" w:styleId="Partietitre">
    <w:name w:val="Partie (titre)"/>
    <w:basedOn w:val="Normal"/>
    <w:uiPriority w:val="99"/>
    <w:rsid w:val="007C4F2B"/>
    <w:pPr>
      <w:shd w:val="solid" w:color="auto" w:fill="auto"/>
      <w:spacing w:line="660" w:lineRule="exact"/>
      <w:ind w:left="0"/>
      <w:jc w:val="center"/>
    </w:pPr>
    <w:rPr>
      <w:rFonts w:ascii="Arial Black" w:hAnsi="Arial Black"/>
      <w:color w:val="FFFFFF"/>
      <w:spacing w:val="-40"/>
      <w:sz w:val="84"/>
    </w:rPr>
  </w:style>
  <w:style w:type="paragraph" w:styleId="Titre">
    <w:name w:val="Title"/>
    <w:basedOn w:val="TitreBase"/>
    <w:next w:val="Sous-titre"/>
    <w:link w:val="TitreCar"/>
    <w:uiPriority w:val="99"/>
    <w:qFormat/>
    <w:rsid w:val="007C4F2B"/>
    <w:pPr>
      <w:pBdr>
        <w:top w:val="single" w:sz="6" w:space="16" w:color="auto"/>
      </w:pBdr>
      <w:spacing w:before="220" w:after="60" w:line="320" w:lineRule="atLeast"/>
      <w:ind w:left="0"/>
    </w:pPr>
    <w:rPr>
      <w:rFonts w:ascii="Arial Black" w:hAnsi="Arial Black"/>
      <w:spacing w:val="-30"/>
      <w:sz w:val="40"/>
    </w:rPr>
  </w:style>
  <w:style w:type="character" w:customStyle="1" w:styleId="TitreCar">
    <w:name w:val="Titre Car"/>
    <w:link w:val="Titre"/>
    <w:uiPriority w:val="99"/>
    <w:locked/>
    <w:rsid w:val="00DE2B3F"/>
    <w:rPr>
      <w:rFonts w:ascii="Arial Black" w:hAnsi="Arial Black" w:cs="Times New Roman"/>
      <w:spacing w:val="-30"/>
      <w:kern w:val="28"/>
      <w:sz w:val="40"/>
      <w:lang w:eastAsia="en-US"/>
    </w:rPr>
  </w:style>
  <w:style w:type="paragraph" w:styleId="Sous-titre">
    <w:name w:val="Subtitle"/>
    <w:basedOn w:val="Titre"/>
    <w:next w:val="Corpsdetexte"/>
    <w:link w:val="Sous-titreCar"/>
    <w:uiPriority w:val="99"/>
    <w:qFormat/>
    <w:rsid w:val="007C4F2B"/>
    <w:pPr>
      <w:pBdr>
        <w:top w:val="none" w:sz="0" w:space="0" w:color="auto"/>
      </w:pBdr>
      <w:spacing w:before="60" w:after="120" w:line="340" w:lineRule="atLeast"/>
    </w:pPr>
    <w:rPr>
      <w:rFonts w:ascii="Cambria" w:hAnsi="Cambria"/>
      <w:spacing w:val="-5"/>
      <w:kern w:val="0"/>
      <w:sz w:val="24"/>
      <w:szCs w:val="24"/>
    </w:rPr>
  </w:style>
  <w:style w:type="character" w:customStyle="1" w:styleId="Sous-titreCar">
    <w:name w:val="Sous-titre Car"/>
    <w:link w:val="Sous-titre"/>
    <w:uiPriority w:val="99"/>
    <w:locked/>
    <w:rsid w:val="00593819"/>
    <w:rPr>
      <w:rFonts w:ascii="Cambria" w:hAnsi="Cambria" w:cs="Times New Roman"/>
      <w:spacing w:val="-5"/>
      <w:sz w:val="24"/>
      <w:szCs w:val="24"/>
      <w:lang w:eastAsia="en-US"/>
    </w:rPr>
  </w:style>
  <w:style w:type="paragraph" w:customStyle="1" w:styleId="Sous-titredechapitre">
    <w:name w:val="Sous-titre de chapitre"/>
    <w:basedOn w:val="Sous-titre"/>
    <w:uiPriority w:val="99"/>
    <w:rsid w:val="007C4F2B"/>
  </w:style>
  <w:style w:type="paragraph" w:customStyle="1" w:styleId="Nomdesocit">
    <w:name w:val="Nom de société"/>
    <w:basedOn w:val="Normal"/>
    <w:uiPriority w:val="99"/>
    <w:rsid w:val="007C4F2B"/>
    <w:pPr>
      <w:keepNext/>
      <w:keepLines/>
      <w:spacing w:line="220" w:lineRule="atLeast"/>
      <w:ind w:left="0"/>
    </w:pPr>
    <w:rPr>
      <w:rFonts w:ascii="Arial Black" w:hAnsi="Arial Black"/>
      <w:spacing w:val="-25"/>
      <w:kern w:val="28"/>
      <w:sz w:val="32"/>
    </w:rPr>
  </w:style>
  <w:style w:type="paragraph" w:customStyle="1" w:styleId="Titredechapitre">
    <w:name w:val="Titre de chapitre"/>
    <w:basedOn w:val="Normal"/>
    <w:uiPriority w:val="99"/>
    <w:rsid w:val="007C4F2B"/>
    <w:pPr>
      <w:spacing w:before="120" w:line="660" w:lineRule="exact"/>
      <w:ind w:left="0"/>
      <w:jc w:val="center"/>
    </w:pPr>
    <w:rPr>
      <w:rFonts w:ascii="Arial Black" w:hAnsi="Arial Black"/>
      <w:color w:val="FFFFFF"/>
      <w:spacing w:val="-40"/>
      <w:sz w:val="84"/>
    </w:rPr>
  </w:style>
  <w:style w:type="character" w:styleId="Marquedecommentaire">
    <w:name w:val="annotation reference"/>
    <w:uiPriority w:val="99"/>
    <w:semiHidden/>
    <w:rsid w:val="007C4F2B"/>
    <w:rPr>
      <w:rFonts w:ascii="Arial" w:hAnsi="Arial" w:cs="Times New Roman"/>
      <w:sz w:val="16"/>
    </w:rPr>
  </w:style>
  <w:style w:type="paragraph" w:customStyle="1" w:styleId="Basenotedebasdepage">
    <w:name w:val="Base note de bas de page"/>
    <w:basedOn w:val="Normal"/>
    <w:uiPriority w:val="99"/>
    <w:rsid w:val="007C4F2B"/>
    <w:pPr>
      <w:keepLines/>
      <w:spacing w:line="200" w:lineRule="atLeast"/>
    </w:pPr>
    <w:rPr>
      <w:sz w:val="16"/>
    </w:rPr>
  </w:style>
  <w:style w:type="paragraph" w:styleId="Commentaire">
    <w:name w:val="annotation text"/>
    <w:basedOn w:val="Basenotedebasdepage"/>
    <w:link w:val="CommentaireCar"/>
    <w:uiPriority w:val="99"/>
    <w:semiHidden/>
    <w:rsid w:val="007C4F2B"/>
    <w:rPr>
      <w:sz w:val="20"/>
    </w:rPr>
  </w:style>
  <w:style w:type="character" w:customStyle="1" w:styleId="CommentaireCar">
    <w:name w:val="Commentaire Car"/>
    <w:link w:val="Commentaire"/>
    <w:uiPriority w:val="99"/>
    <w:semiHidden/>
    <w:locked/>
    <w:rsid w:val="00593819"/>
    <w:rPr>
      <w:rFonts w:ascii="Arial" w:hAnsi="Arial" w:cs="Times New Roman"/>
      <w:spacing w:val="-5"/>
      <w:sz w:val="20"/>
      <w:szCs w:val="20"/>
      <w:lang w:eastAsia="en-US"/>
    </w:rPr>
  </w:style>
  <w:style w:type="paragraph" w:customStyle="1" w:styleId="Tableautexte">
    <w:name w:val="Tableau (texte)"/>
    <w:basedOn w:val="Normal"/>
    <w:uiPriority w:val="99"/>
    <w:rsid w:val="007C4F2B"/>
    <w:pPr>
      <w:spacing w:before="60"/>
      <w:ind w:left="0"/>
    </w:pPr>
    <w:rPr>
      <w:sz w:val="16"/>
    </w:rPr>
  </w:style>
  <w:style w:type="paragraph" w:customStyle="1" w:styleId="TitrePagedegarde">
    <w:name w:val="Titre (Page de garde)"/>
    <w:basedOn w:val="TitreBase"/>
    <w:next w:val="Normal"/>
    <w:uiPriority w:val="99"/>
    <w:rsid w:val="007C4F2B"/>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Intituldocument">
    <w:name w:val="Intitulé document"/>
    <w:basedOn w:val="TitrePagedegarde"/>
    <w:uiPriority w:val="99"/>
    <w:rsid w:val="007C4F2B"/>
  </w:style>
  <w:style w:type="character" w:styleId="Accentuation">
    <w:name w:val="Emphasis"/>
    <w:uiPriority w:val="99"/>
    <w:qFormat/>
    <w:rsid w:val="007C4F2B"/>
    <w:rPr>
      <w:rFonts w:ascii="Arial Black" w:hAnsi="Arial Black" w:cs="Times New Roman"/>
      <w:spacing w:val="-4"/>
      <w:sz w:val="18"/>
    </w:rPr>
  </w:style>
  <w:style w:type="character" w:styleId="Appeldenotedefin">
    <w:name w:val="endnote reference"/>
    <w:uiPriority w:val="99"/>
    <w:semiHidden/>
    <w:rsid w:val="007C4F2B"/>
    <w:rPr>
      <w:rFonts w:cs="Times New Roman"/>
      <w:vertAlign w:val="superscript"/>
    </w:rPr>
  </w:style>
  <w:style w:type="paragraph" w:styleId="Notedefin">
    <w:name w:val="endnote text"/>
    <w:basedOn w:val="Basenotedebasdepage"/>
    <w:link w:val="NotedefinCar"/>
    <w:uiPriority w:val="99"/>
    <w:semiHidden/>
    <w:rsid w:val="007C4F2B"/>
    <w:rPr>
      <w:sz w:val="20"/>
    </w:rPr>
  </w:style>
  <w:style w:type="character" w:customStyle="1" w:styleId="NotedefinCar">
    <w:name w:val="Note de fin Car"/>
    <w:link w:val="Notedefin"/>
    <w:uiPriority w:val="99"/>
    <w:semiHidden/>
    <w:locked/>
    <w:rsid w:val="00593819"/>
    <w:rPr>
      <w:rFonts w:ascii="Arial" w:hAnsi="Arial" w:cs="Times New Roman"/>
      <w:spacing w:val="-5"/>
      <w:sz w:val="20"/>
      <w:szCs w:val="20"/>
      <w:lang w:eastAsia="en-US"/>
    </w:rPr>
  </w:style>
  <w:style w:type="paragraph" w:customStyle="1" w:styleId="Baseen-tte">
    <w:name w:val="Base en-tête"/>
    <w:basedOn w:val="Normal"/>
    <w:uiPriority w:val="99"/>
    <w:rsid w:val="007C4F2B"/>
    <w:pPr>
      <w:keepLines/>
      <w:tabs>
        <w:tab w:val="center" w:pos="4320"/>
        <w:tab w:val="right" w:pos="8640"/>
      </w:tabs>
      <w:spacing w:line="190" w:lineRule="atLeast"/>
    </w:pPr>
    <w:rPr>
      <w:caps/>
      <w:sz w:val="15"/>
    </w:rPr>
  </w:style>
  <w:style w:type="paragraph" w:styleId="Pieddepage">
    <w:name w:val="footer"/>
    <w:basedOn w:val="Baseen-tte"/>
    <w:link w:val="PieddepageCar"/>
    <w:uiPriority w:val="99"/>
    <w:rsid w:val="007C4F2B"/>
  </w:style>
  <w:style w:type="character" w:customStyle="1" w:styleId="PieddepageCar">
    <w:name w:val="Pied de page Car"/>
    <w:link w:val="Pieddepage"/>
    <w:uiPriority w:val="99"/>
    <w:locked/>
    <w:rsid w:val="009B15D4"/>
    <w:rPr>
      <w:rFonts w:ascii="Arial" w:hAnsi="Arial" w:cs="Times New Roman"/>
      <w:caps/>
      <w:spacing w:val="-5"/>
      <w:sz w:val="15"/>
      <w:lang w:eastAsia="en-US"/>
    </w:rPr>
  </w:style>
  <w:style w:type="paragraph" w:customStyle="1" w:styleId="Pieddepagepaire">
    <w:name w:val="Pied de page paire"/>
    <w:basedOn w:val="Pieddepage"/>
    <w:uiPriority w:val="99"/>
    <w:rsid w:val="007C4F2B"/>
    <w:pPr>
      <w:pBdr>
        <w:top w:val="single" w:sz="6" w:space="2" w:color="auto"/>
      </w:pBdr>
      <w:spacing w:before="600"/>
    </w:pPr>
  </w:style>
  <w:style w:type="paragraph" w:customStyle="1" w:styleId="Pieddepagepremire">
    <w:name w:val="Pied de page première"/>
    <w:basedOn w:val="Pieddepage"/>
    <w:uiPriority w:val="99"/>
    <w:rsid w:val="007C4F2B"/>
    <w:pPr>
      <w:pBdr>
        <w:top w:val="single" w:sz="6" w:space="2" w:color="auto"/>
      </w:pBdr>
      <w:spacing w:before="600"/>
    </w:pPr>
  </w:style>
  <w:style w:type="paragraph" w:customStyle="1" w:styleId="Pieddepageimpaire">
    <w:name w:val="Pied de page impaire"/>
    <w:basedOn w:val="Pieddepage"/>
    <w:uiPriority w:val="99"/>
    <w:rsid w:val="007C4F2B"/>
    <w:pPr>
      <w:pBdr>
        <w:top w:val="single" w:sz="6" w:space="2" w:color="auto"/>
      </w:pBdr>
      <w:spacing w:before="600"/>
    </w:pPr>
  </w:style>
  <w:style w:type="character" w:styleId="Appelnotedebasdep">
    <w:name w:val="footnote reference"/>
    <w:uiPriority w:val="99"/>
    <w:semiHidden/>
    <w:rsid w:val="007C4F2B"/>
    <w:rPr>
      <w:rFonts w:cs="Times New Roman"/>
      <w:vertAlign w:val="superscript"/>
    </w:rPr>
  </w:style>
  <w:style w:type="paragraph" w:styleId="Notedebasdepage">
    <w:name w:val="footnote text"/>
    <w:basedOn w:val="Basenotedebasdepage"/>
    <w:link w:val="NotedebasdepageCar"/>
    <w:uiPriority w:val="99"/>
    <w:semiHidden/>
    <w:rsid w:val="007C4F2B"/>
    <w:rPr>
      <w:sz w:val="20"/>
    </w:rPr>
  </w:style>
  <w:style w:type="character" w:customStyle="1" w:styleId="NotedebasdepageCar">
    <w:name w:val="Note de bas de page Car"/>
    <w:link w:val="Notedebasdepage"/>
    <w:uiPriority w:val="99"/>
    <w:semiHidden/>
    <w:locked/>
    <w:rsid w:val="00593819"/>
    <w:rPr>
      <w:rFonts w:ascii="Arial" w:hAnsi="Arial" w:cs="Times New Roman"/>
      <w:spacing w:val="-5"/>
      <w:sz w:val="20"/>
      <w:szCs w:val="20"/>
      <w:lang w:eastAsia="en-US"/>
    </w:rPr>
  </w:style>
  <w:style w:type="paragraph" w:styleId="En-tte">
    <w:name w:val="header"/>
    <w:basedOn w:val="Baseen-tte"/>
    <w:link w:val="En-tteCar"/>
    <w:uiPriority w:val="99"/>
    <w:rsid w:val="007C4F2B"/>
    <w:rPr>
      <w:caps w:val="0"/>
      <w:sz w:val="20"/>
    </w:rPr>
  </w:style>
  <w:style w:type="character" w:customStyle="1" w:styleId="En-tteCar">
    <w:name w:val="En-tête Car"/>
    <w:link w:val="En-tte"/>
    <w:uiPriority w:val="99"/>
    <w:semiHidden/>
    <w:locked/>
    <w:rsid w:val="00593819"/>
    <w:rPr>
      <w:rFonts w:ascii="Arial" w:hAnsi="Arial" w:cs="Times New Roman"/>
      <w:spacing w:val="-5"/>
      <w:sz w:val="20"/>
      <w:szCs w:val="20"/>
      <w:lang w:eastAsia="en-US"/>
    </w:rPr>
  </w:style>
  <w:style w:type="paragraph" w:customStyle="1" w:styleId="En-ttepair">
    <w:name w:val="En-tête pair"/>
    <w:basedOn w:val="En-tte"/>
    <w:uiPriority w:val="99"/>
    <w:rsid w:val="007C4F2B"/>
    <w:pPr>
      <w:pBdr>
        <w:bottom w:val="single" w:sz="6" w:space="1" w:color="auto"/>
      </w:pBdr>
      <w:spacing w:after="600"/>
    </w:pPr>
  </w:style>
  <w:style w:type="paragraph" w:customStyle="1" w:styleId="En-ttepremirepage">
    <w:name w:val="En-tête première page"/>
    <w:basedOn w:val="En-tte"/>
    <w:uiPriority w:val="99"/>
    <w:rsid w:val="007C4F2B"/>
    <w:pPr>
      <w:pBdr>
        <w:top w:val="single" w:sz="6" w:space="2" w:color="auto"/>
      </w:pBdr>
      <w:jc w:val="right"/>
    </w:pPr>
  </w:style>
  <w:style w:type="paragraph" w:customStyle="1" w:styleId="Pieddepageimpair">
    <w:name w:val="Pied de page impair"/>
    <w:basedOn w:val="En-tte"/>
    <w:uiPriority w:val="99"/>
    <w:rsid w:val="007C4F2B"/>
    <w:pPr>
      <w:pBdr>
        <w:bottom w:val="single" w:sz="6" w:space="1" w:color="auto"/>
      </w:pBdr>
      <w:spacing w:after="600"/>
    </w:pPr>
  </w:style>
  <w:style w:type="paragraph" w:customStyle="1" w:styleId="Indexbase">
    <w:name w:val="Index (base)"/>
    <w:basedOn w:val="Normal"/>
    <w:uiPriority w:val="99"/>
    <w:rsid w:val="007C4F2B"/>
    <w:pPr>
      <w:spacing w:line="240" w:lineRule="atLeast"/>
      <w:ind w:left="360" w:hanging="360"/>
    </w:pPr>
    <w:rPr>
      <w:sz w:val="18"/>
    </w:rPr>
  </w:style>
  <w:style w:type="paragraph" w:styleId="Index1">
    <w:name w:val="index 1"/>
    <w:basedOn w:val="Indexbase"/>
    <w:autoRedefine/>
    <w:uiPriority w:val="99"/>
    <w:semiHidden/>
    <w:rsid w:val="007C4F2B"/>
  </w:style>
  <w:style w:type="paragraph" w:styleId="Index2">
    <w:name w:val="index 2"/>
    <w:basedOn w:val="Indexbase"/>
    <w:autoRedefine/>
    <w:uiPriority w:val="99"/>
    <w:semiHidden/>
    <w:rsid w:val="007C4F2B"/>
    <w:pPr>
      <w:spacing w:line="240" w:lineRule="auto"/>
      <w:ind w:left="720"/>
    </w:pPr>
  </w:style>
  <w:style w:type="paragraph" w:styleId="Index3">
    <w:name w:val="index 3"/>
    <w:basedOn w:val="Indexbase"/>
    <w:autoRedefine/>
    <w:uiPriority w:val="99"/>
    <w:semiHidden/>
    <w:rsid w:val="007C4F2B"/>
    <w:pPr>
      <w:spacing w:line="240" w:lineRule="auto"/>
      <w:ind w:left="1080"/>
    </w:pPr>
  </w:style>
  <w:style w:type="paragraph" w:styleId="Index4">
    <w:name w:val="index 4"/>
    <w:basedOn w:val="Indexbase"/>
    <w:autoRedefine/>
    <w:uiPriority w:val="99"/>
    <w:semiHidden/>
    <w:rsid w:val="007C4F2B"/>
    <w:pPr>
      <w:spacing w:line="240" w:lineRule="auto"/>
      <w:ind w:left="1440"/>
    </w:pPr>
  </w:style>
  <w:style w:type="paragraph" w:styleId="Index5">
    <w:name w:val="index 5"/>
    <w:basedOn w:val="Indexbase"/>
    <w:autoRedefine/>
    <w:uiPriority w:val="99"/>
    <w:semiHidden/>
    <w:rsid w:val="007C4F2B"/>
    <w:pPr>
      <w:spacing w:line="240" w:lineRule="auto"/>
      <w:ind w:left="1800"/>
    </w:pPr>
  </w:style>
  <w:style w:type="paragraph" w:styleId="Titreindex">
    <w:name w:val="index heading"/>
    <w:basedOn w:val="TitreBase"/>
    <w:next w:val="Index1"/>
    <w:uiPriority w:val="99"/>
    <w:semiHidden/>
    <w:rsid w:val="007C4F2B"/>
    <w:pPr>
      <w:keepLines w:val="0"/>
      <w:spacing w:before="0" w:line="480" w:lineRule="atLeast"/>
      <w:ind w:left="0"/>
    </w:pPr>
    <w:rPr>
      <w:rFonts w:ascii="Arial Black" w:hAnsi="Arial Black"/>
      <w:spacing w:val="-5"/>
      <w:kern w:val="0"/>
      <w:sz w:val="24"/>
    </w:rPr>
  </w:style>
  <w:style w:type="character" w:customStyle="1" w:styleId="PrambuleAccentuation">
    <w:name w:val="Préambule (Accentuation)"/>
    <w:uiPriority w:val="99"/>
    <w:rsid w:val="007C4F2B"/>
    <w:rPr>
      <w:rFonts w:ascii="Arial Black" w:hAnsi="Arial Black"/>
      <w:spacing w:val="-4"/>
      <w:sz w:val="18"/>
    </w:rPr>
  </w:style>
  <w:style w:type="character" w:styleId="Numrodeligne">
    <w:name w:val="line number"/>
    <w:uiPriority w:val="99"/>
    <w:rsid w:val="007C4F2B"/>
    <w:rPr>
      <w:rFonts w:cs="Times New Roman"/>
      <w:sz w:val="18"/>
    </w:rPr>
  </w:style>
  <w:style w:type="paragraph" w:styleId="Liste">
    <w:name w:val="List"/>
    <w:basedOn w:val="Corpsdetexte"/>
    <w:uiPriority w:val="99"/>
    <w:rsid w:val="007C4F2B"/>
    <w:pPr>
      <w:ind w:left="1440" w:hanging="360"/>
    </w:pPr>
  </w:style>
  <w:style w:type="paragraph" w:styleId="Liste2">
    <w:name w:val="List 2"/>
    <w:basedOn w:val="Liste"/>
    <w:uiPriority w:val="99"/>
    <w:rsid w:val="007C4F2B"/>
    <w:pPr>
      <w:ind w:left="1800"/>
    </w:pPr>
  </w:style>
  <w:style w:type="paragraph" w:styleId="Liste3">
    <w:name w:val="List 3"/>
    <w:basedOn w:val="Liste"/>
    <w:uiPriority w:val="99"/>
    <w:rsid w:val="007C4F2B"/>
    <w:pPr>
      <w:ind w:left="2160"/>
    </w:pPr>
  </w:style>
  <w:style w:type="paragraph" w:styleId="Liste4">
    <w:name w:val="List 4"/>
    <w:basedOn w:val="Liste"/>
    <w:uiPriority w:val="99"/>
    <w:rsid w:val="007C4F2B"/>
    <w:pPr>
      <w:ind w:left="2520"/>
    </w:pPr>
  </w:style>
  <w:style w:type="paragraph" w:styleId="Liste5">
    <w:name w:val="List 5"/>
    <w:basedOn w:val="Liste"/>
    <w:uiPriority w:val="99"/>
    <w:rsid w:val="007C4F2B"/>
    <w:pPr>
      <w:ind w:left="2880"/>
    </w:pPr>
  </w:style>
  <w:style w:type="paragraph" w:styleId="Listepuces">
    <w:name w:val="List Bullet"/>
    <w:basedOn w:val="Liste"/>
    <w:autoRedefine/>
    <w:uiPriority w:val="99"/>
    <w:rsid w:val="007C4F2B"/>
    <w:pPr>
      <w:numPr>
        <w:numId w:val="21"/>
      </w:numPr>
      <w:tabs>
        <w:tab w:val="clear" w:pos="1440"/>
      </w:tabs>
    </w:pPr>
  </w:style>
  <w:style w:type="paragraph" w:styleId="Listepuces2">
    <w:name w:val="List Bullet 2"/>
    <w:basedOn w:val="Listepuces"/>
    <w:autoRedefine/>
    <w:uiPriority w:val="99"/>
    <w:rsid w:val="007C4F2B"/>
    <w:pPr>
      <w:ind w:left="1800"/>
    </w:pPr>
  </w:style>
  <w:style w:type="paragraph" w:styleId="Listepuces3">
    <w:name w:val="List Bullet 3"/>
    <w:basedOn w:val="Listepuces"/>
    <w:autoRedefine/>
    <w:uiPriority w:val="99"/>
    <w:rsid w:val="007C4F2B"/>
    <w:pPr>
      <w:ind w:left="2160"/>
    </w:pPr>
  </w:style>
  <w:style w:type="paragraph" w:styleId="Listepuces4">
    <w:name w:val="List Bullet 4"/>
    <w:basedOn w:val="Listepuces"/>
    <w:autoRedefine/>
    <w:uiPriority w:val="99"/>
    <w:rsid w:val="007C4F2B"/>
    <w:pPr>
      <w:ind w:left="2520"/>
    </w:pPr>
  </w:style>
  <w:style w:type="paragraph" w:styleId="Listepuces5">
    <w:name w:val="List Bullet 5"/>
    <w:basedOn w:val="Listepuces"/>
    <w:autoRedefine/>
    <w:uiPriority w:val="99"/>
    <w:rsid w:val="007C4F2B"/>
    <w:pPr>
      <w:ind w:left="2880"/>
    </w:pPr>
  </w:style>
  <w:style w:type="paragraph" w:styleId="Listecontinue">
    <w:name w:val="List Continue"/>
    <w:basedOn w:val="Liste"/>
    <w:uiPriority w:val="99"/>
    <w:rsid w:val="007C4F2B"/>
    <w:pPr>
      <w:ind w:firstLine="0"/>
    </w:pPr>
  </w:style>
  <w:style w:type="paragraph" w:styleId="Listecontinue2">
    <w:name w:val="List Continue 2"/>
    <w:basedOn w:val="Listecontinue"/>
    <w:uiPriority w:val="99"/>
    <w:rsid w:val="007C4F2B"/>
    <w:pPr>
      <w:ind w:left="2160"/>
    </w:pPr>
  </w:style>
  <w:style w:type="paragraph" w:styleId="Listecontinue3">
    <w:name w:val="List Continue 3"/>
    <w:basedOn w:val="Listecontinue"/>
    <w:uiPriority w:val="99"/>
    <w:rsid w:val="007C4F2B"/>
    <w:pPr>
      <w:ind w:left="2520"/>
    </w:pPr>
  </w:style>
  <w:style w:type="paragraph" w:styleId="Listecontinue4">
    <w:name w:val="List Continue 4"/>
    <w:basedOn w:val="Listecontinue"/>
    <w:uiPriority w:val="99"/>
    <w:rsid w:val="007C4F2B"/>
    <w:pPr>
      <w:ind w:left="2880"/>
    </w:pPr>
  </w:style>
  <w:style w:type="paragraph" w:styleId="Listecontinue5">
    <w:name w:val="List Continue 5"/>
    <w:basedOn w:val="Listecontinue"/>
    <w:uiPriority w:val="99"/>
    <w:rsid w:val="007C4F2B"/>
    <w:pPr>
      <w:ind w:left="3240"/>
    </w:pPr>
  </w:style>
  <w:style w:type="paragraph" w:styleId="Listenumros">
    <w:name w:val="List Number"/>
    <w:basedOn w:val="Liste"/>
    <w:uiPriority w:val="99"/>
    <w:rsid w:val="007C4F2B"/>
  </w:style>
  <w:style w:type="paragraph" w:styleId="Listenumros2">
    <w:name w:val="List Number 2"/>
    <w:basedOn w:val="Listenumros"/>
    <w:uiPriority w:val="99"/>
    <w:rsid w:val="007C4F2B"/>
    <w:pPr>
      <w:ind w:left="1800"/>
    </w:pPr>
  </w:style>
  <w:style w:type="paragraph" w:styleId="Listenumros3">
    <w:name w:val="List Number 3"/>
    <w:basedOn w:val="Listenumros"/>
    <w:uiPriority w:val="99"/>
    <w:rsid w:val="007C4F2B"/>
    <w:pPr>
      <w:ind w:left="2160"/>
    </w:pPr>
  </w:style>
  <w:style w:type="paragraph" w:styleId="Listenumros4">
    <w:name w:val="List Number 4"/>
    <w:basedOn w:val="Listenumros"/>
    <w:uiPriority w:val="99"/>
    <w:rsid w:val="007C4F2B"/>
    <w:pPr>
      <w:ind w:left="2520"/>
    </w:pPr>
  </w:style>
  <w:style w:type="paragraph" w:styleId="Listenumros5">
    <w:name w:val="List Number 5"/>
    <w:basedOn w:val="Listenumros"/>
    <w:uiPriority w:val="99"/>
    <w:rsid w:val="007C4F2B"/>
    <w:pPr>
      <w:ind w:left="2880"/>
    </w:pPr>
  </w:style>
  <w:style w:type="paragraph" w:customStyle="1" w:styleId="Tableauen-tte">
    <w:name w:val="Tableau (en-tête)"/>
    <w:basedOn w:val="Normal"/>
    <w:uiPriority w:val="99"/>
    <w:rsid w:val="007C4F2B"/>
    <w:pPr>
      <w:spacing w:before="60"/>
      <w:ind w:left="0"/>
      <w:jc w:val="center"/>
    </w:pPr>
    <w:rPr>
      <w:rFonts w:ascii="Arial Black" w:hAnsi="Arial Black"/>
      <w:sz w:val="16"/>
    </w:rPr>
  </w:style>
  <w:style w:type="paragraph" w:styleId="En-ttedemessage">
    <w:name w:val="Message Header"/>
    <w:basedOn w:val="Corpsdetexte"/>
    <w:link w:val="En-ttedemessageCar"/>
    <w:uiPriority w:val="99"/>
    <w:rsid w:val="007C4F2B"/>
    <w:pPr>
      <w:keepLines/>
      <w:tabs>
        <w:tab w:val="left" w:pos="3600"/>
        <w:tab w:val="left" w:pos="4680"/>
      </w:tabs>
      <w:spacing w:after="120" w:line="280" w:lineRule="exact"/>
      <w:ind w:right="2160" w:hanging="1080"/>
      <w:jc w:val="left"/>
    </w:pPr>
    <w:rPr>
      <w:rFonts w:ascii="Cambria" w:hAnsi="Cambria"/>
      <w:sz w:val="24"/>
      <w:szCs w:val="24"/>
    </w:rPr>
  </w:style>
  <w:style w:type="character" w:customStyle="1" w:styleId="En-ttedemessageCar">
    <w:name w:val="En-tête de message Car"/>
    <w:link w:val="En-ttedemessage"/>
    <w:uiPriority w:val="99"/>
    <w:semiHidden/>
    <w:locked/>
    <w:rsid w:val="00593819"/>
    <w:rPr>
      <w:rFonts w:ascii="Cambria" w:hAnsi="Cambria" w:cs="Times New Roman"/>
      <w:spacing w:val="-5"/>
      <w:sz w:val="24"/>
      <w:szCs w:val="24"/>
      <w:shd w:val="pct20" w:color="auto" w:fill="auto"/>
      <w:lang w:eastAsia="en-US"/>
    </w:rPr>
  </w:style>
  <w:style w:type="paragraph" w:styleId="Retraitnormal">
    <w:name w:val="Normal Indent"/>
    <w:basedOn w:val="Normal"/>
    <w:uiPriority w:val="99"/>
    <w:rsid w:val="007C4F2B"/>
    <w:pPr>
      <w:ind w:left="1440"/>
    </w:pPr>
  </w:style>
  <w:style w:type="character" w:styleId="Numrodepage">
    <w:name w:val="page number"/>
    <w:uiPriority w:val="99"/>
    <w:rsid w:val="007C4F2B"/>
    <w:rPr>
      <w:rFonts w:ascii="Arial Black" w:hAnsi="Arial Black" w:cs="Times New Roman"/>
      <w:spacing w:val="-10"/>
      <w:sz w:val="18"/>
    </w:rPr>
  </w:style>
  <w:style w:type="paragraph" w:customStyle="1" w:styleId="Partiesous-titre">
    <w:name w:val="Partie (sous-titre)"/>
    <w:basedOn w:val="Normal"/>
    <w:next w:val="Corpsdetexte"/>
    <w:uiPriority w:val="99"/>
    <w:rsid w:val="007C4F2B"/>
    <w:pPr>
      <w:keepNext/>
      <w:spacing w:before="360" w:after="120"/>
    </w:pPr>
    <w:rPr>
      <w:i/>
      <w:kern w:val="28"/>
      <w:sz w:val="26"/>
    </w:rPr>
  </w:style>
  <w:style w:type="paragraph" w:customStyle="1" w:styleId="Adressedelexpditeur">
    <w:name w:val="Adresse de l'expéditeur"/>
    <w:basedOn w:val="Normal"/>
    <w:uiPriority w:val="99"/>
    <w:rsid w:val="007C4F2B"/>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Ttedesection">
    <w:name w:val="Tête de section"/>
    <w:basedOn w:val="Titre1"/>
    <w:uiPriority w:val="99"/>
    <w:rsid w:val="007C4F2B"/>
  </w:style>
  <w:style w:type="paragraph" w:customStyle="1" w:styleId="tiquettedesection">
    <w:name w:val="Étiquette de section"/>
    <w:basedOn w:val="TitreBase"/>
    <w:next w:val="Corpsdetexte"/>
    <w:uiPriority w:val="99"/>
    <w:rsid w:val="007C4F2B"/>
    <w:pPr>
      <w:pBdr>
        <w:bottom w:val="single" w:sz="6" w:space="2" w:color="auto"/>
      </w:pBdr>
      <w:spacing w:before="360" w:after="960"/>
      <w:ind w:left="0"/>
    </w:pPr>
    <w:rPr>
      <w:rFonts w:ascii="Arial Black" w:hAnsi="Arial Black"/>
      <w:spacing w:val="-35"/>
      <w:sz w:val="54"/>
    </w:rPr>
  </w:style>
  <w:style w:type="character" w:customStyle="1" w:styleId="Slogan">
    <w:name w:val="Slogan"/>
    <w:uiPriority w:val="99"/>
    <w:rsid w:val="007C4F2B"/>
    <w:rPr>
      <w:rFonts w:cs="Times New Roman"/>
      <w:i/>
      <w:spacing w:val="-6"/>
      <w:sz w:val="24"/>
    </w:rPr>
  </w:style>
  <w:style w:type="paragraph" w:customStyle="1" w:styleId="Sous-titrePagedegarde">
    <w:name w:val="Sous-titre (Page de garde)"/>
    <w:basedOn w:val="TitrePagedegarde"/>
    <w:next w:val="Corpsdetexte"/>
    <w:uiPriority w:val="99"/>
    <w:rsid w:val="007C4F2B"/>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Exposant">
    <w:name w:val="Exposant"/>
    <w:uiPriority w:val="99"/>
    <w:rsid w:val="007C4F2B"/>
    <w:rPr>
      <w:b/>
      <w:vertAlign w:val="superscript"/>
    </w:rPr>
  </w:style>
  <w:style w:type="paragraph" w:styleId="Tabledesrfrencesjuridiques">
    <w:name w:val="table of authorities"/>
    <w:basedOn w:val="Normal"/>
    <w:uiPriority w:val="99"/>
    <w:semiHidden/>
    <w:rsid w:val="007C4F2B"/>
    <w:pPr>
      <w:tabs>
        <w:tab w:val="right" w:leader="dot" w:pos="7560"/>
      </w:tabs>
      <w:ind w:left="1440" w:hanging="360"/>
    </w:pPr>
  </w:style>
  <w:style w:type="paragraph" w:customStyle="1" w:styleId="TMbase">
    <w:name w:val="TM (base)"/>
    <w:basedOn w:val="Normal"/>
    <w:uiPriority w:val="99"/>
    <w:rsid w:val="007C4F2B"/>
    <w:pPr>
      <w:tabs>
        <w:tab w:val="right" w:leader="dot" w:pos="6480"/>
      </w:tabs>
      <w:spacing w:after="240" w:line="240" w:lineRule="atLeast"/>
      <w:ind w:left="0"/>
    </w:pPr>
  </w:style>
  <w:style w:type="paragraph" w:styleId="Tabledesillustrations">
    <w:name w:val="table of figures"/>
    <w:basedOn w:val="TMbase"/>
    <w:uiPriority w:val="99"/>
    <w:semiHidden/>
    <w:rsid w:val="007C4F2B"/>
    <w:pPr>
      <w:ind w:left="1440" w:hanging="360"/>
    </w:pPr>
  </w:style>
  <w:style w:type="paragraph" w:styleId="TitreTR">
    <w:name w:val="toa heading"/>
    <w:basedOn w:val="Normal"/>
    <w:next w:val="Tabledesrfrencesjuridiques"/>
    <w:uiPriority w:val="99"/>
    <w:semiHidden/>
    <w:rsid w:val="007C4F2B"/>
    <w:pPr>
      <w:keepNext/>
      <w:spacing w:line="480" w:lineRule="atLeast"/>
    </w:pPr>
    <w:rPr>
      <w:rFonts w:ascii="Arial Black" w:hAnsi="Arial Black"/>
      <w:b/>
      <w:spacing w:val="-10"/>
      <w:kern w:val="28"/>
    </w:rPr>
  </w:style>
  <w:style w:type="paragraph" w:styleId="TM1">
    <w:name w:val="toc 1"/>
    <w:basedOn w:val="TMbase"/>
    <w:autoRedefine/>
    <w:uiPriority w:val="99"/>
    <w:semiHidden/>
    <w:rsid w:val="007C4F2B"/>
    <w:rPr>
      <w:spacing w:val="-4"/>
    </w:rPr>
  </w:style>
  <w:style w:type="paragraph" w:styleId="TM2">
    <w:name w:val="toc 2"/>
    <w:basedOn w:val="TMbase"/>
    <w:autoRedefine/>
    <w:uiPriority w:val="99"/>
    <w:semiHidden/>
    <w:rsid w:val="007C4F2B"/>
    <w:pPr>
      <w:ind w:left="360"/>
    </w:pPr>
  </w:style>
  <w:style w:type="paragraph" w:styleId="TM3">
    <w:name w:val="toc 3"/>
    <w:basedOn w:val="TMbase"/>
    <w:autoRedefine/>
    <w:uiPriority w:val="99"/>
    <w:semiHidden/>
    <w:rsid w:val="007C4F2B"/>
    <w:pPr>
      <w:ind w:left="360"/>
    </w:pPr>
  </w:style>
  <w:style w:type="paragraph" w:styleId="TM4">
    <w:name w:val="toc 4"/>
    <w:basedOn w:val="TMbase"/>
    <w:autoRedefine/>
    <w:uiPriority w:val="99"/>
    <w:semiHidden/>
    <w:rsid w:val="007C4F2B"/>
    <w:pPr>
      <w:ind w:left="360"/>
    </w:pPr>
  </w:style>
  <w:style w:type="paragraph" w:styleId="TM5">
    <w:name w:val="toc 5"/>
    <w:basedOn w:val="TMbase"/>
    <w:autoRedefine/>
    <w:uiPriority w:val="99"/>
    <w:semiHidden/>
    <w:rsid w:val="007C4F2B"/>
    <w:pPr>
      <w:ind w:left="360"/>
    </w:pPr>
  </w:style>
  <w:style w:type="character" w:styleId="AcronymeHTML">
    <w:name w:val="HTML Acronym"/>
    <w:uiPriority w:val="99"/>
    <w:rsid w:val="007C4F2B"/>
    <w:rPr>
      <w:rFonts w:cs="Times New Roman"/>
    </w:rPr>
  </w:style>
  <w:style w:type="paragraph" w:styleId="Adressedestinataire">
    <w:name w:val="envelope address"/>
    <w:basedOn w:val="Normal"/>
    <w:uiPriority w:val="99"/>
    <w:rsid w:val="007C4F2B"/>
    <w:pPr>
      <w:framePr w:w="7920" w:h="1980" w:hRule="exact" w:hSpace="180" w:wrap="auto" w:hAnchor="page" w:xAlign="center" w:yAlign="bottom"/>
      <w:ind w:left="2880"/>
    </w:pPr>
    <w:rPr>
      <w:rFonts w:cs="Arial"/>
      <w:sz w:val="24"/>
      <w:szCs w:val="24"/>
    </w:rPr>
  </w:style>
  <w:style w:type="paragraph" w:styleId="Adresseexpditeur">
    <w:name w:val="envelope return"/>
    <w:basedOn w:val="Normal"/>
    <w:uiPriority w:val="99"/>
    <w:rsid w:val="007C4F2B"/>
    <w:rPr>
      <w:rFonts w:cs="Arial"/>
    </w:rPr>
  </w:style>
  <w:style w:type="paragraph" w:styleId="AdresseHTML">
    <w:name w:val="HTML Address"/>
    <w:basedOn w:val="Normal"/>
    <w:link w:val="AdresseHTMLCar"/>
    <w:uiPriority w:val="99"/>
    <w:rsid w:val="007C4F2B"/>
    <w:rPr>
      <w:i/>
      <w:iCs/>
    </w:rPr>
  </w:style>
  <w:style w:type="character" w:customStyle="1" w:styleId="AdresseHTMLCar">
    <w:name w:val="Adresse HTML Car"/>
    <w:link w:val="AdresseHTML"/>
    <w:uiPriority w:val="99"/>
    <w:semiHidden/>
    <w:locked/>
    <w:rsid w:val="00593819"/>
    <w:rPr>
      <w:rFonts w:ascii="Arial" w:hAnsi="Arial" w:cs="Times New Roman"/>
      <w:i/>
      <w:iCs/>
      <w:spacing w:val="-5"/>
      <w:sz w:val="20"/>
      <w:szCs w:val="20"/>
      <w:lang w:eastAsia="en-US"/>
    </w:rPr>
  </w:style>
  <w:style w:type="character" w:styleId="CitationHTML">
    <w:name w:val="HTML Cite"/>
    <w:uiPriority w:val="99"/>
    <w:rsid w:val="007C4F2B"/>
    <w:rPr>
      <w:rFonts w:cs="Times New Roman"/>
      <w:i/>
      <w:iCs/>
    </w:rPr>
  </w:style>
  <w:style w:type="character" w:styleId="ClavierHTML">
    <w:name w:val="HTML Keyboard"/>
    <w:uiPriority w:val="99"/>
    <w:rsid w:val="007C4F2B"/>
    <w:rPr>
      <w:rFonts w:ascii="Courier New" w:hAnsi="Courier New" w:cs="Times New Roman"/>
      <w:sz w:val="20"/>
      <w:szCs w:val="20"/>
    </w:rPr>
  </w:style>
  <w:style w:type="character" w:styleId="CodeHTML">
    <w:name w:val="HTML Code"/>
    <w:uiPriority w:val="99"/>
    <w:rsid w:val="007C4F2B"/>
    <w:rPr>
      <w:rFonts w:ascii="Courier New" w:hAnsi="Courier New" w:cs="Times New Roman"/>
      <w:sz w:val="20"/>
      <w:szCs w:val="20"/>
    </w:rPr>
  </w:style>
  <w:style w:type="paragraph" w:styleId="Corpsdetexte2">
    <w:name w:val="Body Text 2"/>
    <w:basedOn w:val="Normal"/>
    <w:link w:val="Corpsdetexte2Car"/>
    <w:uiPriority w:val="99"/>
    <w:rsid w:val="007C4F2B"/>
    <w:pPr>
      <w:spacing w:after="120" w:line="480" w:lineRule="auto"/>
    </w:pPr>
  </w:style>
  <w:style w:type="character" w:customStyle="1" w:styleId="Corpsdetexte2Car">
    <w:name w:val="Corps de texte 2 Car"/>
    <w:link w:val="Corpsdetexte2"/>
    <w:uiPriority w:val="99"/>
    <w:semiHidden/>
    <w:locked/>
    <w:rsid w:val="00593819"/>
    <w:rPr>
      <w:rFonts w:ascii="Arial" w:hAnsi="Arial" w:cs="Times New Roman"/>
      <w:spacing w:val="-5"/>
      <w:sz w:val="20"/>
      <w:szCs w:val="20"/>
      <w:lang w:eastAsia="en-US"/>
    </w:rPr>
  </w:style>
  <w:style w:type="paragraph" w:styleId="Corpsdetexte3">
    <w:name w:val="Body Text 3"/>
    <w:basedOn w:val="Normal"/>
    <w:link w:val="Corpsdetexte3Car"/>
    <w:uiPriority w:val="99"/>
    <w:rsid w:val="007C4F2B"/>
    <w:pPr>
      <w:spacing w:after="120"/>
    </w:pPr>
    <w:rPr>
      <w:sz w:val="16"/>
      <w:szCs w:val="16"/>
    </w:rPr>
  </w:style>
  <w:style w:type="character" w:customStyle="1" w:styleId="Corpsdetexte3Car">
    <w:name w:val="Corps de texte 3 Car"/>
    <w:link w:val="Corpsdetexte3"/>
    <w:uiPriority w:val="99"/>
    <w:semiHidden/>
    <w:locked/>
    <w:rsid w:val="00593819"/>
    <w:rPr>
      <w:rFonts w:ascii="Arial" w:hAnsi="Arial" w:cs="Times New Roman"/>
      <w:spacing w:val="-5"/>
      <w:sz w:val="16"/>
      <w:szCs w:val="16"/>
      <w:lang w:eastAsia="en-US"/>
    </w:rPr>
  </w:style>
  <w:style w:type="paragraph" w:styleId="Date">
    <w:name w:val="Date"/>
    <w:basedOn w:val="Normal"/>
    <w:next w:val="Normal"/>
    <w:link w:val="DateCar"/>
    <w:uiPriority w:val="99"/>
    <w:rsid w:val="007C4F2B"/>
  </w:style>
  <w:style w:type="character" w:customStyle="1" w:styleId="DateCar">
    <w:name w:val="Date Car"/>
    <w:link w:val="Date"/>
    <w:uiPriority w:val="99"/>
    <w:semiHidden/>
    <w:locked/>
    <w:rsid w:val="00593819"/>
    <w:rPr>
      <w:rFonts w:ascii="Arial" w:hAnsi="Arial" w:cs="Times New Roman"/>
      <w:spacing w:val="-5"/>
      <w:sz w:val="20"/>
      <w:szCs w:val="20"/>
      <w:lang w:eastAsia="en-US"/>
    </w:rPr>
  </w:style>
  <w:style w:type="character" w:styleId="DfinitionHTML">
    <w:name w:val="HTML Definition"/>
    <w:uiPriority w:val="99"/>
    <w:rsid w:val="007C4F2B"/>
    <w:rPr>
      <w:rFonts w:cs="Times New Roman"/>
      <w:i/>
      <w:iCs/>
    </w:rPr>
  </w:style>
  <w:style w:type="character" w:styleId="lev">
    <w:name w:val="Strong"/>
    <w:uiPriority w:val="99"/>
    <w:qFormat/>
    <w:rsid w:val="007C4F2B"/>
    <w:rPr>
      <w:rFonts w:cs="Times New Roman"/>
      <w:b/>
      <w:bCs/>
    </w:rPr>
  </w:style>
  <w:style w:type="character" w:styleId="ExempleHTML">
    <w:name w:val="HTML Sample"/>
    <w:uiPriority w:val="99"/>
    <w:rsid w:val="007C4F2B"/>
    <w:rPr>
      <w:rFonts w:ascii="Courier New" w:hAnsi="Courier New" w:cs="Times New Roman"/>
    </w:rPr>
  </w:style>
  <w:style w:type="paragraph" w:styleId="Explorateurdedocuments">
    <w:name w:val="Document Map"/>
    <w:basedOn w:val="Normal"/>
    <w:link w:val="ExplorateurdedocumentsCar"/>
    <w:uiPriority w:val="99"/>
    <w:semiHidden/>
    <w:rsid w:val="007C4F2B"/>
    <w:pPr>
      <w:shd w:val="clear" w:color="auto" w:fill="000080"/>
    </w:pPr>
    <w:rPr>
      <w:rFonts w:ascii="Times New Roman" w:hAnsi="Times New Roman"/>
      <w:sz w:val="2"/>
    </w:rPr>
  </w:style>
  <w:style w:type="character" w:customStyle="1" w:styleId="ExplorateurdedocumentsCar">
    <w:name w:val="Explorateur de documents Car"/>
    <w:link w:val="Explorateurdedocuments"/>
    <w:uiPriority w:val="99"/>
    <w:semiHidden/>
    <w:locked/>
    <w:rsid w:val="00593819"/>
    <w:rPr>
      <w:rFonts w:cs="Times New Roman"/>
      <w:spacing w:val="-5"/>
      <w:sz w:val="2"/>
      <w:lang w:eastAsia="en-US"/>
    </w:rPr>
  </w:style>
  <w:style w:type="paragraph" w:styleId="Formuledepolitesse">
    <w:name w:val="Closing"/>
    <w:basedOn w:val="Normal"/>
    <w:link w:val="FormuledepolitesseCar"/>
    <w:uiPriority w:val="99"/>
    <w:rsid w:val="007C4F2B"/>
    <w:pPr>
      <w:ind w:left="4252"/>
    </w:pPr>
  </w:style>
  <w:style w:type="character" w:customStyle="1" w:styleId="FormuledepolitesseCar">
    <w:name w:val="Formule de politesse Car"/>
    <w:link w:val="Formuledepolitesse"/>
    <w:uiPriority w:val="99"/>
    <w:semiHidden/>
    <w:locked/>
    <w:rsid w:val="00593819"/>
    <w:rPr>
      <w:rFonts w:ascii="Arial" w:hAnsi="Arial" w:cs="Times New Roman"/>
      <w:spacing w:val="-5"/>
      <w:sz w:val="20"/>
      <w:szCs w:val="20"/>
      <w:lang w:eastAsia="en-US"/>
    </w:rPr>
  </w:style>
  <w:style w:type="paragraph" w:styleId="Index6">
    <w:name w:val="index 6"/>
    <w:basedOn w:val="Normal"/>
    <w:next w:val="Normal"/>
    <w:autoRedefine/>
    <w:uiPriority w:val="99"/>
    <w:semiHidden/>
    <w:rsid w:val="007C4F2B"/>
    <w:pPr>
      <w:ind w:left="1200" w:hanging="200"/>
    </w:pPr>
  </w:style>
  <w:style w:type="paragraph" w:styleId="Index7">
    <w:name w:val="index 7"/>
    <w:basedOn w:val="Normal"/>
    <w:next w:val="Normal"/>
    <w:autoRedefine/>
    <w:uiPriority w:val="99"/>
    <w:semiHidden/>
    <w:rsid w:val="007C4F2B"/>
    <w:pPr>
      <w:ind w:left="1400" w:hanging="200"/>
    </w:pPr>
  </w:style>
  <w:style w:type="paragraph" w:styleId="Index8">
    <w:name w:val="index 8"/>
    <w:basedOn w:val="Normal"/>
    <w:next w:val="Normal"/>
    <w:autoRedefine/>
    <w:uiPriority w:val="99"/>
    <w:semiHidden/>
    <w:rsid w:val="007C4F2B"/>
    <w:pPr>
      <w:ind w:left="1600" w:hanging="200"/>
    </w:pPr>
  </w:style>
  <w:style w:type="paragraph" w:styleId="Index9">
    <w:name w:val="index 9"/>
    <w:basedOn w:val="Normal"/>
    <w:next w:val="Normal"/>
    <w:autoRedefine/>
    <w:uiPriority w:val="99"/>
    <w:semiHidden/>
    <w:rsid w:val="007C4F2B"/>
    <w:pPr>
      <w:ind w:left="1800" w:hanging="200"/>
    </w:pPr>
  </w:style>
  <w:style w:type="character" w:styleId="Lienhypertexte">
    <w:name w:val="Hyperlink"/>
    <w:uiPriority w:val="99"/>
    <w:rsid w:val="007C4F2B"/>
    <w:rPr>
      <w:rFonts w:cs="Times New Roman"/>
      <w:color w:val="0000FF"/>
      <w:u w:val="single"/>
    </w:rPr>
  </w:style>
  <w:style w:type="character" w:styleId="Lienhypertextesuivivisit">
    <w:name w:val="FollowedHyperlink"/>
    <w:uiPriority w:val="99"/>
    <w:rsid w:val="007C4F2B"/>
    <w:rPr>
      <w:rFonts w:cs="Times New Roman"/>
      <w:color w:val="800080"/>
      <w:u w:val="single"/>
    </w:rPr>
  </w:style>
  <w:style w:type="character" w:styleId="MachinecrireHTML">
    <w:name w:val="HTML Typewriter"/>
    <w:uiPriority w:val="99"/>
    <w:rsid w:val="007C4F2B"/>
    <w:rPr>
      <w:rFonts w:ascii="Courier New" w:hAnsi="Courier New" w:cs="Times New Roman"/>
      <w:sz w:val="20"/>
      <w:szCs w:val="20"/>
    </w:rPr>
  </w:style>
  <w:style w:type="paragraph" w:styleId="NormalWeb">
    <w:name w:val="Normal (Web)"/>
    <w:basedOn w:val="Normal"/>
    <w:uiPriority w:val="99"/>
    <w:rsid w:val="007C4F2B"/>
    <w:rPr>
      <w:rFonts w:ascii="Times New Roman" w:hAnsi="Times New Roman"/>
      <w:sz w:val="24"/>
      <w:szCs w:val="24"/>
    </w:rPr>
  </w:style>
  <w:style w:type="paragraph" w:styleId="Normalcentr">
    <w:name w:val="Block Text"/>
    <w:basedOn w:val="Normal"/>
    <w:uiPriority w:val="99"/>
    <w:rsid w:val="007C4F2B"/>
    <w:pPr>
      <w:spacing w:after="120"/>
      <w:ind w:left="1440" w:right="1440"/>
    </w:pPr>
  </w:style>
  <w:style w:type="paragraph" w:styleId="PrformatHTML">
    <w:name w:val="HTML Preformatted"/>
    <w:basedOn w:val="Normal"/>
    <w:link w:val="PrformatHTMLCar"/>
    <w:uiPriority w:val="99"/>
    <w:rsid w:val="007C4F2B"/>
    <w:rPr>
      <w:rFonts w:ascii="Courier New" w:hAnsi="Courier New"/>
    </w:rPr>
  </w:style>
  <w:style w:type="character" w:customStyle="1" w:styleId="PrformatHTMLCar">
    <w:name w:val="Préformaté HTML Car"/>
    <w:link w:val="PrformatHTML"/>
    <w:uiPriority w:val="99"/>
    <w:semiHidden/>
    <w:locked/>
    <w:rsid w:val="00593819"/>
    <w:rPr>
      <w:rFonts w:ascii="Courier New" w:hAnsi="Courier New" w:cs="Courier New"/>
      <w:spacing w:val="-5"/>
      <w:sz w:val="20"/>
      <w:szCs w:val="20"/>
      <w:lang w:eastAsia="en-US"/>
    </w:rPr>
  </w:style>
  <w:style w:type="paragraph" w:styleId="Retrait1religne">
    <w:name w:val="Body Text First Indent"/>
    <w:basedOn w:val="Corpsdetexte"/>
    <w:link w:val="Retrait1religneCar"/>
    <w:uiPriority w:val="99"/>
    <w:rsid w:val="007C4F2B"/>
    <w:pPr>
      <w:spacing w:after="120" w:line="240" w:lineRule="auto"/>
      <w:ind w:firstLine="210"/>
      <w:jc w:val="left"/>
    </w:pPr>
  </w:style>
  <w:style w:type="character" w:customStyle="1" w:styleId="Retrait1religneCar">
    <w:name w:val="Retrait 1re ligne Car"/>
    <w:basedOn w:val="CorpsdetexteCar1"/>
    <w:link w:val="Retrait1religne"/>
    <w:uiPriority w:val="99"/>
    <w:semiHidden/>
    <w:locked/>
    <w:rsid w:val="00593819"/>
    <w:rPr>
      <w:rFonts w:ascii="Arial" w:hAnsi="Arial" w:cs="Times New Roman"/>
      <w:spacing w:val="-5"/>
      <w:sz w:val="20"/>
      <w:szCs w:val="20"/>
      <w:lang w:eastAsia="en-US"/>
    </w:rPr>
  </w:style>
  <w:style w:type="paragraph" w:styleId="Retraitcorpsdetexte2">
    <w:name w:val="Body Text Indent 2"/>
    <w:basedOn w:val="Normal"/>
    <w:link w:val="Retraitcorpsdetexte2Car"/>
    <w:uiPriority w:val="99"/>
    <w:rsid w:val="007C4F2B"/>
    <w:pPr>
      <w:spacing w:after="120" w:line="480" w:lineRule="auto"/>
      <w:ind w:left="283"/>
    </w:pPr>
  </w:style>
  <w:style w:type="character" w:customStyle="1" w:styleId="Retraitcorpsdetexte2Car">
    <w:name w:val="Retrait corps de texte 2 Car"/>
    <w:link w:val="Retraitcorpsdetexte2"/>
    <w:uiPriority w:val="99"/>
    <w:semiHidden/>
    <w:locked/>
    <w:rsid w:val="00593819"/>
    <w:rPr>
      <w:rFonts w:ascii="Arial" w:hAnsi="Arial" w:cs="Times New Roman"/>
      <w:spacing w:val="-5"/>
      <w:sz w:val="20"/>
      <w:szCs w:val="20"/>
      <w:lang w:eastAsia="en-US"/>
    </w:rPr>
  </w:style>
  <w:style w:type="paragraph" w:styleId="Retraitcorpsdetexte3">
    <w:name w:val="Body Text Indent 3"/>
    <w:basedOn w:val="Normal"/>
    <w:link w:val="Retraitcorpsdetexte3Car"/>
    <w:uiPriority w:val="99"/>
    <w:rsid w:val="007C4F2B"/>
    <w:pPr>
      <w:spacing w:after="120"/>
      <w:ind w:left="283"/>
    </w:pPr>
    <w:rPr>
      <w:sz w:val="16"/>
      <w:szCs w:val="16"/>
    </w:rPr>
  </w:style>
  <w:style w:type="character" w:customStyle="1" w:styleId="Retraitcorpsdetexte3Car">
    <w:name w:val="Retrait corps de texte 3 Car"/>
    <w:link w:val="Retraitcorpsdetexte3"/>
    <w:uiPriority w:val="99"/>
    <w:semiHidden/>
    <w:locked/>
    <w:rsid w:val="00593819"/>
    <w:rPr>
      <w:rFonts w:ascii="Arial" w:hAnsi="Arial" w:cs="Times New Roman"/>
      <w:spacing w:val="-5"/>
      <w:sz w:val="16"/>
      <w:szCs w:val="16"/>
      <w:lang w:eastAsia="en-US"/>
    </w:rPr>
  </w:style>
  <w:style w:type="paragraph" w:styleId="Retraitcorpset1relig">
    <w:name w:val="Body Text First Indent 2"/>
    <w:basedOn w:val="Retraitcorpsdetexte"/>
    <w:link w:val="Retraitcorpset1religCar"/>
    <w:uiPriority w:val="99"/>
    <w:rsid w:val="007C4F2B"/>
    <w:pPr>
      <w:spacing w:after="120" w:line="240" w:lineRule="auto"/>
      <w:ind w:left="283" w:firstLine="210"/>
      <w:jc w:val="left"/>
    </w:pPr>
  </w:style>
  <w:style w:type="character" w:customStyle="1" w:styleId="Retraitcorpset1religCar">
    <w:name w:val="Retrait corps et 1re lig. Car"/>
    <w:basedOn w:val="RetraitcorpsdetexteCar"/>
    <w:link w:val="Retraitcorpset1relig"/>
    <w:uiPriority w:val="99"/>
    <w:semiHidden/>
    <w:locked/>
    <w:rsid w:val="00593819"/>
    <w:rPr>
      <w:rFonts w:ascii="Arial" w:hAnsi="Arial" w:cs="Times New Roman"/>
      <w:spacing w:val="-5"/>
      <w:sz w:val="20"/>
      <w:szCs w:val="20"/>
      <w:lang w:eastAsia="en-US"/>
    </w:rPr>
  </w:style>
  <w:style w:type="paragraph" w:styleId="Salutations">
    <w:name w:val="Salutation"/>
    <w:basedOn w:val="Normal"/>
    <w:next w:val="Normal"/>
    <w:link w:val="SalutationsCar"/>
    <w:uiPriority w:val="99"/>
    <w:rsid w:val="007C4F2B"/>
  </w:style>
  <w:style w:type="character" w:customStyle="1" w:styleId="SalutationsCar">
    <w:name w:val="Salutations Car"/>
    <w:link w:val="Salutations"/>
    <w:uiPriority w:val="99"/>
    <w:semiHidden/>
    <w:locked/>
    <w:rsid w:val="00593819"/>
    <w:rPr>
      <w:rFonts w:ascii="Arial" w:hAnsi="Arial" w:cs="Times New Roman"/>
      <w:spacing w:val="-5"/>
      <w:sz w:val="20"/>
      <w:szCs w:val="20"/>
      <w:lang w:eastAsia="en-US"/>
    </w:rPr>
  </w:style>
  <w:style w:type="paragraph" w:styleId="Signature">
    <w:name w:val="Signature"/>
    <w:basedOn w:val="Normal"/>
    <w:link w:val="SignatureCar"/>
    <w:uiPriority w:val="99"/>
    <w:rsid w:val="007C4F2B"/>
    <w:pPr>
      <w:ind w:left="4252"/>
    </w:pPr>
  </w:style>
  <w:style w:type="character" w:customStyle="1" w:styleId="SignatureCar">
    <w:name w:val="Signature Car"/>
    <w:link w:val="Signature"/>
    <w:uiPriority w:val="99"/>
    <w:semiHidden/>
    <w:locked/>
    <w:rsid w:val="00593819"/>
    <w:rPr>
      <w:rFonts w:ascii="Arial" w:hAnsi="Arial" w:cs="Times New Roman"/>
      <w:spacing w:val="-5"/>
      <w:sz w:val="20"/>
      <w:szCs w:val="20"/>
      <w:lang w:eastAsia="en-US"/>
    </w:rPr>
  </w:style>
  <w:style w:type="paragraph" w:styleId="Signaturelectronique">
    <w:name w:val="E-mail Signature"/>
    <w:basedOn w:val="Normal"/>
    <w:link w:val="SignaturelectroniqueCar"/>
    <w:uiPriority w:val="99"/>
    <w:rsid w:val="007C4F2B"/>
  </w:style>
  <w:style w:type="character" w:customStyle="1" w:styleId="SignaturelectroniqueCar">
    <w:name w:val="Signature électronique Car"/>
    <w:link w:val="Signaturelectronique"/>
    <w:uiPriority w:val="99"/>
    <w:semiHidden/>
    <w:locked/>
    <w:rsid w:val="00593819"/>
    <w:rPr>
      <w:rFonts w:ascii="Arial" w:hAnsi="Arial" w:cs="Times New Roman"/>
      <w:spacing w:val="-5"/>
      <w:sz w:val="20"/>
      <w:szCs w:val="20"/>
      <w:lang w:eastAsia="en-US"/>
    </w:rPr>
  </w:style>
  <w:style w:type="paragraph" w:styleId="Textebrut">
    <w:name w:val="Plain Text"/>
    <w:basedOn w:val="Normal"/>
    <w:link w:val="TextebrutCar"/>
    <w:uiPriority w:val="99"/>
    <w:rsid w:val="007C4F2B"/>
    <w:rPr>
      <w:rFonts w:ascii="Courier New" w:hAnsi="Courier New"/>
    </w:rPr>
  </w:style>
  <w:style w:type="character" w:customStyle="1" w:styleId="TextebrutCar">
    <w:name w:val="Texte brut Car"/>
    <w:link w:val="Textebrut"/>
    <w:uiPriority w:val="99"/>
    <w:semiHidden/>
    <w:locked/>
    <w:rsid w:val="00593819"/>
    <w:rPr>
      <w:rFonts w:ascii="Courier New" w:hAnsi="Courier New" w:cs="Courier New"/>
      <w:spacing w:val="-5"/>
      <w:sz w:val="20"/>
      <w:szCs w:val="20"/>
      <w:lang w:eastAsia="en-US"/>
    </w:rPr>
  </w:style>
  <w:style w:type="paragraph" w:styleId="Textedemacro">
    <w:name w:val="macro"/>
    <w:link w:val="TextedemacroCar"/>
    <w:uiPriority w:val="99"/>
    <w:semiHidden/>
    <w:rsid w:val="007C4F2B"/>
    <w:pP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cs="Courier New"/>
      <w:spacing w:val="-5"/>
      <w:lang w:eastAsia="en-US"/>
    </w:rPr>
  </w:style>
  <w:style w:type="character" w:customStyle="1" w:styleId="TextedemacroCar">
    <w:name w:val="Texte de macro Car"/>
    <w:link w:val="Textedemacro"/>
    <w:uiPriority w:val="99"/>
    <w:semiHidden/>
    <w:locked/>
    <w:rsid w:val="00593819"/>
    <w:rPr>
      <w:rFonts w:ascii="Courier New" w:hAnsi="Courier New" w:cs="Courier New"/>
      <w:spacing w:val="-5"/>
      <w:lang w:val="fr-FR" w:eastAsia="en-US" w:bidi="ar-SA"/>
    </w:rPr>
  </w:style>
  <w:style w:type="paragraph" w:styleId="Titredenote">
    <w:name w:val="Note Heading"/>
    <w:basedOn w:val="Normal"/>
    <w:next w:val="Normal"/>
    <w:link w:val="TitredenoteCar"/>
    <w:uiPriority w:val="99"/>
    <w:rsid w:val="007C4F2B"/>
  </w:style>
  <w:style w:type="character" w:customStyle="1" w:styleId="TitredenoteCar">
    <w:name w:val="Titre de note Car"/>
    <w:link w:val="Titredenote"/>
    <w:uiPriority w:val="99"/>
    <w:semiHidden/>
    <w:locked/>
    <w:rsid w:val="00593819"/>
    <w:rPr>
      <w:rFonts w:ascii="Arial" w:hAnsi="Arial" w:cs="Times New Roman"/>
      <w:spacing w:val="-5"/>
      <w:sz w:val="20"/>
      <w:szCs w:val="20"/>
      <w:lang w:eastAsia="en-US"/>
    </w:rPr>
  </w:style>
  <w:style w:type="paragraph" w:styleId="TM6">
    <w:name w:val="toc 6"/>
    <w:basedOn w:val="Normal"/>
    <w:next w:val="Normal"/>
    <w:autoRedefine/>
    <w:uiPriority w:val="99"/>
    <w:semiHidden/>
    <w:rsid w:val="007C4F2B"/>
    <w:pPr>
      <w:ind w:left="1000"/>
    </w:pPr>
  </w:style>
  <w:style w:type="paragraph" w:styleId="TM7">
    <w:name w:val="toc 7"/>
    <w:basedOn w:val="Normal"/>
    <w:next w:val="Normal"/>
    <w:autoRedefine/>
    <w:uiPriority w:val="99"/>
    <w:semiHidden/>
    <w:rsid w:val="007C4F2B"/>
    <w:pPr>
      <w:ind w:left="1200"/>
    </w:pPr>
  </w:style>
  <w:style w:type="paragraph" w:styleId="TM8">
    <w:name w:val="toc 8"/>
    <w:basedOn w:val="Normal"/>
    <w:next w:val="Normal"/>
    <w:autoRedefine/>
    <w:uiPriority w:val="99"/>
    <w:semiHidden/>
    <w:rsid w:val="007C4F2B"/>
    <w:pPr>
      <w:ind w:left="1400"/>
    </w:pPr>
  </w:style>
  <w:style w:type="paragraph" w:styleId="TM9">
    <w:name w:val="toc 9"/>
    <w:basedOn w:val="Normal"/>
    <w:next w:val="Normal"/>
    <w:autoRedefine/>
    <w:uiPriority w:val="99"/>
    <w:semiHidden/>
    <w:rsid w:val="007C4F2B"/>
    <w:pPr>
      <w:ind w:left="1600"/>
    </w:pPr>
  </w:style>
  <w:style w:type="character" w:styleId="VariableHTML">
    <w:name w:val="HTML Variable"/>
    <w:uiPriority w:val="99"/>
    <w:rsid w:val="007C4F2B"/>
    <w:rPr>
      <w:rFonts w:cs="Times New Roman"/>
      <w:i/>
      <w:iCs/>
    </w:rPr>
  </w:style>
  <w:style w:type="paragraph" w:customStyle="1" w:styleId="Caption1">
    <w:name w:val="Caption1"/>
    <w:basedOn w:val="Normal"/>
    <w:uiPriority w:val="99"/>
    <w:rsid w:val="007C4F2B"/>
  </w:style>
  <w:style w:type="paragraph" w:customStyle="1" w:styleId="ListBullet1">
    <w:name w:val="List Bullet1"/>
    <w:basedOn w:val="Normal"/>
    <w:uiPriority w:val="99"/>
    <w:rsid w:val="007C4F2B"/>
    <w:pPr>
      <w:spacing w:before="100" w:beforeAutospacing="1" w:after="100" w:afterAutospacing="1"/>
      <w:ind w:left="0"/>
    </w:pPr>
    <w:rPr>
      <w:rFonts w:ascii="Times New Roman" w:hAnsi="Times New Roman"/>
      <w:spacing w:val="0"/>
      <w:sz w:val="24"/>
      <w:szCs w:val="24"/>
    </w:rPr>
  </w:style>
  <w:style w:type="paragraph" w:customStyle="1" w:styleId="ListNumber1">
    <w:name w:val="List Number1"/>
    <w:basedOn w:val="Normal"/>
    <w:uiPriority w:val="99"/>
    <w:rsid w:val="007C4F2B"/>
    <w:pPr>
      <w:spacing w:before="100" w:beforeAutospacing="1" w:after="100" w:afterAutospacing="1"/>
      <w:ind w:left="0"/>
    </w:pPr>
    <w:rPr>
      <w:rFonts w:ascii="Times New Roman" w:hAnsi="Times New Roman"/>
      <w:spacing w:val="0"/>
      <w:sz w:val="24"/>
      <w:szCs w:val="24"/>
    </w:rPr>
  </w:style>
  <w:style w:type="paragraph" w:styleId="Textedebulles">
    <w:name w:val="Balloon Text"/>
    <w:basedOn w:val="Normal"/>
    <w:link w:val="TextedebullesCar"/>
    <w:uiPriority w:val="99"/>
    <w:semiHidden/>
    <w:rsid w:val="00332A34"/>
    <w:rPr>
      <w:rFonts w:ascii="Times New Roman" w:hAnsi="Times New Roman"/>
      <w:sz w:val="2"/>
    </w:rPr>
  </w:style>
  <w:style w:type="character" w:customStyle="1" w:styleId="TextedebullesCar">
    <w:name w:val="Texte de bulles Car"/>
    <w:link w:val="Textedebulles"/>
    <w:uiPriority w:val="99"/>
    <w:semiHidden/>
    <w:locked/>
    <w:rsid w:val="00593819"/>
    <w:rPr>
      <w:rFonts w:cs="Times New Roman"/>
      <w:spacing w:val="-5"/>
      <w:sz w:val="2"/>
      <w:lang w:eastAsia="en-US"/>
    </w:rPr>
  </w:style>
  <w:style w:type="table" w:styleId="Grilledutableau">
    <w:name w:val="Table Grid"/>
    <w:basedOn w:val="TableauNormal"/>
    <w:uiPriority w:val="99"/>
    <w:rsid w:val="002E698A"/>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uiPriority w:val="99"/>
    <w:rsid w:val="004B29AD"/>
    <w:rPr>
      <w:rFonts w:ascii="Arial" w:hAnsi="Arial" w:cs="Traditional Arabic"/>
      <w:sz w:val="24"/>
      <w:lang w:eastAsia="fr-FR" w:bidi="ar-SA"/>
    </w:rPr>
  </w:style>
  <w:style w:type="table" w:styleId="Colonnesdetableau2">
    <w:name w:val="Table Columns 2"/>
    <w:basedOn w:val="TableauNormal"/>
    <w:uiPriority w:val="99"/>
    <w:rsid w:val="00C33231"/>
    <w:pPr>
      <w:ind w:left="108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detableau1">
    <w:name w:val="Table Columns 1"/>
    <w:basedOn w:val="TableauNormal"/>
    <w:uiPriority w:val="99"/>
    <w:rsid w:val="007C6113"/>
    <w:pPr>
      <w:ind w:left="10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xl65">
    <w:name w:val="xl65"/>
    <w:basedOn w:val="Normal"/>
    <w:uiPriority w:val="99"/>
    <w:rsid w:val="0023355D"/>
    <w:pPr>
      <w:spacing w:before="100" w:beforeAutospacing="1" w:after="100" w:afterAutospacing="1"/>
      <w:ind w:left="0"/>
      <w:textAlignment w:val="center"/>
    </w:pPr>
    <w:rPr>
      <w:rFonts w:cs="Arial"/>
      <w:spacing w:val="0"/>
      <w:sz w:val="16"/>
      <w:szCs w:val="16"/>
      <w:lang w:eastAsia="fr-FR"/>
    </w:rPr>
  </w:style>
  <w:style w:type="paragraph" w:customStyle="1" w:styleId="xl66">
    <w:name w:val="xl66"/>
    <w:basedOn w:val="Normal"/>
    <w:uiPriority w:val="99"/>
    <w:rsid w:val="0023355D"/>
    <w:pPr>
      <w:spacing w:before="100" w:beforeAutospacing="1" w:after="100" w:afterAutospacing="1"/>
      <w:ind w:left="0"/>
    </w:pPr>
    <w:rPr>
      <w:rFonts w:cs="Arial"/>
      <w:spacing w:val="0"/>
      <w:sz w:val="16"/>
      <w:szCs w:val="16"/>
      <w:lang w:eastAsia="fr-FR"/>
    </w:rPr>
  </w:style>
  <w:style w:type="paragraph" w:customStyle="1" w:styleId="xl67">
    <w:name w:val="xl67"/>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68">
    <w:name w:val="xl68"/>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pPr>
    <w:rPr>
      <w:rFonts w:cs="Arial"/>
      <w:spacing w:val="0"/>
      <w:sz w:val="14"/>
      <w:szCs w:val="14"/>
      <w:lang w:eastAsia="fr-FR"/>
    </w:rPr>
  </w:style>
  <w:style w:type="paragraph" w:customStyle="1" w:styleId="xl69">
    <w:name w:val="xl69"/>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70">
    <w:name w:val="xl7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pPr>
    <w:rPr>
      <w:rFonts w:cs="Arial"/>
      <w:spacing w:val="0"/>
      <w:sz w:val="14"/>
      <w:szCs w:val="14"/>
      <w:lang w:eastAsia="fr-FR"/>
    </w:rPr>
  </w:style>
  <w:style w:type="paragraph" w:customStyle="1" w:styleId="xl71">
    <w:name w:val="xl71"/>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00FF00"/>
      <w:spacing w:before="100" w:beforeAutospacing="1" w:after="100" w:afterAutospacing="1"/>
      <w:ind w:left="0"/>
      <w:jc w:val="center"/>
      <w:textAlignment w:val="center"/>
    </w:pPr>
    <w:rPr>
      <w:rFonts w:cs="Arial"/>
      <w:b/>
      <w:bCs/>
      <w:spacing w:val="0"/>
      <w:sz w:val="16"/>
      <w:szCs w:val="16"/>
      <w:lang w:eastAsia="fr-FR"/>
    </w:rPr>
  </w:style>
  <w:style w:type="paragraph" w:customStyle="1" w:styleId="xl72">
    <w:name w:val="xl72"/>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b/>
      <w:bCs/>
      <w:i/>
      <w:iCs/>
      <w:spacing w:val="0"/>
      <w:sz w:val="16"/>
      <w:szCs w:val="16"/>
      <w:u w:val="single"/>
      <w:lang w:eastAsia="fr-FR"/>
    </w:rPr>
  </w:style>
  <w:style w:type="paragraph" w:customStyle="1" w:styleId="xl73">
    <w:name w:val="xl73"/>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00FF00"/>
      <w:spacing w:before="100" w:beforeAutospacing="1" w:after="100" w:afterAutospacing="1"/>
      <w:ind w:left="0"/>
      <w:jc w:val="center"/>
    </w:pPr>
    <w:rPr>
      <w:rFonts w:cs="Arial"/>
      <w:b/>
      <w:bCs/>
      <w:i/>
      <w:iCs/>
      <w:spacing w:val="0"/>
      <w:sz w:val="16"/>
      <w:szCs w:val="16"/>
      <w:u w:val="single"/>
      <w:lang w:eastAsia="fr-FR"/>
    </w:rPr>
  </w:style>
  <w:style w:type="paragraph" w:customStyle="1" w:styleId="xl74">
    <w:name w:val="xl74"/>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textAlignment w:val="center"/>
    </w:pPr>
    <w:rPr>
      <w:rFonts w:cs="Arial"/>
      <w:b/>
      <w:bCs/>
      <w:spacing w:val="0"/>
      <w:sz w:val="14"/>
      <w:szCs w:val="14"/>
      <w:lang w:eastAsia="fr-FR"/>
    </w:rPr>
  </w:style>
  <w:style w:type="paragraph" w:customStyle="1" w:styleId="xl75">
    <w:name w:val="xl75"/>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pPr>
    <w:rPr>
      <w:rFonts w:cs="Arial"/>
      <w:spacing w:val="0"/>
      <w:sz w:val="14"/>
      <w:szCs w:val="14"/>
      <w:lang w:eastAsia="fr-FR"/>
    </w:rPr>
  </w:style>
  <w:style w:type="paragraph" w:customStyle="1" w:styleId="xl76">
    <w:name w:val="xl76"/>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textAlignment w:val="center"/>
    </w:pPr>
    <w:rPr>
      <w:rFonts w:cs="Arial"/>
      <w:b/>
      <w:bCs/>
      <w:spacing w:val="0"/>
      <w:sz w:val="16"/>
      <w:szCs w:val="16"/>
      <w:lang w:eastAsia="fr-FR"/>
    </w:rPr>
  </w:style>
  <w:style w:type="paragraph" w:customStyle="1" w:styleId="xl77">
    <w:name w:val="xl77"/>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spacing w:val="0"/>
      <w:sz w:val="16"/>
      <w:szCs w:val="16"/>
      <w:lang w:eastAsia="fr-FR"/>
    </w:rPr>
  </w:style>
  <w:style w:type="paragraph" w:customStyle="1" w:styleId="xl78">
    <w:name w:val="xl78"/>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79">
    <w:name w:val="xl79"/>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80">
    <w:name w:val="xl8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pPr>
    <w:rPr>
      <w:rFonts w:cs="Arial"/>
      <w:spacing w:val="0"/>
      <w:sz w:val="14"/>
      <w:szCs w:val="14"/>
      <w:lang w:eastAsia="fr-FR"/>
    </w:rPr>
  </w:style>
  <w:style w:type="paragraph" w:customStyle="1" w:styleId="xl81">
    <w:name w:val="xl81"/>
    <w:basedOn w:val="Normal"/>
    <w:uiPriority w:val="99"/>
    <w:rsid w:val="0023355D"/>
    <w:pPr>
      <w:spacing w:before="100" w:beforeAutospacing="1" w:after="100" w:afterAutospacing="1"/>
      <w:ind w:left="0"/>
      <w:jc w:val="center"/>
    </w:pPr>
    <w:rPr>
      <w:rFonts w:cs="Arial"/>
      <w:spacing w:val="0"/>
      <w:sz w:val="16"/>
      <w:szCs w:val="16"/>
      <w:lang w:eastAsia="fr-FR"/>
    </w:rPr>
  </w:style>
  <w:style w:type="paragraph" w:customStyle="1" w:styleId="xl82">
    <w:name w:val="xl82"/>
    <w:basedOn w:val="Normal"/>
    <w:uiPriority w:val="99"/>
    <w:rsid w:val="0023355D"/>
    <w:pPr>
      <w:spacing w:before="100" w:beforeAutospacing="1" w:after="100" w:afterAutospacing="1"/>
      <w:ind w:left="0"/>
      <w:jc w:val="center"/>
    </w:pPr>
    <w:rPr>
      <w:rFonts w:cs="Arial"/>
      <w:spacing w:val="0"/>
      <w:sz w:val="14"/>
      <w:szCs w:val="14"/>
      <w:lang w:eastAsia="fr-FR"/>
    </w:rPr>
  </w:style>
  <w:style w:type="paragraph" w:customStyle="1" w:styleId="xl83">
    <w:name w:val="xl83"/>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textAlignment w:val="center"/>
    </w:pPr>
    <w:rPr>
      <w:rFonts w:cs="Arial"/>
      <w:b/>
      <w:bCs/>
      <w:spacing w:val="0"/>
      <w:sz w:val="16"/>
      <w:szCs w:val="16"/>
      <w:lang w:eastAsia="fr-FR"/>
    </w:rPr>
  </w:style>
  <w:style w:type="paragraph" w:customStyle="1" w:styleId="xl84">
    <w:name w:val="xl84"/>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jc w:val="center"/>
    </w:pPr>
    <w:rPr>
      <w:rFonts w:cs="Arial"/>
      <w:b/>
      <w:bCs/>
      <w:i/>
      <w:iCs/>
      <w:spacing w:val="0"/>
      <w:sz w:val="16"/>
      <w:szCs w:val="16"/>
      <w:u w:val="single"/>
      <w:lang w:eastAsia="fr-FR"/>
    </w:rPr>
  </w:style>
  <w:style w:type="paragraph" w:customStyle="1" w:styleId="xl85">
    <w:name w:val="xl85"/>
    <w:basedOn w:val="Normal"/>
    <w:uiPriority w:val="99"/>
    <w:rsid w:val="0023355D"/>
    <w:pPr>
      <w:spacing w:before="100" w:beforeAutospacing="1" w:after="100" w:afterAutospacing="1"/>
      <w:ind w:left="0"/>
      <w:jc w:val="center"/>
    </w:pPr>
    <w:rPr>
      <w:rFonts w:cs="Arial"/>
      <w:spacing w:val="0"/>
      <w:sz w:val="16"/>
      <w:szCs w:val="16"/>
      <w:lang w:eastAsia="fr-FR"/>
    </w:rPr>
  </w:style>
  <w:style w:type="paragraph" w:customStyle="1" w:styleId="xl86">
    <w:name w:val="xl86"/>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textAlignment w:val="center"/>
    </w:pPr>
    <w:rPr>
      <w:rFonts w:cs="Arial"/>
      <w:b/>
      <w:bCs/>
      <w:spacing w:val="0"/>
      <w:sz w:val="16"/>
      <w:szCs w:val="16"/>
      <w:lang w:eastAsia="fr-FR"/>
    </w:rPr>
  </w:style>
  <w:style w:type="paragraph" w:customStyle="1" w:styleId="xl87">
    <w:name w:val="xl87"/>
    <w:basedOn w:val="Normal"/>
    <w:uiPriority w:val="99"/>
    <w:rsid w:val="0023355D"/>
    <w:pPr>
      <w:pBdr>
        <w:top w:val="single" w:sz="8" w:space="0" w:color="FFFFFF"/>
        <w:left w:val="single" w:sz="8" w:space="0" w:color="FFFFFF"/>
        <w:bottom w:val="single" w:sz="8" w:space="0" w:color="FFFFFF"/>
        <w:right w:val="single" w:sz="8" w:space="0" w:color="FFFFFF"/>
      </w:pBdr>
      <w:shd w:val="clear" w:color="000000" w:fill="FFCC00"/>
      <w:spacing w:before="100" w:beforeAutospacing="1" w:after="100" w:afterAutospacing="1"/>
      <w:ind w:left="0"/>
    </w:pPr>
    <w:rPr>
      <w:rFonts w:cs="Arial"/>
      <w:spacing w:val="0"/>
      <w:sz w:val="16"/>
      <w:szCs w:val="16"/>
      <w:lang w:eastAsia="fr-FR"/>
    </w:rPr>
  </w:style>
  <w:style w:type="paragraph" w:customStyle="1" w:styleId="xl88">
    <w:name w:val="xl88"/>
    <w:basedOn w:val="Normal"/>
    <w:uiPriority w:val="99"/>
    <w:rsid w:val="0023355D"/>
    <w:pPr>
      <w:spacing w:before="100" w:beforeAutospacing="1" w:after="100" w:afterAutospacing="1"/>
      <w:ind w:left="0"/>
    </w:pPr>
    <w:rPr>
      <w:rFonts w:cs="Arial"/>
      <w:spacing w:val="0"/>
      <w:sz w:val="16"/>
      <w:szCs w:val="16"/>
      <w:lang w:eastAsia="fr-FR"/>
    </w:rPr>
  </w:style>
  <w:style w:type="paragraph" w:customStyle="1" w:styleId="xl89">
    <w:name w:val="xl89"/>
    <w:basedOn w:val="Normal"/>
    <w:uiPriority w:val="99"/>
    <w:rsid w:val="0023355D"/>
    <w:pPr>
      <w:pBdr>
        <w:top w:val="dotted" w:sz="4" w:space="0" w:color="auto"/>
        <w:left w:val="dotted" w:sz="4" w:space="0" w:color="auto"/>
        <w:bottom w:val="dotted" w:sz="4" w:space="0" w:color="auto"/>
        <w:right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0">
    <w:name w:val="xl90"/>
    <w:basedOn w:val="Normal"/>
    <w:uiPriority w:val="99"/>
    <w:rsid w:val="0023355D"/>
    <w:pPr>
      <w:pBdr>
        <w:top w:val="dotted" w:sz="4" w:space="0" w:color="auto"/>
        <w:left w:val="dotted" w:sz="4" w:space="0" w:color="auto"/>
        <w:bottom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1">
    <w:name w:val="xl91"/>
    <w:basedOn w:val="Normal"/>
    <w:uiPriority w:val="99"/>
    <w:rsid w:val="0023355D"/>
    <w:pPr>
      <w:pBdr>
        <w:top w:val="dotted" w:sz="4" w:space="0" w:color="auto"/>
        <w:bottom w:val="dotted" w:sz="4" w:space="0" w:color="auto"/>
        <w:right w:val="dotted" w:sz="4" w:space="0" w:color="auto"/>
      </w:pBdr>
      <w:spacing w:before="100" w:beforeAutospacing="1" w:after="100" w:afterAutospacing="1"/>
      <w:ind w:left="0"/>
      <w:jc w:val="center"/>
      <w:textAlignment w:val="center"/>
    </w:pPr>
    <w:rPr>
      <w:rFonts w:cs="Arial"/>
      <w:spacing w:val="0"/>
      <w:sz w:val="14"/>
      <w:szCs w:val="14"/>
      <w:lang w:eastAsia="fr-FR"/>
    </w:rPr>
  </w:style>
  <w:style w:type="paragraph" w:customStyle="1" w:styleId="xl92">
    <w:name w:val="xl92"/>
    <w:basedOn w:val="Normal"/>
    <w:uiPriority w:val="99"/>
    <w:rsid w:val="0023355D"/>
    <w:pPr>
      <w:spacing w:before="100" w:beforeAutospacing="1" w:after="100" w:afterAutospacing="1"/>
      <w:ind w:left="0"/>
      <w:jc w:val="center"/>
      <w:textAlignment w:val="center"/>
    </w:pPr>
    <w:rPr>
      <w:rFonts w:cs="Arial"/>
      <w:spacing w:val="0"/>
      <w:sz w:val="14"/>
      <w:szCs w:val="14"/>
      <w:lang w:eastAsia="fr-FR"/>
    </w:rPr>
  </w:style>
  <w:style w:type="table" w:customStyle="1" w:styleId="Grilleclaire-Accent11">
    <w:name w:val="Grille claire - Accent 11"/>
    <w:uiPriority w:val="99"/>
    <w:rsid w:val="00E247B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CarCar25">
    <w:name w:val="Car Car25"/>
    <w:locked/>
    <w:rsid w:val="00023E63"/>
    <w:rPr>
      <w:rFonts w:ascii="Arial Black" w:hAnsi="Arial Black"/>
      <w:spacing w:val="-30"/>
      <w:kern w:val="28"/>
      <w:sz w:val="40"/>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6258">
      <w:bodyDiv w:val="1"/>
      <w:marLeft w:val="0"/>
      <w:marRight w:val="0"/>
      <w:marTop w:val="0"/>
      <w:marBottom w:val="0"/>
      <w:divBdr>
        <w:top w:val="none" w:sz="0" w:space="0" w:color="auto"/>
        <w:left w:val="none" w:sz="0" w:space="0" w:color="auto"/>
        <w:bottom w:val="none" w:sz="0" w:space="0" w:color="auto"/>
        <w:right w:val="none" w:sz="0" w:space="0" w:color="auto"/>
      </w:divBdr>
    </w:div>
    <w:div w:id="172500725">
      <w:bodyDiv w:val="1"/>
      <w:marLeft w:val="0"/>
      <w:marRight w:val="0"/>
      <w:marTop w:val="0"/>
      <w:marBottom w:val="0"/>
      <w:divBdr>
        <w:top w:val="none" w:sz="0" w:space="0" w:color="auto"/>
        <w:left w:val="none" w:sz="0" w:space="0" w:color="auto"/>
        <w:bottom w:val="none" w:sz="0" w:space="0" w:color="auto"/>
        <w:right w:val="none" w:sz="0" w:space="0" w:color="auto"/>
      </w:divBdr>
    </w:div>
    <w:div w:id="317419200">
      <w:bodyDiv w:val="1"/>
      <w:marLeft w:val="0"/>
      <w:marRight w:val="0"/>
      <w:marTop w:val="0"/>
      <w:marBottom w:val="0"/>
      <w:divBdr>
        <w:top w:val="none" w:sz="0" w:space="0" w:color="auto"/>
        <w:left w:val="none" w:sz="0" w:space="0" w:color="auto"/>
        <w:bottom w:val="none" w:sz="0" w:space="0" w:color="auto"/>
        <w:right w:val="none" w:sz="0" w:space="0" w:color="auto"/>
      </w:divBdr>
    </w:div>
    <w:div w:id="589235377">
      <w:bodyDiv w:val="1"/>
      <w:marLeft w:val="0"/>
      <w:marRight w:val="0"/>
      <w:marTop w:val="0"/>
      <w:marBottom w:val="0"/>
      <w:divBdr>
        <w:top w:val="none" w:sz="0" w:space="0" w:color="auto"/>
        <w:left w:val="none" w:sz="0" w:space="0" w:color="auto"/>
        <w:bottom w:val="none" w:sz="0" w:space="0" w:color="auto"/>
        <w:right w:val="none" w:sz="0" w:space="0" w:color="auto"/>
      </w:divBdr>
    </w:div>
    <w:div w:id="1625580789">
      <w:marLeft w:val="0"/>
      <w:marRight w:val="0"/>
      <w:marTop w:val="0"/>
      <w:marBottom w:val="0"/>
      <w:divBdr>
        <w:top w:val="none" w:sz="0" w:space="0" w:color="auto"/>
        <w:left w:val="none" w:sz="0" w:space="0" w:color="auto"/>
        <w:bottom w:val="none" w:sz="0" w:space="0" w:color="auto"/>
        <w:right w:val="none" w:sz="0" w:space="0" w:color="auto"/>
      </w:divBdr>
    </w:div>
    <w:div w:id="1625580790">
      <w:marLeft w:val="0"/>
      <w:marRight w:val="0"/>
      <w:marTop w:val="0"/>
      <w:marBottom w:val="0"/>
      <w:divBdr>
        <w:top w:val="none" w:sz="0" w:space="0" w:color="auto"/>
        <w:left w:val="none" w:sz="0" w:space="0" w:color="auto"/>
        <w:bottom w:val="none" w:sz="0" w:space="0" w:color="auto"/>
        <w:right w:val="none" w:sz="0" w:space="0" w:color="auto"/>
      </w:divBdr>
    </w:div>
    <w:div w:id="1625580791">
      <w:marLeft w:val="0"/>
      <w:marRight w:val="0"/>
      <w:marTop w:val="0"/>
      <w:marBottom w:val="0"/>
      <w:divBdr>
        <w:top w:val="none" w:sz="0" w:space="0" w:color="auto"/>
        <w:left w:val="none" w:sz="0" w:space="0" w:color="auto"/>
        <w:bottom w:val="none" w:sz="0" w:space="0" w:color="auto"/>
        <w:right w:val="none" w:sz="0" w:space="0" w:color="auto"/>
      </w:divBdr>
    </w:div>
    <w:div w:id="1625580792">
      <w:marLeft w:val="0"/>
      <w:marRight w:val="0"/>
      <w:marTop w:val="0"/>
      <w:marBottom w:val="0"/>
      <w:divBdr>
        <w:top w:val="none" w:sz="0" w:space="0" w:color="auto"/>
        <w:left w:val="none" w:sz="0" w:space="0" w:color="auto"/>
        <w:bottom w:val="none" w:sz="0" w:space="0" w:color="auto"/>
        <w:right w:val="none" w:sz="0" w:space="0" w:color="auto"/>
      </w:divBdr>
    </w:div>
    <w:div w:id="1625580793">
      <w:marLeft w:val="0"/>
      <w:marRight w:val="0"/>
      <w:marTop w:val="0"/>
      <w:marBottom w:val="0"/>
      <w:divBdr>
        <w:top w:val="none" w:sz="0" w:space="0" w:color="auto"/>
        <w:left w:val="none" w:sz="0" w:space="0" w:color="auto"/>
        <w:bottom w:val="none" w:sz="0" w:space="0" w:color="auto"/>
        <w:right w:val="none" w:sz="0" w:space="0" w:color="auto"/>
      </w:divBdr>
    </w:div>
    <w:div w:id="1625580794">
      <w:marLeft w:val="0"/>
      <w:marRight w:val="0"/>
      <w:marTop w:val="0"/>
      <w:marBottom w:val="0"/>
      <w:divBdr>
        <w:top w:val="none" w:sz="0" w:space="0" w:color="auto"/>
        <w:left w:val="none" w:sz="0" w:space="0" w:color="auto"/>
        <w:bottom w:val="none" w:sz="0" w:space="0" w:color="auto"/>
        <w:right w:val="none" w:sz="0" w:space="0" w:color="auto"/>
      </w:divBdr>
    </w:div>
    <w:div w:id="1625580795">
      <w:marLeft w:val="0"/>
      <w:marRight w:val="0"/>
      <w:marTop w:val="0"/>
      <w:marBottom w:val="0"/>
      <w:divBdr>
        <w:top w:val="none" w:sz="0" w:space="0" w:color="auto"/>
        <w:left w:val="none" w:sz="0" w:space="0" w:color="auto"/>
        <w:bottom w:val="none" w:sz="0" w:space="0" w:color="auto"/>
        <w:right w:val="none" w:sz="0" w:space="0" w:color="auto"/>
      </w:divBdr>
    </w:div>
    <w:div w:id="1625580796">
      <w:marLeft w:val="0"/>
      <w:marRight w:val="0"/>
      <w:marTop w:val="0"/>
      <w:marBottom w:val="0"/>
      <w:divBdr>
        <w:top w:val="none" w:sz="0" w:space="0" w:color="auto"/>
        <w:left w:val="none" w:sz="0" w:space="0" w:color="auto"/>
        <w:bottom w:val="none" w:sz="0" w:space="0" w:color="auto"/>
        <w:right w:val="none" w:sz="0" w:space="0" w:color="auto"/>
      </w:divBdr>
    </w:div>
    <w:div w:id="1625580797">
      <w:marLeft w:val="0"/>
      <w:marRight w:val="0"/>
      <w:marTop w:val="0"/>
      <w:marBottom w:val="0"/>
      <w:divBdr>
        <w:top w:val="none" w:sz="0" w:space="0" w:color="auto"/>
        <w:left w:val="none" w:sz="0" w:space="0" w:color="auto"/>
        <w:bottom w:val="none" w:sz="0" w:space="0" w:color="auto"/>
        <w:right w:val="none" w:sz="0" w:space="0" w:color="auto"/>
      </w:divBdr>
    </w:div>
    <w:div w:id="1625580798">
      <w:marLeft w:val="0"/>
      <w:marRight w:val="0"/>
      <w:marTop w:val="0"/>
      <w:marBottom w:val="0"/>
      <w:divBdr>
        <w:top w:val="none" w:sz="0" w:space="0" w:color="auto"/>
        <w:left w:val="none" w:sz="0" w:space="0" w:color="auto"/>
        <w:bottom w:val="none" w:sz="0" w:space="0" w:color="auto"/>
        <w:right w:val="none" w:sz="0" w:space="0" w:color="auto"/>
      </w:divBdr>
    </w:div>
    <w:div w:id="1625580799">
      <w:marLeft w:val="0"/>
      <w:marRight w:val="0"/>
      <w:marTop w:val="0"/>
      <w:marBottom w:val="0"/>
      <w:divBdr>
        <w:top w:val="none" w:sz="0" w:space="0" w:color="auto"/>
        <w:left w:val="none" w:sz="0" w:space="0" w:color="auto"/>
        <w:bottom w:val="none" w:sz="0" w:space="0" w:color="auto"/>
        <w:right w:val="none" w:sz="0" w:space="0" w:color="auto"/>
      </w:divBdr>
    </w:div>
    <w:div w:id="1625580800">
      <w:marLeft w:val="0"/>
      <w:marRight w:val="0"/>
      <w:marTop w:val="0"/>
      <w:marBottom w:val="0"/>
      <w:divBdr>
        <w:top w:val="none" w:sz="0" w:space="0" w:color="auto"/>
        <w:left w:val="none" w:sz="0" w:space="0" w:color="auto"/>
        <w:bottom w:val="none" w:sz="0" w:space="0" w:color="auto"/>
        <w:right w:val="none" w:sz="0" w:space="0" w:color="auto"/>
      </w:divBdr>
    </w:div>
    <w:div w:id="1625580801">
      <w:marLeft w:val="0"/>
      <w:marRight w:val="0"/>
      <w:marTop w:val="0"/>
      <w:marBottom w:val="0"/>
      <w:divBdr>
        <w:top w:val="none" w:sz="0" w:space="0" w:color="auto"/>
        <w:left w:val="none" w:sz="0" w:space="0" w:color="auto"/>
        <w:bottom w:val="none" w:sz="0" w:space="0" w:color="auto"/>
        <w:right w:val="none" w:sz="0" w:space="0" w:color="auto"/>
      </w:divBdr>
    </w:div>
    <w:div w:id="1625580802">
      <w:marLeft w:val="0"/>
      <w:marRight w:val="0"/>
      <w:marTop w:val="0"/>
      <w:marBottom w:val="0"/>
      <w:divBdr>
        <w:top w:val="none" w:sz="0" w:space="0" w:color="auto"/>
        <w:left w:val="none" w:sz="0" w:space="0" w:color="auto"/>
        <w:bottom w:val="none" w:sz="0" w:space="0" w:color="auto"/>
        <w:right w:val="none" w:sz="0" w:space="0" w:color="auto"/>
      </w:divBdr>
    </w:div>
    <w:div w:id="1625580803">
      <w:marLeft w:val="0"/>
      <w:marRight w:val="0"/>
      <w:marTop w:val="0"/>
      <w:marBottom w:val="0"/>
      <w:divBdr>
        <w:top w:val="none" w:sz="0" w:space="0" w:color="auto"/>
        <w:left w:val="none" w:sz="0" w:space="0" w:color="auto"/>
        <w:bottom w:val="none" w:sz="0" w:space="0" w:color="auto"/>
        <w:right w:val="none" w:sz="0" w:space="0" w:color="auto"/>
      </w:divBdr>
    </w:div>
    <w:div w:id="1625580804">
      <w:marLeft w:val="0"/>
      <w:marRight w:val="0"/>
      <w:marTop w:val="0"/>
      <w:marBottom w:val="0"/>
      <w:divBdr>
        <w:top w:val="none" w:sz="0" w:space="0" w:color="auto"/>
        <w:left w:val="none" w:sz="0" w:space="0" w:color="auto"/>
        <w:bottom w:val="none" w:sz="0" w:space="0" w:color="auto"/>
        <w:right w:val="none" w:sz="0" w:space="0" w:color="auto"/>
      </w:divBdr>
    </w:div>
    <w:div w:id="1625580805">
      <w:marLeft w:val="0"/>
      <w:marRight w:val="0"/>
      <w:marTop w:val="0"/>
      <w:marBottom w:val="0"/>
      <w:divBdr>
        <w:top w:val="none" w:sz="0" w:space="0" w:color="auto"/>
        <w:left w:val="none" w:sz="0" w:space="0" w:color="auto"/>
        <w:bottom w:val="none" w:sz="0" w:space="0" w:color="auto"/>
        <w:right w:val="none" w:sz="0" w:space="0" w:color="auto"/>
      </w:divBdr>
    </w:div>
    <w:div w:id="1625580806">
      <w:marLeft w:val="0"/>
      <w:marRight w:val="0"/>
      <w:marTop w:val="0"/>
      <w:marBottom w:val="0"/>
      <w:divBdr>
        <w:top w:val="none" w:sz="0" w:space="0" w:color="auto"/>
        <w:left w:val="none" w:sz="0" w:space="0" w:color="auto"/>
        <w:bottom w:val="none" w:sz="0" w:space="0" w:color="auto"/>
        <w:right w:val="none" w:sz="0" w:space="0" w:color="auto"/>
      </w:divBdr>
    </w:div>
    <w:div w:id="1625580807">
      <w:marLeft w:val="0"/>
      <w:marRight w:val="0"/>
      <w:marTop w:val="0"/>
      <w:marBottom w:val="0"/>
      <w:divBdr>
        <w:top w:val="none" w:sz="0" w:space="0" w:color="auto"/>
        <w:left w:val="none" w:sz="0" w:space="0" w:color="auto"/>
        <w:bottom w:val="none" w:sz="0" w:space="0" w:color="auto"/>
        <w:right w:val="none" w:sz="0" w:space="0" w:color="auto"/>
      </w:divBdr>
    </w:div>
    <w:div w:id="1625580808">
      <w:marLeft w:val="0"/>
      <w:marRight w:val="0"/>
      <w:marTop w:val="0"/>
      <w:marBottom w:val="0"/>
      <w:divBdr>
        <w:top w:val="none" w:sz="0" w:space="0" w:color="auto"/>
        <w:left w:val="none" w:sz="0" w:space="0" w:color="auto"/>
        <w:bottom w:val="none" w:sz="0" w:space="0" w:color="auto"/>
        <w:right w:val="none" w:sz="0" w:space="0" w:color="auto"/>
      </w:divBdr>
    </w:div>
    <w:div w:id="1625580809">
      <w:marLeft w:val="0"/>
      <w:marRight w:val="0"/>
      <w:marTop w:val="0"/>
      <w:marBottom w:val="0"/>
      <w:divBdr>
        <w:top w:val="none" w:sz="0" w:space="0" w:color="auto"/>
        <w:left w:val="none" w:sz="0" w:space="0" w:color="auto"/>
        <w:bottom w:val="none" w:sz="0" w:space="0" w:color="auto"/>
        <w:right w:val="none" w:sz="0" w:space="0" w:color="auto"/>
      </w:divBdr>
    </w:div>
    <w:div w:id="1625580810">
      <w:marLeft w:val="0"/>
      <w:marRight w:val="0"/>
      <w:marTop w:val="0"/>
      <w:marBottom w:val="0"/>
      <w:divBdr>
        <w:top w:val="none" w:sz="0" w:space="0" w:color="auto"/>
        <w:left w:val="none" w:sz="0" w:space="0" w:color="auto"/>
        <w:bottom w:val="none" w:sz="0" w:space="0" w:color="auto"/>
        <w:right w:val="none" w:sz="0" w:space="0" w:color="auto"/>
      </w:divBdr>
    </w:div>
    <w:div w:id="1625580811">
      <w:marLeft w:val="0"/>
      <w:marRight w:val="0"/>
      <w:marTop w:val="0"/>
      <w:marBottom w:val="0"/>
      <w:divBdr>
        <w:top w:val="none" w:sz="0" w:space="0" w:color="auto"/>
        <w:left w:val="none" w:sz="0" w:space="0" w:color="auto"/>
        <w:bottom w:val="none" w:sz="0" w:space="0" w:color="auto"/>
        <w:right w:val="none" w:sz="0" w:space="0" w:color="auto"/>
      </w:divBdr>
    </w:div>
    <w:div w:id="1625580812">
      <w:marLeft w:val="0"/>
      <w:marRight w:val="0"/>
      <w:marTop w:val="0"/>
      <w:marBottom w:val="0"/>
      <w:divBdr>
        <w:top w:val="none" w:sz="0" w:space="0" w:color="auto"/>
        <w:left w:val="none" w:sz="0" w:space="0" w:color="auto"/>
        <w:bottom w:val="none" w:sz="0" w:space="0" w:color="auto"/>
        <w:right w:val="none" w:sz="0" w:space="0" w:color="auto"/>
      </w:divBdr>
    </w:div>
    <w:div w:id="1625580813">
      <w:marLeft w:val="0"/>
      <w:marRight w:val="0"/>
      <w:marTop w:val="0"/>
      <w:marBottom w:val="0"/>
      <w:divBdr>
        <w:top w:val="none" w:sz="0" w:space="0" w:color="auto"/>
        <w:left w:val="none" w:sz="0" w:space="0" w:color="auto"/>
        <w:bottom w:val="none" w:sz="0" w:space="0" w:color="auto"/>
        <w:right w:val="none" w:sz="0" w:space="0" w:color="auto"/>
      </w:divBdr>
    </w:div>
    <w:div w:id="1625580814">
      <w:marLeft w:val="0"/>
      <w:marRight w:val="0"/>
      <w:marTop w:val="0"/>
      <w:marBottom w:val="0"/>
      <w:divBdr>
        <w:top w:val="none" w:sz="0" w:space="0" w:color="auto"/>
        <w:left w:val="none" w:sz="0" w:space="0" w:color="auto"/>
        <w:bottom w:val="none" w:sz="0" w:space="0" w:color="auto"/>
        <w:right w:val="none" w:sz="0" w:space="0" w:color="auto"/>
      </w:divBdr>
    </w:div>
    <w:div w:id="1625580815">
      <w:marLeft w:val="0"/>
      <w:marRight w:val="0"/>
      <w:marTop w:val="0"/>
      <w:marBottom w:val="0"/>
      <w:divBdr>
        <w:top w:val="none" w:sz="0" w:space="0" w:color="auto"/>
        <w:left w:val="none" w:sz="0" w:space="0" w:color="auto"/>
        <w:bottom w:val="none" w:sz="0" w:space="0" w:color="auto"/>
        <w:right w:val="none" w:sz="0" w:space="0" w:color="auto"/>
      </w:divBdr>
    </w:div>
    <w:div w:id="1625580816">
      <w:marLeft w:val="0"/>
      <w:marRight w:val="0"/>
      <w:marTop w:val="0"/>
      <w:marBottom w:val="0"/>
      <w:divBdr>
        <w:top w:val="none" w:sz="0" w:space="0" w:color="auto"/>
        <w:left w:val="none" w:sz="0" w:space="0" w:color="auto"/>
        <w:bottom w:val="none" w:sz="0" w:space="0" w:color="auto"/>
        <w:right w:val="none" w:sz="0" w:space="0" w:color="auto"/>
      </w:divBdr>
    </w:div>
    <w:div w:id="1625580817">
      <w:marLeft w:val="0"/>
      <w:marRight w:val="0"/>
      <w:marTop w:val="0"/>
      <w:marBottom w:val="0"/>
      <w:divBdr>
        <w:top w:val="none" w:sz="0" w:space="0" w:color="auto"/>
        <w:left w:val="none" w:sz="0" w:space="0" w:color="auto"/>
        <w:bottom w:val="none" w:sz="0" w:space="0" w:color="auto"/>
        <w:right w:val="none" w:sz="0" w:space="0" w:color="auto"/>
      </w:divBdr>
    </w:div>
    <w:div w:id="1625580818">
      <w:marLeft w:val="0"/>
      <w:marRight w:val="0"/>
      <w:marTop w:val="0"/>
      <w:marBottom w:val="0"/>
      <w:divBdr>
        <w:top w:val="none" w:sz="0" w:space="0" w:color="auto"/>
        <w:left w:val="none" w:sz="0" w:space="0" w:color="auto"/>
        <w:bottom w:val="none" w:sz="0" w:space="0" w:color="auto"/>
        <w:right w:val="none" w:sz="0" w:space="0" w:color="auto"/>
      </w:divBdr>
    </w:div>
    <w:div w:id="1625580819">
      <w:marLeft w:val="0"/>
      <w:marRight w:val="0"/>
      <w:marTop w:val="0"/>
      <w:marBottom w:val="0"/>
      <w:divBdr>
        <w:top w:val="none" w:sz="0" w:space="0" w:color="auto"/>
        <w:left w:val="none" w:sz="0" w:space="0" w:color="auto"/>
        <w:bottom w:val="none" w:sz="0" w:space="0" w:color="auto"/>
        <w:right w:val="none" w:sz="0" w:space="0" w:color="auto"/>
      </w:divBdr>
    </w:div>
    <w:div w:id="1625580820">
      <w:marLeft w:val="0"/>
      <w:marRight w:val="0"/>
      <w:marTop w:val="0"/>
      <w:marBottom w:val="0"/>
      <w:divBdr>
        <w:top w:val="none" w:sz="0" w:space="0" w:color="auto"/>
        <w:left w:val="none" w:sz="0" w:space="0" w:color="auto"/>
        <w:bottom w:val="none" w:sz="0" w:space="0" w:color="auto"/>
        <w:right w:val="none" w:sz="0" w:space="0" w:color="auto"/>
      </w:divBdr>
    </w:div>
    <w:div w:id="1625580821">
      <w:marLeft w:val="0"/>
      <w:marRight w:val="0"/>
      <w:marTop w:val="0"/>
      <w:marBottom w:val="0"/>
      <w:divBdr>
        <w:top w:val="none" w:sz="0" w:space="0" w:color="auto"/>
        <w:left w:val="none" w:sz="0" w:space="0" w:color="auto"/>
        <w:bottom w:val="none" w:sz="0" w:space="0" w:color="auto"/>
        <w:right w:val="none" w:sz="0" w:space="0" w:color="auto"/>
      </w:divBdr>
    </w:div>
    <w:div w:id="1625580822">
      <w:marLeft w:val="0"/>
      <w:marRight w:val="0"/>
      <w:marTop w:val="0"/>
      <w:marBottom w:val="0"/>
      <w:divBdr>
        <w:top w:val="none" w:sz="0" w:space="0" w:color="auto"/>
        <w:left w:val="none" w:sz="0" w:space="0" w:color="auto"/>
        <w:bottom w:val="none" w:sz="0" w:space="0" w:color="auto"/>
        <w:right w:val="none" w:sz="0" w:space="0" w:color="auto"/>
      </w:divBdr>
    </w:div>
    <w:div w:id="1625580823">
      <w:marLeft w:val="0"/>
      <w:marRight w:val="0"/>
      <w:marTop w:val="0"/>
      <w:marBottom w:val="0"/>
      <w:divBdr>
        <w:top w:val="none" w:sz="0" w:space="0" w:color="auto"/>
        <w:left w:val="none" w:sz="0" w:space="0" w:color="auto"/>
        <w:bottom w:val="none" w:sz="0" w:space="0" w:color="auto"/>
        <w:right w:val="none" w:sz="0" w:space="0" w:color="auto"/>
      </w:divBdr>
    </w:div>
    <w:div w:id="1625580824">
      <w:marLeft w:val="0"/>
      <w:marRight w:val="0"/>
      <w:marTop w:val="0"/>
      <w:marBottom w:val="0"/>
      <w:divBdr>
        <w:top w:val="none" w:sz="0" w:space="0" w:color="auto"/>
        <w:left w:val="none" w:sz="0" w:space="0" w:color="auto"/>
        <w:bottom w:val="none" w:sz="0" w:space="0" w:color="auto"/>
        <w:right w:val="none" w:sz="0" w:space="0" w:color="auto"/>
      </w:divBdr>
    </w:div>
    <w:div w:id="1625580825">
      <w:marLeft w:val="0"/>
      <w:marRight w:val="0"/>
      <w:marTop w:val="0"/>
      <w:marBottom w:val="0"/>
      <w:divBdr>
        <w:top w:val="none" w:sz="0" w:space="0" w:color="auto"/>
        <w:left w:val="none" w:sz="0" w:space="0" w:color="auto"/>
        <w:bottom w:val="none" w:sz="0" w:space="0" w:color="auto"/>
        <w:right w:val="none" w:sz="0" w:space="0" w:color="auto"/>
      </w:divBdr>
    </w:div>
    <w:div w:id="1625580826">
      <w:marLeft w:val="0"/>
      <w:marRight w:val="0"/>
      <w:marTop w:val="0"/>
      <w:marBottom w:val="0"/>
      <w:divBdr>
        <w:top w:val="none" w:sz="0" w:space="0" w:color="auto"/>
        <w:left w:val="none" w:sz="0" w:space="0" w:color="auto"/>
        <w:bottom w:val="none" w:sz="0" w:space="0" w:color="auto"/>
        <w:right w:val="none" w:sz="0" w:space="0" w:color="auto"/>
      </w:divBdr>
    </w:div>
    <w:div w:id="1625580827">
      <w:marLeft w:val="0"/>
      <w:marRight w:val="0"/>
      <w:marTop w:val="0"/>
      <w:marBottom w:val="0"/>
      <w:divBdr>
        <w:top w:val="none" w:sz="0" w:space="0" w:color="auto"/>
        <w:left w:val="none" w:sz="0" w:space="0" w:color="auto"/>
        <w:bottom w:val="none" w:sz="0" w:space="0" w:color="auto"/>
        <w:right w:val="none" w:sz="0" w:space="0" w:color="auto"/>
      </w:divBdr>
    </w:div>
    <w:div w:id="1625580828">
      <w:marLeft w:val="0"/>
      <w:marRight w:val="0"/>
      <w:marTop w:val="0"/>
      <w:marBottom w:val="0"/>
      <w:divBdr>
        <w:top w:val="none" w:sz="0" w:space="0" w:color="auto"/>
        <w:left w:val="none" w:sz="0" w:space="0" w:color="auto"/>
        <w:bottom w:val="none" w:sz="0" w:space="0" w:color="auto"/>
        <w:right w:val="none" w:sz="0" w:space="0" w:color="auto"/>
      </w:divBdr>
    </w:div>
    <w:div w:id="1625580829">
      <w:marLeft w:val="0"/>
      <w:marRight w:val="0"/>
      <w:marTop w:val="0"/>
      <w:marBottom w:val="0"/>
      <w:divBdr>
        <w:top w:val="none" w:sz="0" w:space="0" w:color="auto"/>
        <w:left w:val="none" w:sz="0" w:space="0" w:color="auto"/>
        <w:bottom w:val="none" w:sz="0" w:space="0" w:color="auto"/>
        <w:right w:val="none" w:sz="0" w:space="0" w:color="auto"/>
      </w:divBdr>
    </w:div>
    <w:div w:id="1625580830">
      <w:marLeft w:val="0"/>
      <w:marRight w:val="0"/>
      <w:marTop w:val="0"/>
      <w:marBottom w:val="0"/>
      <w:divBdr>
        <w:top w:val="none" w:sz="0" w:space="0" w:color="auto"/>
        <w:left w:val="none" w:sz="0" w:space="0" w:color="auto"/>
        <w:bottom w:val="none" w:sz="0" w:space="0" w:color="auto"/>
        <w:right w:val="none" w:sz="0" w:space="0" w:color="auto"/>
      </w:divBdr>
    </w:div>
    <w:div w:id="1625580831">
      <w:marLeft w:val="0"/>
      <w:marRight w:val="0"/>
      <w:marTop w:val="0"/>
      <w:marBottom w:val="0"/>
      <w:divBdr>
        <w:top w:val="none" w:sz="0" w:space="0" w:color="auto"/>
        <w:left w:val="none" w:sz="0" w:space="0" w:color="auto"/>
        <w:bottom w:val="none" w:sz="0" w:space="0" w:color="auto"/>
        <w:right w:val="none" w:sz="0" w:space="0" w:color="auto"/>
      </w:divBdr>
    </w:div>
    <w:div w:id="1625580832">
      <w:marLeft w:val="0"/>
      <w:marRight w:val="0"/>
      <w:marTop w:val="0"/>
      <w:marBottom w:val="0"/>
      <w:divBdr>
        <w:top w:val="none" w:sz="0" w:space="0" w:color="auto"/>
        <w:left w:val="none" w:sz="0" w:space="0" w:color="auto"/>
        <w:bottom w:val="none" w:sz="0" w:space="0" w:color="auto"/>
        <w:right w:val="none" w:sz="0" w:space="0" w:color="auto"/>
      </w:divBdr>
    </w:div>
    <w:div w:id="1625580833">
      <w:marLeft w:val="0"/>
      <w:marRight w:val="0"/>
      <w:marTop w:val="0"/>
      <w:marBottom w:val="0"/>
      <w:divBdr>
        <w:top w:val="none" w:sz="0" w:space="0" w:color="auto"/>
        <w:left w:val="none" w:sz="0" w:space="0" w:color="auto"/>
        <w:bottom w:val="none" w:sz="0" w:space="0" w:color="auto"/>
        <w:right w:val="none" w:sz="0" w:space="0" w:color="auto"/>
      </w:divBdr>
    </w:div>
    <w:div w:id="1625580834">
      <w:marLeft w:val="0"/>
      <w:marRight w:val="0"/>
      <w:marTop w:val="0"/>
      <w:marBottom w:val="0"/>
      <w:divBdr>
        <w:top w:val="none" w:sz="0" w:space="0" w:color="auto"/>
        <w:left w:val="none" w:sz="0" w:space="0" w:color="auto"/>
        <w:bottom w:val="none" w:sz="0" w:space="0" w:color="auto"/>
        <w:right w:val="none" w:sz="0" w:space="0" w:color="auto"/>
      </w:divBdr>
    </w:div>
    <w:div w:id="1625580835">
      <w:marLeft w:val="0"/>
      <w:marRight w:val="0"/>
      <w:marTop w:val="0"/>
      <w:marBottom w:val="0"/>
      <w:divBdr>
        <w:top w:val="none" w:sz="0" w:space="0" w:color="auto"/>
        <w:left w:val="none" w:sz="0" w:space="0" w:color="auto"/>
        <w:bottom w:val="none" w:sz="0" w:space="0" w:color="auto"/>
        <w:right w:val="none" w:sz="0" w:space="0" w:color="auto"/>
      </w:divBdr>
    </w:div>
    <w:div w:id="1625580836">
      <w:marLeft w:val="0"/>
      <w:marRight w:val="0"/>
      <w:marTop w:val="0"/>
      <w:marBottom w:val="0"/>
      <w:divBdr>
        <w:top w:val="none" w:sz="0" w:space="0" w:color="auto"/>
        <w:left w:val="none" w:sz="0" w:space="0" w:color="auto"/>
        <w:bottom w:val="none" w:sz="0" w:space="0" w:color="auto"/>
        <w:right w:val="none" w:sz="0" w:space="0" w:color="auto"/>
      </w:divBdr>
    </w:div>
    <w:div w:id="1625580837">
      <w:marLeft w:val="0"/>
      <w:marRight w:val="0"/>
      <w:marTop w:val="0"/>
      <w:marBottom w:val="0"/>
      <w:divBdr>
        <w:top w:val="none" w:sz="0" w:space="0" w:color="auto"/>
        <w:left w:val="none" w:sz="0" w:space="0" w:color="auto"/>
        <w:bottom w:val="none" w:sz="0" w:space="0" w:color="auto"/>
        <w:right w:val="none" w:sz="0" w:space="0" w:color="auto"/>
      </w:divBdr>
    </w:div>
    <w:div w:id="1625580838">
      <w:marLeft w:val="0"/>
      <w:marRight w:val="0"/>
      <w:marTop w:val="0"/>
      <w:marBottom w:val="0"/>
      <w:divBdr>
        <w:top w:val="none" w:sz="0" w:space="0" w:color="auto"/>
        <w:left w:val="none" w:sz="0" w:space="0" w:color="auto"/>
        <w:bottom w:val="none" w:sz="0" w:space="0" w:color="auto"/>
        <w:right w:val="none" w:sz="0" w:space="0" w:color="auto"/>
      </w:divBdr>
    </w:div>
    <w:div w:id="1625580839">
      <w:marLeft w:val="0"/>
      <w:marRight w:val="0"/>
      <w:marTop w:val="0"/>
      <w:marBottom w:val="0"/>
      <w:divBdr>
        <w:top w:val="none" w:sz="0" w:space="0" w:color="auto"/>
        <w:left w:val="none" w:sz="0" w:space="0" w:color="auto"/>
        <w:bottom w:val="none" w:sz="0" w:space="0" w:color="auto"/>
        <w:right w:val="none" w:sz="0" w:space="0" w:color="auto"/>
      </w:divBdr>
    </w:div>
    <w:div w:id="1625580840">
      <w:marLeft w:val="0"/>
      <w:marRight w:val="0"/>
      <w:marTop w:val="0"/>
      <w:marBottom w:val="0"/>
      <w:divBdr>
        <w:top w:val="none" w:sz="0" w:space="0" w:color="auto"/>
        <w:left w:val="none" w:sz="0" w:space="0" w:color="auto"/>
        <w:bottom w:val="none" w:sz="0" w:space="0" w:color="auto"/>
        <w:right w:val="none" w:sz="0" w:space="0" w:color="auto"/>
      </w:divBdr>
    </w:div>
    <w:div w:id="1625580841">
      <w:marLeft w:val="0"/>
      <w:marRight w:val="0"/>
      <w:marTop w:val="0"/>
      <w:marBottom w:val="0"/>
      <w:divBdr>
        <w:top w:val="none" w:sz="0" w:space="0" w:color="auto"/>
        <w:left w:val="none" w:sz="0" w:space="0" w:color="auto"/>
        <w:bottom w:val="none" w:sz="0" w:space="0" w:color="auto"/>
        <w:right w:val="none" w:sz="0" w:space="0" w:color="auto"/>
      </w:divBdr>
    </w:div>
    <w:div w:id="1625580842">
      <w:marLeft w:val="0"/>
      <w:marRight w:val="0"/>
      <w:marTop w:val="0"/>
      <w:marBottom w:val="0"/>
      <w:divBdr>
        <w:top w:val="none" w:sz="0" w:space="0" w:color="auto"/>
        <w:left w:val="none" w:sz="0" w:space="0" w:color="auto"/>
        <w:bottom w:val="none" w:sz="0" w:space="0" w:color="auto"/>
        <w:right w:val="none" w:sz="0" w:space="0" w:color="auto"/>
      </w:divBdr>
    </w:div>
    <w:div w:id="1625580843">
      <w:marLeft w:val="0"/>
      <w:marRight w:val="0"/>
      <w:marTop w:val="0"/>
      <w:marBottom w:val="0"/>
      <w:divBdr>
        <w:top w:val="none" w:sz="0" w:space="0" w:color="auto"/>
        <w:left w:val="none" w:sz="0" w:space="0" w:color="auto"/>
        <w:bottom w:val="none" w:sz="0" w:space="0" w:color="auto"/>
        <w:right w:val="none" w:sz="0" w:space="0" w:color="auto"/>
      </w:divBdr>
    </w:div>
    <w:div w:id="1625580844">
      <w:marLeft w:val="0"/>
      <w:marRight w:val="0"/>
      <w:marTop w:val="0"/>
      <w:marBottom w:val="0"/>
      <w:divBdr>
        <w:top w:val="none" w:sz="0" w:space="0" w:color="auto"/>
        <w:left w:val="none" w:sz="0" w:space="0" w:color="auto"/>
        <w:bottom w:val="none" w:sz="0" w:space="0" w:color="auto"/>
        <w:right w:val="none" w:sz="0" w:space="0" w:color="auto"/>
      </w:divBdr>
    </w:div>
    <w:div w:id="1625580845">
      <w:marLeft w:val="0"/>
      <w:marRight w:val="0"/>
      <w:marTop w:val="0"/>
      <w:marBottom w:val="0"/>
      <w:divBdr>
        <w:top w:val="none" w:sz="0" w:space="0" w:color="auto"/>
        <w:left w:val="none" w:sz="0" w:space="0" w:color="auto"/>
        <w:bottom w:val="none" w:sz="0" w:space="0" w:color="auto"/>
        <w:right w:val="none" w:sz="0" w:space="0" w:color="auto"/>
      </w:divBdr>
    </w:div>
    <w:div w:id="1625580846">
      <w:marLeft w:val="0"/>
      <w:marRight w:val="0"/>
      <w:marTop w:val="0"/>
      <w:marBottom w:val="0"/>
      <w:divBdr>
        <w:top w:val="none" w:sz="0" w:space="0" w:color="auto"/>
        <w:left w:val="none" w:sz="0" w:space="0" w:color="auto"/>
        <w:bottom w:val="none" w:sz="0" w:space="0" w:color="auto"/>
        <w:right w:val="none" w:sz="0" w:space="0" w:color="auto"/>
      </w:divBdr>
    </w:div>
    <w:div w:id="1625580847">
      <w:marLeft w:val="0"/>
      <w:marRight w:val="0"/>
      <w:marTop w:val="0"/>
      <w:marBottom w:val="0"/>
      <w:divBdr>
        <w:top w:val="none" w:sz="0" w:space="0" w:color="auto"/>
        <w:left w:val="none" w:sz="0" w:space="0" w:color="auto"/>
        <w:bottom w:val="none" w:sz="0" w:space="0" w:color="auto"/>
        <w:right w:val="none" w:sz="0" w:space="0" w:color="auto"/>
      </w:divBdr>
    </w:div>
    <w:div w:id="1625580848">
      <w:marLeft w:val="0"/>
      <w:marRight w:val="0"/>
      <w:marTop w:val="0"/>
      <w:marBottom w:val="0"/>
      <w:divBdr>
        <w:top w:val="none" w:sz="0" w:space="0" w:color="auto"/>
        <w:left w:val="none" w:sz="0" w:space="0" w:color="auto"/>
        <w:bottom w:val="none" w:sz="0" w:space="0" w:color="auto"/>
        <w:right w:val="none" w:sz="0" w:space="0" w:color="auto"/>
      </w:divBdr>
    </w:div>
    <w:div w:id="1625580849">
      <w:marLeft w:val="0"/>
      <w:marRight w:val="0"/>
      <w:marTop w:val="0"/>
      <w:marBottom w:val="0"/>
      <w:divBdr>
        <w:top w:val="none" w:sz="0" w:space="0" w:color="auto"/>
        <w:left w:val="none" w:sz="0" w:space="0" w:color="auto"/>
        <w:bottom w:val="none" w:sz="0" w:space="0" w:color="auto"/>
        <w:right w:val="none" w:sz="0" w:space="0" w:color="auto"/>
      </w:divBdr>
    </w:div>
    <w:div w:id="1827168840">
      <w:bodyDiv w:val="1"/>
      <w:marLeft w:val="0"/>
      <w:marRight w:val="0"/>
      <w:marTop w:val="0"/>
      <w:marBottom w:val="0"/>
      <w:divBdr>
        <w:top w:val="none" w:sz="0" w:space="0" w:color="auto"/>
        <w:left w:val="none" w:sz="0" w:space="0" w:color="auto"/>
        <w:bottom w:val="none" w:sz="0" w:space="0" w:color="auto"/>
        <w:right w:val="none" w:sz="0" w:space="0" w:color="auto"/>
      </w:divBdr>
    </w:div>
    <w:div w:id="1957759557">
      <w:bodyDiv w:val="1"/>
      <w:marLeft w:val="0"/>
      <w:marRight w:val="0"/>
      <w:marTop w:val="0"/>
      <w:marBottom w:val="0"/>
      <w:divBdr>
        <w:top w:val="none" w:sz="0" w:space="0" w:color="auto"/>
        <w:left w:val="none" w:sz="0" w:space="0" w:color="auto"/>
        <w:bottom w:val="none" w:sz="0" w:space="0" w:color="auto"/>
        <w:right w:val="none" w:sz="0" w:space="0" w:color="auto"/>
      </w:divBdr>
    </w:div>
    <w:div w:id="2004115086">
      <w:bodyDiv w:val="1"/>
      <w:marLeft w:val="0"/>
      <w:marRight w:val="0"/>
      <w:marTop w:val="0"/>
      <w:marBottom w:val="0"/>
      <w:divBdr>
        <w:top w:val="none" w:sz="0" w:space="0" w:color="auto"/>
        <w:left w:val="none" w:sz="0" w:space="0" w:color="auto"/>
        <w:bottom w:val="none" w:sz="0" w:space="0" w:color="auto"/>
        <w:right w:val="none" w:sz="0" w:space="0" w:color="auto"/>
      </w:divBdr>
    </w:div>
    <w:div w:id="20041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Professional%20Repor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Prix_salim\Note\Note_2019\Note_12_2019\12_2019xls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lgn="ctr">
              <a:defRPr sz="1200"/>
            </a:pPr>
            <a:r>
              <a:rPr lang="en-US" sz="1200"/>
              <a:t>IPC: Glissement mensuel </a:t>
            </a:r>
          </a:p>
          <a:p>
            <a:pPr algn="ctr">
              <a:defRPr sz="1200"/>
            </a:pPr>
            <a:r>
              <a:rPr lang="en-US" sz="1200"/>
              <a:t>Année 2019</a:t>
            </a:r>
          </a:p>
        </c:rich>
      </c:tx>
      <c:overlay val="0"/>
    </c:title>
    <c:autoTitleDeleted val="0"/>
    <c:plotArea>
      <c:layout>
        <c:manualLayout>
          <c:layoutTarget val="inner"/>
          <c:xMode val="edge"/>
          <c:yMode val="edge"/>
          <c:x val="8.6372668657749577E-2"/>
          <c:y val="0.17212013963054873"/>
          <c:w val="0.90255280298125373"/>
          <c:h val="0.69156318664442218"/>
        </c:manualLayout>
      </c:layout>
      <c:lineChart>
        <c:grouping val="standard"/>
        <c:varyColors val="0"/>
        <c:ser>
          <c:idx val="0"/>
          <c:order val="0"/>
          <c:tx>
            <c:strRef>
              <c:f>Feuil7!$B$34</c:f>
              <c:strCache>
                <c:ptCount val="1"/>
                <c:pt idx="0">
                  <c:v>Casablanca</c:v>
                </c:pt>
              </c:strCache>
            </c:strRef>
          </c:tx>
          <c:marker>
            <c:symbol val="none"/>
          </c:marker>
          <c:dLbls>
            <c:dLbl>
              <c:idx val="13"/>
              <c:layout>
                <c:manualLayout>
                  <c:x val="-1.7367074603986563E-16"/>
                  <c:y val="-0.13008127519044388"/>
                </c:manualLayout>
              </c:layout>
              <c:dLblPos val="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8C08-4B29-B6D2-E231EEE9B79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Feuil7!$A$40:$A$52</c:f>
              <c:numCache>
                <c:formatCode>mmm\-yy</c:formatCode>
                <c:ptCount val="13"/>
                <c:pt idx="0">
                  <c:v>43435</c:v>
                </c:pt>
                <c:pt idx="1">
                  <c:v>43466</c:v>
                </c:pt>
                <c:pt idx="2">
                  <c:v>43497</c:v>
                </c:pt>
                <c:pt idx="3">
                  <c:v>43525</c:v>
                </c:pt>
                <c:pt idx="4">
                  <c:v>43556</c:v>
                </c:pt>
                <c:pt idx="5">
                  <c:v>43586</c:v>
                </c:pt>
                <c:pt idx="6">
                  <c:v>43617</c:v>
                </c:pt>
                <c:pt idx="7">
                  <c:v>43647</c:v>
                </c:pt>
                <c:pt idx="8">
                  <c:v>43678</c:v>
                </c:pt>
                <c:pt idx="9">
                  <c:v>43709</c:v>
                </c:pt>
                <c:pt idx="10">
                  <c:v>43739</c:v>
                </c:pt>
                <c:pt idx="11">
                  <c:v>43770</c:v>
                </c:pt>
                <c:pt idx="12">
                  <c:v>43800</c:v>
                </c:pt>
              </c:numCache>
            </c:numRef>
          </c:cat>
          <c:val>
            <c:numRef>
              <c:f>Feuil7!$B$40:$B$52</c:f>
              <c:numCache>
                <c:formatCode>General</c:formatCode>
                <c:ptCount val="13"/>
                <c:pt idx="0">
                  <c:v>-0.7</c:v>
                </c:pt>
                <c:pt idx="1">
                  <c:v>0.3</c:v>
                </c:pt>
                <c:pt idx="2">
                  <c:v>0.2</c:v>
                </c:pt>
                <c:pt idx="3">
                  <c:v>-0.2</c:v>
                </c:pt>
                <c:pt idx="4">
                  <c:v>0.6</c:v>
                </c:pt>
                <c:pt idx="5">
                  <c:v>0.7</c:v>
                </c:pt>
                <c:pt idx="6">
                  <c:v>0</c:v>
                </c:pt>
                <c:pt idx="7">
                  <c:v>-0.6</c:v>
                </c:pt>
                <c:pt idx="8">
                  <c:v>0.5</c:v>
                </c:pt>
                <c:pt idx="9">
                  <c:v>-0.2</c:v>
                </c:pt>
                <c:pt idx="10">
                  <c:v>-0.1</c:v>
                </c:pt>
                <c:pt idx="11">
                  <c:v>0.6</c:v>
                </c:pt>
                <c:pt idx="12">
                  <c:v>-0.1</c:v>
                </c:pt>
              </c:numCache>
            </c:numRef>
          </c:val>
          <c:smooth val="1"/>
          <c:extLst>
            <c:ext xmlns:c16="http://schemas.microsoft.com/office/drawing/2014/chart" uri="{C3380CC4-5D6E-409C-BE32-E72D297353CC}">
              <c16:uniqueId val="{00000001-8C08-4B29-B6D2-E231EEE9B792}"/>
            </c:ext>
          </c:extLst>
        </c:ser>
        <c:ser>
          <c:idx val="1"/>
          <c:order val="1"/>
          <c:tx>
            <c:strRef>
              <c:f>Feuil7!$C$34</c:f>
              <c:strCache>
                <c:ptCount val="1"/>
                <c:pt idx="0">
                  <c:v>Maroc</c:v>
                </c:pt>
              </c:strCache>
            </c:strRef>
          </c:tx>
          <c:marker>
            <c:symbol val="none"/>
          </c:marker>
          <c:dLbls>
            <c:dLbl>
              <c:idx val="13"/>
              <c:layout>
                <c:manualLayout>
                  <c:x val="0"/>
                  <c:y val="-1.5009377906589759E-2"/>
                </c:manualLayout>
              </c:layout>
              <c:dLblPos val="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8C08-4B29-B6D2-E231EEE9B79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Feuil7!$A$40:$A$52</c:f>
              <c:numCache>
                <c:formatCode>mmm\-yy</c:formatCode>
                <c:ptCount val="13"/>
                <c:pt idx="0">
                  <c:v>43435</c:v>
                </c:pt>
                <c:pt idx="1">
                  <c:v>43466</c:v>
                </c:pt>
                <c:pt idx="2">
                  <c:v>43497</c:v>
                </c:pt>
                <c:pt idx="3">
                  <c:v>43525</c:v>
                </c:pt>
                <c:pt idx="4">
                  <c:v>43556</c:v>
                </c:pt>
                <c:pt idx="5">
                  <c:v>43586</c:v>
                </c:pt>
                <c:pt idx="6">
                  <c:v>43617</c:v>
                </c:pt>
                <c:pt idx="7">
                  <c:v>43647</c:v>
                </c:pt>
                <c:pt idx="8">
                  <c:v>43678</c:v>
                </c:pt>
                <c:pt idx="9">
                  <c:v>43709</c:v>
                </c:pt>
                <c:pt idx="10">
                  <c:v>43739</c:v>
                </c:pt>
                <c:pt idx="11">
                  <c:v>43770</c:v>
                </c:pt>
                <c:pt idx="12">
                  <c:v>43800</c:v>
                </c:pt>
              </c:numCache>
            </c:numRef>
          </c:cat>
          <c:val>
            <c:numRef>
              <c:f>Feuil7!$C$40:$C$52</c:f>
              <c:numCache>
                <c:formatCode>General</c:formatCode>
                <c:ptCount val="13"/>
                <c:pt idx="0">
                  <c:v>-0.7</c:v>
                </c:pt>
                <c:pt idx="1">
                  <c:v>0.3</c:v>
                </c:pt>
                <c:pt idx="2">
                  <c:v>0</c:v>
                </c:pt>
                <c:pt idx="3">
                  <c:v>0</c:v>
                </c:pt>
                <c:pt idx="4">
                  <c:v>0.6</c:v>
                </c:pt>
                <c:pt idx="5">
                  <c:v>0.7</c:v>
                </c:pt>
                <c:pt idx="6">
                  <c:v>0.2</c:v>
                </c:pt>
                <c:pt idx="7">
                  <c:v>-0.8</c:v>
                </c:pt>
                <c:pt idx="8">
                  <c:v>0.3</c:v>
                </c:pt>
                <c:pt idx="9">
                  <c:v>-0.2</c:v>
                </c:pt>
                <c:pt idx="10">
                  <c:v>0.3</c:v>
                </c:pt>
                <c:pt idx="11">
                  <c:v>0.4</c:v>
                </c:pt>
                <c:pt idx="12">
                  <c:v>0</c:v>
                </c:pt>
              </c:numCache>
            </c:numRef>
          </c:val>
          <c:smooth val="1"/>
          <c:extLst>
            <c:ext xmlns:c16="http://schemas.microsoft.com/office/drawing/2014/chart" uri="{C3380CC4-5D6E-409C-BE32-E72D297353CC}">
              <c16:uniqueId val="{00000003-8C08-4B29-B6D2-E231EEE9B792}"/>
            </c:ext>
          </c:extLst>
        </c:ser>
        <c:dLbls>
          <c:showLegendKey val="0"/>
          <c:showVal val="0"/>
          <c:showCatName val="0"/>
          <c:showSerName val="0"/>
          <c:showPercent val="0"/>
          <c:showBubbleSize val="0"/>
        </c:dLbls>
        <c:smooth val="0"/>
        <c:axId val="69064192"/>
        <c:axId val="69065728"/>
      </c:lineChart>
      <c:dateAx>
        <c:axId val="69064192"/>
        <c:scaling>
          <c:orientation val="minMax"/>
        </c:scaling>
        <c:delete val="0"/>
        <c:axPos val="b"/>
        <c:numFmt formatCode="mmm\-yy" sourceLinked="1"/>
        <c:majorTickMark val="none"/>
        <c:minorTickMark val="none"/>
        <c:tickLblPos val="nextTo"/>
        <c:txPr>
          <a:bodyPr rot="-60000000" vert="horz"/>
          <a:lstStyle/>
          <a:p>
            <a:pPr>
              <a:defRPr/>
            </a:pPr>
            <a:endParaRPr lang="fr-FR"/>
          </a:p>
        </c:txPr>
        <c:crossAx val="69065728"/>
        <c:crosses val="autoZero"/>
        <c:auto val="1"/>
        <c:lblOffset val="100"/>
        <c:baseTimeUnit val="months"/>
      </c:dateAx>
      <c:valAx>
        <c:axId val="69065728"/>
        <c:scaling>
          <c:orientation val="minMax"/>
          <c:min val="-1"/>
        </c:scaling>
        <c:delete val="0"/>
        <c:axPos val="l"/>
        <c:title>
          <c:tx>
            <c:rich>
              <a:bodyPr/>
              <a:lstStyle/>
              <a:p>
                <a:pPr>
                  <a:defRPr/>
                </a:pPr>
                <a:r>
                  <a:rPr lang="en-US"/>
                  <a:t>En %</a:t>
                </a:r>
              </a:p>
            </c:rich>
          </c:tx>
          <c:overlay val="0"/>
        </c:title>
        <c:numFmt formatCode="General" sourceLinked="1"/>
        <c:majorTickMark val="none"/>
        <c:minorTickMark val="none"/>
        <c:tickLblPos val="nextTo"/>
        <c:txPr>
          <a:bodyPr rot="-60000000" vert="horz"/>
          <a:lstStyle/>
          <a:p>
            <a:pPr>
              <a:defRPr/>
            </a:pPr>
            <a:endParaRPr lang="fr-FR"/>
          </a:p>
        </c:txPr>
        <c:crossAx val="69064192"/>
        <c:crosses val="autoZero"/>
        <c:crossBetween val="between"/>
      </c:valAx>
      <c:spPr>
        <a:noFill/>
        <a:ln w="25400">
          <a:noFill/>
        </a:ln>
      </c:spPr>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18B3BFE-5001-403E-958E-0FC9A760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Report</Template>
  <TotalTime>0</TotalTime>
  <Pages>4</Pages>
  <Words>605</Words>
  <Characters>3328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Rapport professionnel</vt:lpstr>
    </vt:vector>
  </TitlesOfParts>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professionnel</dc:title>
  <dc:creator/>
  <cp:lastModifiedBy/>
  <cp:revision>1</cp:revision>
  <cp:lastPrinted>2012-01-13T11:47:00Z</cp:lastPrinted>
  <dcterms:created xsi:type="dcterms:W3CDTF">2020-02-10T09:39:00Z</dcterms:created>
  <dcterms:modified xsi:type="dcterms:W3CDTF">2020-02-11T09:26:00Z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1036</vt:i4>
  </property>
  <property fmtid="{D5CDD505-2E9C-101B-9397-08002B2CF9AE}" pid="3" name="Version">
    <vt:i4>2003051900</vt:i4>
  </property>
  <property fmtid="{D5CDD505-2E9C-101B-9397-08002B2CF9AE}" pid="4" name="UseDefaultLanguage">
    <vt:bool>true</vt:bool>
  </property>
</Properties>
</file>