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Default="00511E80" w:rsidP="00F1135D">
      <w:pPr>
        <w:pStyle w:val="Titre"/>
        <w:spacing w:line="400" w:lineRule="exact"/>
        <w:ind w:firstLine="720"/>
        <w:rPr>
          <w:sz w:val="24"/>
          <w:szCs w:val="24"/>
          <w:rtl/>
        </w:rPr>
      </w:pPr>
    </w:p>
    <w:p w:rsidR="00A61590" w:rsidRDefault="00A61590" w:rsidP="00A61590">
      <w:pPr>
        <w:pStyle w:val="Titre"/>
        <w:spacing w:line="400" w:lineRule="exact"/>
        <w:ind w:firstLine="720"/>
        <w:jc w:val="right"/>
        <w:rPr>
          <w:sz w:val="20"/>
          <w:szCs w:val="20"/>
        </w:rPr>
      </w:pPr>
    </w:p>
    <w:p w:rsidR="00A61590" w:rsidRDefault="00AA2BF4" w:rsidP="00A61590">
      <w:pPr>
        <w:pStyle w:val="Titre"/>
        <w:ind w:firstLine="720"/>
        <w:jc w:val="left"/>
        <w:rPr>
          <w:color w:val="0000FF"/>
          <w:sz w:val="32"/>
          <w:szCs w:val="32"/>
        </w:rPr>
      </w:pPr>
      <w:r>
        <w:rPr>
          <w:color w:val="0000FF"/>
          <w:sz w:val="32"/>
          <w:szCs w:val="32"/>
        </w:rPr>
        <w:t xml:space="preserve">                          </w:t>
      </w:r>
    </w:p>
    <w:p w:rsidR="003D5589" w:rsidRDefault="00A61590" w:rsidP="00A61590">
      <w:pPr>
        <w:pStyle w:val="Titre"/>
        <w:ind w:firstLine="720"/>
        <w:jc w:val="left"/>
        <w:rPr>
          <w:color w:val="0000FF"/>
          <w:sz w:val="32"/>
          <w:szCs w:val="32"/>
        </w:rPr>
      </w:pPr>
      <w:r>
        <w:rPr>
          <w:color w:val="0000FF"/>
          <w:sz w:val="32"/>
          <w:szCs w:val="32"/>
        </w:rPr>
        <w:t xml:space="preserve">         </w:t>
      </w: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F21B60">
      <w:pPr>
        <w:pStyle w:val="Titre"/>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F21B60" w:rsidRDefault="00F21B60" w:rsidP="00F21B60">
      <w:pPr>
        <w:pStyle w:val="Titre"/>
        <w:widowControl w:val="0"/>
        <w:adjustRightInd w:val="0"/>
        <w:spacing w:after="360"/>
        <w:ind w:firstLine="708"/>
        <w:rPr>
          <w:rFonts w:ascii="Sylfaen" w:hAnsi="Sylfaen"/>
          <w:bCs w:val="0"/>
          <w:sz w:val="48"/>
          <w:szCs w:val="48"/>
        </w:rPr>
      </w:pPr>
    </w:p>
    <w:p w:rsidR="003D5589" w:rsidRPr="003D5589" w:rsidRDefault="003D5589" w:rsidP="00B04C69">
      <w:pPr>
        <w:pStyle w:val="Titre"/>
        <w:widowControl w:val="0"/>
        <w:adjustRightInd w:val="0"/>
        <w:spacing w:after="360"/>
        <w:ind w:firstLine="708"/>
        <w:rPr>
          <w:rFonts w:ascii="Sylfaen" w:hAnsi="Sylfaen"/>
          <w:bCs w:val="0"/>
          <w:sz w:val="48"/>
          <w:szCs w:val="48"/>
        </w:rPr>
      </w:pPr>
      <w:r w:rsidRPr="003D5589">
        <w:rPr>
          <w:rFonts w:ascii="Sylfaen" w:hAnsi="Sylfaen"/>
          <w:bCs w:val="0"/>
          <w:sz w:val="48"/>
          <w:szCs w:val="48"/>
        </w:rPr>
        <w:t>Le Budget Economique Exploratoire 201</w:t>
      </w:r>
      <w:r w:rsidR="00B04C69">
        <w:rPr>
          <w:rFonts w:ascii="Sylfaen" w:hAnsi="Sylfaen"/>
          <w:bCs w:val="0"/>
          <w:sz w:val="48"/>
          <w:szCs w:val="48"/>
        </w:rPr>
        <w:t>7</w:t>
      </w:r>
      <w:r w:rsidRPr="003D5589">
        <w:rPr>
          <w:rFonts w:ascii="Sylfaen" w:hAnsi="Sylfaen"/>
          <w:bCs w:val="0"/>
          <w:sz w:val="48"/>
          <w:szCs w:val="48"/>
        </w:rPr>
        <w:t xml:space="preserve"> </w:t>
      </w:r>
    </w:p>
    <w:p w:rsidR="00886F1A" w:rsidRDefault="00886F1A" w:rsidP="007A339C">
      <w:pPr>
        <w:pStyle w:val="Titre"/>
        <w:spacing w:line="400" w:lineRule="exact"/>
        <w:ind w:firstLine="720"/>
        <w:rPr>
          <w:rFonts w:ascii="Sylfaen" w:hAnsi="Sylfaen"/>
          <w:bCs w:val="0"/>
          <w:sz w:val="32"/>
          <w:szCs w:val="32"/>
        </w:rPr>
      </w:pPr>
    </w:p>
    <w:p w:rsidR="007A339C" w:rsidRPr="007A339C" w:rsidRDefault="007A339C" w:rsidP="007A339C">
      <w:pPr>
        <w:pStyle w:val="Titre"/>
        <w:spacing w:line="400" w:lineRule="exact"/>
        <w:ind w:firstLine="720"/>
        <w:rPr>
          <w:rFonts w:ascii="Sylfaen" w:hAnsi="Sylfaen"/>
          <w:bCs w:val="0"/>
          <w:sz w:val="32"/>
          <w:szCs w:val="32"/>
        </w:rPr>
      </w:pPr>
      <w:r w:rsidRPr="007A339C">
        <w:rPr>
          <w:rFonts w:ascii="Sylfaen" w:hAnsi="Sylfaen"/>
          <w:bCs w:val="0"/>
          <w:sz w:val="32"/>
          <w:szCs w:val="32"/>
        </w:rPr>
        <w:t>Conférence de presse de</w:t>
      </w:r>
    </w:p>
    <w:p w:rsidR="007A339C" w:rsidRPr="007A339C" w:rsidRDefault="007A339C" w:rsidP="007A339C">
      <w:pPr>
        <w:pStyle w:val="Titre"/>
        <w:spacing w:line="400" w:lineRule="exact"/>
        <w:ind w:firstLine="720"/>
        <w:rPr>
          <w:rFonts w:ascii="Sylfaen" w:hAnsi="Sylfaen"/>
          <w:bCs w:val="0"/>
          <w:sz w:val="32"/>
          <w:szCs w:val="32"/>
        </w:rPr>
      </w:pPr>
      <w:r w:rsidRPr="007A339C">
        <w:rPr>
          <w:rFonts w:ascii="Sylfaen" w:hAnsi="Sylfaen"/>
          <w:bCs w:val="0"/>
          <w:sz w:val="32"/>
          <w:szCs w:val="32"/>
        </w:rPr>
        <w:t>Monsieur Ahmed Lahlimi Alami</w:t>
      </w:r>
    </w:p>
    <w:p w:rsidR="007A339C" w:rsidRDefault="007A339C" w:rsidP="007A339C">
      <w:pPr>
        <w:pStyle w:val="Titre"/>
        <w:widowControl w:val="0"/>
        <w:adjustRightInd w:val="0"/>
        <w:spacing w:after="360"/>
        <w:ind w:firstLine="708"/>
        <w:rPr>
          <w:rFonts w:ascii="Sylfaen" w:hAnsi="Sylfaen"/>
          <w:bCs w:val="0"/>
          <w:sz w:val="32"/>
          <w:szCs w:val="32"/>
        </w:rPr>
      </w:pPr>
      <w:r w:rsidRPr="007A339C">
        <w:rPr>
          <w:rFonts w:ascii="Sylfaen" w:hAnsi="Sylfaen"/>
          <w:bCs w:val="0"/>
          <w:sz w:val="32"/>
          <w:szCs w:val="32"/>
        </w:rPr>
        <w:t>Haut Commissaire au Plan</w:t>
      </w: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Pr="00D44F3F" w:rsidRDefault="003D5589" w:rsidP="001B1FDC">
      <w:pPr>
        <w:pStyle w:val="Titre"/>
        <w:widowControl w:val="0"/>
        <w:adjustRightInd w:val="0"/>
        <w:spacing w:after="360"/>
        <w:ind w:left="708"/>
        <w:rPr>
          <w:rFonts w:ascii="Book Antiqua" w:hAnsi="Book Antiqua"/>
          <w:bCs w:val="0"/>
        </w:rPr>
      </w:pPr>
      <w:r w:rsidRPr="00D44F3F">
        <w:rPr>
          <w:rFonts w:ascii="Book Antiqua" w:hAnsi="Book Antiqua"/>
          <w:bCs w:val="0"/>
        </w:rPr>
        <w:t>Casablanca</w:t>
      </w:r>
      <w:r w:rsidR="009077FD">
        <w:rPr>
          <w:rFonts w:ascii="Book Antiqua" w:hAnsi="Book Antiqua"/>
          <w:bCs w:val="0"/>
        </w:rPr>
        <w:t>, le</w:t>
      </w:r>
      <w:r w:rsidRPr="00D44F3F">
        <w:rPr>
          <w:rFonts w:ascii="Book Antiqua" w:hAnsi="Book Antiqua"/>
          <w:bCs w:val="0"/>
        </w:rPr>
        <w:t xml:space="preserve"> </w:t>
      </w:r>
      <w:r w:rsidR="001B1FDC">
        <w:rPr>
          <w:rFonts w:ascii="Book Antiqua" w:hAnsi="Book Antiqua"/>
          <w:bCs w:val="0"/>
        </w:rPr>
        <w:t>12</w:t>
      </w:r>
      <w:r w:rsidRPr="00D44F3F">
        <w:rPr>
          <w:rFonts w:ascii="Book Antiqua" w:hAnsi="Book Antiqua"/>
          <w:bCs w:val="0"/>
        </w:rPr>
        <w:t xml:space="preserve"> Jui</w:t>
      </w:r>
      <w:r w:rsidR="00D44F3F" w:rsidRPr="00D44F3F">
        <w:rPr>
          <w:rFonts w:ascii="Book Antiqua" w:hAnsi="Book Antiqua"/>
          <w:bCs w:val="0"/>
        </w:rPr>
        <w:t>llet</w:t>
      </w:r>
      <w:r w:rsidRPr="00D44F3F">
        <w:rPr>
          <w:rFonts w:ascii="Book Antiqua" w:hAnsi="Book Antiqua"/>
          <w:bCs w:val="0"/>
        </w:rPr>
        <w:t xml:space="preserve"> 201</w:t>
      </w:r>
      <w:r w:rsidR="00B04C69" w:rsidRPr="00D44F3F">
        <w:rPr>
          <w:rFonts w:ascii="Book Antiqua" w:hAnsi="Book Antiqua"/>
          <w:bCs w:val="0"/>
        </w:rPr>
        <w:t>6</w:t>
      </w:r>
    </w:p>
    <w:p w:rsidR="007A339C" w:rsidRDefault="007A339C">
      <w:pPr>
        <w:rPr>
          <w:color w:val="0000FF"/>
          <w:sz w:val="32"/>
          <w:szCs w:val="32"/>
        </w:rPr>
      </w:pPr>
      <w:r>
        <w:rPr>
          <w:color w:val="0000FF"/>
          <w:sz w:val="32"/>
          <w:szCs w:val="32"/>
        </w:rPr>
        <w:br w:type="page"/>
      </w:r>
    </w:p>
    <w:p w:rsidR="003D5589" w:rsidRDefault="003D5589" w:rsidP="00F21B60">
      <w:pPr>
        <w:pStyle w:val="Titre"/>
        <w:ind w:firstLine="720"/>
        <w:jc w:val="left"/>
        <w:rPr>
          <w:color w:val="0000FF"/>
          <w:sz w:val="32"/>
          <w:szCs w:val="32"/>
        </w:rPr>
      </w:pPr>
    </w:p>
    <w:p w:rsidR="00A61590" w:rsidRDefault="00605B3C" w:rsidP="003D5589">
      <w:pPr>
        <w:pStyle w:val="Titre"/>
        <w:ind w:firstLine="720"/>
        <w:rPr>
          <w:color w:val="0000FF"/>
          <w:sz w:val="32"/>
          <w:szCs w:val="32"/>
        </w:rPr>
      </w:pPr>
      <w:r w:rsidRPr="00AA2BF4">
        <w:rPr>
          <w:color w:val="0000FF"/>
          <w:sz w:val="32"/>
          <w:szCs w:val="32"/>
        </w:rPr>
        <w:t>Note d’information</w:t>
      </w:r>
    </w:p>
    <w:p w:rsidR="003A784E" w:rsidRPr="009D64E8" w:rsidRDefault="00CB3743" w:rsidP="00A57002">
      <w:pPr>
        <w:pStyle w:val="Titre"/>
        <w:ind w:firstLine="720"/>
        <w:rPr>
          <w:color w:val="0000FF"/>
          <w:sz w:val="32"/>
          <w:szCs w:val="32"/>
        </w:rPr>
      </w:pPr>
      <w:r w:rsidRPr="009D64E8">
        <w:rPr>
          <w:color w:val="0000FF"/>
          <w:sz w:val="32"/>
          <w:szCs w:val="32"/>
        </w:rPr>
        <w:t>L</w:t>
      </w:r>
      <w:r w:rsidR="00A57002">
        <w:rPr>
          <w:color w:val="0000FF"/>
          <w:sz w:val="32"/>
          <w:szCs w:val="32"/>
        </w:rPr>
        <w:t xml:space="preserve">a situation </w:t>
      </w:r>
      <w:r w:rsidR="00605B3C" w:rsidRPr="009D64E8">
        <w:rPr>
          <w:color w:val="0000FF"/>
          <w:sz w:val="32"/>
          <w:szCs w:val="32"/>
        </w:rPr>
        <w:t>économi</w:t>
      </w:r>
      <w:r w:rsidR="00A57002">
        <w:rPr>
          <w:color w:val="0000FF"/>
          <w:sz w:val="32"/>
          <w:szCs w:val="32"/>
        </w:rPr>
        <w:t>que</w:t>
      </w:r>
      <w:r w:rsidRPr="009D64E8">
        <w:rPr>
          <w:color w:val="0000FF"/>
          <w:sz w:val="32"/>
          <w:szCs w:val="32"/>
        </w:rPr>
        <w:t xml:space="preserve"> </w:t>
      </w:r>
      <w:r w:rsidR="00A57002">
        <w:rPr>
          <w:color w:val="0000FF"/>
          <w:sz w:val="32"/>
          <w:szCs w:val="32"/>
        </w:rPr>
        <w:t>nationale</w:t>
      </w:r>
    </w:p>
    <w:p w:rsidR="00605B3C" w:rsidRDefault="003A784E" w:rsidP="00A154C0">
      <w:pPr>
        <w:pStyle w:val="Titre"/>
        <w:rPr>
          <w:color w:val="0000FF"/>
          <w:sz w:val="32"/>
          <w:szCs w:val="32"/>
        </w:rPr>
      </w:pPr>
      <w:r w:rsidRPr="009D64E8">
        <w:rPr>
          <w:color w:val="0000FF"/>
          <w:sz w:val="32"/>
          <w:szCs w:val="32"/>
        </w:rPr>
        <w:t>En 20</w:t>
      </w:r>
      <w:r w:rsidR="00C50B53">
        <w:rPr>
          <w:color w:val="0000FF"/>
          <w:sz w:val="32"/>
          <w:szCs w:val="32"/>
        </w:rPr>
        <w:t>1</w:t>
      </w:r>
      <w:r w:rsidR="00A154C0">
        <w:rPr>
          <w:color w:val="0000FF"/>
          <w:sz w:val="32"/>
          <w:szCs w:val="32"/>
        </w:rPr>
        <w:t>6</w:t>
      </w:r>
      <w:r w:rsidRPr="009D64E8">
        <w:rPr>
          <w:color w:val="0000FF"/>
          <w:sz w:val="32"/>
          <w:szCs w:val="32"/>
        </w:rPr>
        <w:t xml:space="preserve"> et</w:t>
      </w:r>
      <w:r w:rsidR="00F92AF7" w:rsidRPr="009D64E8">
        <w:rPr>
          <w:color w:val="0000FF"/>
          <w:sz w:val="32"/>
          <w:szCs w:val="32"/>
        </w:rPr>
        <w:t xml:space="preserve"> </w:t>
      </w:r>
      <w:r w:rsidR="00605B3C" w:rsidRPr="009D64E8">
        <w:rPr>
          <w:color w:val="0000FF"/>
          <w:sz w:val="32"/>
          <w:szCs w:val="32"/>
        </w:rPr>
        <w:t>20</w:t>
      </w:r>
      <w:r w:rsidR="00CB3743" w:rsidRPr="009D64E8">
        <w:rPr>
          <w:color w:val="0000FF"/>
          <w:sz w:val="32"/>
          <w:szCs w:val="32"/>
        </w:rPr>
        <w:t>1</w:t>
      </w:r>
      <w:r w:rsidR="00A154C0">
        <w:rPr>
          <w:color w:val="0000FF"/>
          <w:sz w:val="32"/>
          <w:szCs w:val="32"/>
        </w:rPr>
        <w:t>7</w:t>
      </w:r>
    </w:p>
    <w:p w:rsidR="00663B37" w:rsidRDefault="00663B37" w:rsidP="00A154C0">
      <w:pPr>
        <w:pStyle w:val="Titre"/>
        <w:rPr>
          <w:color w:val="0000FF"/>
          <w:sz w:val="32"/>
          <w:szCs w:val="32"/>
        </w:rPr>
      </w:pPr>
    </w:p>
    <w:p w:rsidR="00663B37" w:rsidRPr="009D64E8" w:rsidRDefault="00663B37" w:rsidP="00A154C0">
      <w:pPr>
        <w:pStyle w:val="Titre"/>
        <w:rPr>
          <w:color w:val="0000FF"/>
          <w:sz w:val="32"/>
          <w:szCs w:val="32"/>
        </w:rPr>
      </w:pPr>
    </w:p>
    <w:p w:rsidR="005E47B3" w:rsidRDefault="005E47B3" w:rsidP="005E47B3">
      <w:pPr>
        <w:tabs>
          <w:tab w:val="left" w:pos="9000"/>
        </w:tabs>
        <w:ind w:right="-290"/>
        <w:jc w:val="both"/>
        <w:rPr>
          <w:sz w:val="28"/>
          <w:szCs w:val="28"/>
        </w:rPr>
      </w:pPr>
    </w:p>
    <w:p w:rsidR="006F4410" w:rsidRPr="008456AF" w:rsidRDefault="00A655D8" w:rsidP="00896071">
      <w:pPr>
        <w:numPr>
          <w:ilvl w:val="0"/>
          <w:numId w:val="22"/>
        </w:numPr>
        <w:tabs>
          <w:tab w:val="clear" w:pos="1080"/>
          <w:tab w:val="num" w:pos="3195"/>
        </w:tabs>
        <w:spacing w:line="360" w:lineRule="exact"/>
        <w:ind w:left="1066" w:hanging="357"/>
        <w:jc w:val="both"/>
        <w:rPr>
          <w:b w:val="0"/>
          <w:bCs w:val="0"/>
          <w:sz w:val="28"/>
          <w:szCs w:val="28"/>
        </w:rPr>
      </w:pPr>
      <w:r>
        <w:rPr>
          <w:b w:val="0"/>
          <w:bCs w:val="0"/>
          <w:sz w:val="28"/>
          <w:szCs w:val="28"/>
        </w:rPr>
        <w:t xml:space="preserve">Une </w:t>
      </w:r>
      <w:r w:rsidR="006F4410" w:rsidRPr="008456AF">
        <w:rPr>
          <w:b w:val="0"/>
          <w:bCs w:val="0"/>
          <w:sz w:val="28"/>
          <w:szCs w:val="28"/>
        </w:rPr>
        <w:t xml:space="preserve">croissance économique </w:t>
      </w:r>
      <w:r w:rsidR="00896071">
        <w:rPr>
          <w:b w:val="0"/>
          <w:bCs w:val="0"/>
          <w:sz w:val="28"/>
          <w:szCs w:val="28"/>
        </w:rPr>
        <w:t>à 1</w:t>
      </w:r>
      <w:r w:rsidR="00896071" w:rsidRPr="008456AF">
        <w:rPr>
          <w:b w:val="0"/>
          <w:bCs w:val="0"/>
          <w:sz w:val="28"/>
          <w:szCs w:val="28"/>
        </w:rPr>
        <w:t>,</w:t>
      </w:r>
      <w:r w:rsidR="00896071">
        <w:rPr>
          <w:b w:val="0"/>
          <w:bCs w:val="0"/>
          <w:sz w:val="28"/>
          <w:szCs w:val="28"/>
        </w:rPr>
        <w:t>5</w:t>
      </w:r>
      <w:r w:rsidR="00896071" w:rsidRPr="008456AF">
        <w:rPr>
          <w:b w:val="0"/>
          <w:bCs w:val="0"/>
          <w:sz w:val="28"/>
          <w:szCs w:val="28"/>
        </w:rPr>
        <w:t xml:space="preserve">% </w:t>
      </w:r>
      <w:r w:rsidR="006F4410" w:rsidRPr="008456AF">
        <w:rPr>
          <w:b w:val="0"/>
          <w:bCs w:val="0"/>
          <w:sz w:val="28"/>
          <w:szCs w:val="28"/>
        </w:rPr>
        <w:t>en 201</w:t>
      </w:r>
      <w:r w:rsidR="00A154C0">
        <w:rPr>
          <w:b w:val="0"/>
          <w:bCs w:val="0"/>
          <w:sz w:val="28"/>
          <w:szCs w:val="28"/>
        </w:rPr>
        <w:t>6</w:t>
      </w:r>
      <w:r w:rsidR="006F4410" w:rsidRPr="008456AF">
        <w:rPr>
          <w:b w:val="0"/>
          <w:bCs w:val="0"/>
          <w:sz w:val="28"/>
          <w:szCs w:val="28"/>
        </w:rPr>
        <w:t xml:space="preserve"> et à </w:t>
      </w:r>
      <w:r w:rsidR="00A154C0">
        <w:rPr>
          <w:b w:val="0"/>
          <w:bCs w:val="0"/>
          <w:sz w:val="28"/>
          <w:szCs w:val="28"/>
        </w:rPr>
        <w:t>3</w:t>
      </w:r>
      <w:r w:rsidR="006F4410" w:rsidRPr="008456AF">
        <w:rPr>
          <w:b w:val="0"/>
          <w:bCs w:val="0"/>
          <w:sz w:val="28"/>
          <w:szCs w:val="28"/>
        </w:rPr>
        <w:t>,</w:t>
      </w:r>
      <w:r w:rsidR="005B4281">
        <w:rPr>
          <w:b w:val="0"/>
          <w:bCs w:val="0"/>
          <w:sz w:val="28"/>
          <w:szCs w:val="28"/>
        </w:rPr>
        <w:t>5</w:t>
      </w:r>
      <w:r w:rsidR="006F4410" w:rsidRPr="008456AF">
        <w:rPr>
          <w:b w:val="0"/>
          <w:bCs w:val="0"/>
          <w:sz w:val="28"/>
          <w:szCs w:val="28"/>
        </w:rPr>
        <w:t>% en 201</w:t>
      </w:r>
      <w:r w:rsidR="00A154C0">
        <w:rPr>
          <w:b w:val="0"/>
          <w:bCs w:val="0"/>
          <w:sz w:val="28"/>
          <w:szCs w:val="28"/>
        </w:rPr>
        <w:t>7</w:t>
      </w:r>
      <w:r w:rsidR="006F4410" w:rsidRPr="008456AF">
        <w:rPr>
          <w:b w:val="0"/>
          <w:bCs w:val="0"/>
          <w:sz w:val="28"/>
          <w:szCs w:val="28"/>
        </w:rPr>
        <w:t>.</w:t>
      </w:r>
    </w:p>
    <w:p w:rsidR="006F4410" w:rsidRPr="008829DB" w:rsidRDefault="00BE3ED9" w:rsidP="00872814">
      <w:pPr>
        <w:widowControl w:val="0"/>
        <w:numPr>
          <w:ilvl w:val="0"/>
          <w:numId w:val="22"/>
        </w:numPr>
        <w:tabs>
          <w:tab w:val="clear" w:pos="1080"/>
          <w:tab w:val="num" w:pos="3195"/>
        </w:tabs>
        <w:adjustRightInd w:val="0"/>
        <w:spacing w:line="360" w:lineRule="exact"/>
        <w:ind w:left="1066" w:hanging="357"/>
        <w:jc w:val="both"/>
        <w:rPr>
          <w:b w:val="0"/>
          <w:bCs w:val="0"/>
          <w:sz w:val="28"/>
          <w:szCs w:val="28"/>
        </w:rPr>
      </w:pPr>
      <w:r>
        <w:rPr>
          <w:b w:val="0"/>
          <w:bCs w:val="0"/>
          <w:sz w:val="28"/>
          <w:szCs w:val="28"/>
        </w:rPr>
        <w:t xml:space="preserve">Accroissement </w:t>
      </w:r>
      <w:r w:rsidR="006F4410">
        <w:rPr>
          <w:b w:val="0"/>
          <w:bCs w:val="0"/>
          <w:sz w:val="28"/>
          <w:szCs w:val="28"/>
        </w:rPr>
        <w:t>de la valeur ajoutée des activités non agricole</w:t>
      </w:r>
      <w:r>
        <w:rPr>
          <w:b w:val="0"/>
          <w:bCs w:val="0"/>
          <w:sz w:val="28"/>
          <w:szCs w:val="28"/>
        </w:rPr>
        <w:t>s</w:t>
      </w:r>
      <w:r w:rsidR="006F4410">
        <w:rPr>
          <w:b w:val="0"/>
          <w:bCs w:val="0"/>
          <w:sz w:val="28"/>
          <w:szCs w:val="28"/>
        </w:rPr>
        <w:t xml:space="preserve"> de 2,</w:t>
      </w:r>
      <w:r w:rsidR="00872814">
        <w:rPr>
          <w:b w:val="0"/>
          <w:bCs w:val="0"/>
          <w:sz w:val="28"/>
          <w:szCs w:val="28"/>
        </w:rPr>
        <w:t>3</w:t>
      </w:r>
      <w:r w:rsidR="006F4410">
        <w:rPr>
          <w:b w:val="0"/>
          <w:bCs w:val="0"/>
          <w:sz w:val="28"/>
          <w:szCs w:val="28"/>
        </w:rPr>
        <w:t>% en 201</w:t>
      </w:r>
      <w:r w:rsidR="00A154C0">
        <w:rPr>
          <w:b w:val="0"/>
          <w:bCs w:val="0"/>
          <w:sz w:val="28"/>
          <w:szCs w:val="28"/>
        </w:rPr>
        <w:t>6</w:t>
      </w:r>
      <w:r w:rsidR="006F4410">
        <w:rPr>
          <w:b w:val="0"/>
          <w:bCs w:val="0"/>
          <w:sz w:val="28"/>
          <w:szCs w:val="28"/>
        </w:rPr>
        <w:t xml:space="preserve"> </w:t>
      </w:r>
      <w:r>
        <w:rPr>
          <w:b w:val="0"/>
          <w:bCs w:val="0"/>
          <w:sz w:val="28"/>
          <w:szCs w:val="28"/>
        </w:rPr>
        <w:t>et de</w:t>
      </w:r>
      <w:r w:rsidR="006F4410">
        <w:rPr>
          <w:b w:val="0"/>
          <w:bCs w:val="0"/>
          <w:sz w:val="28"/>
          <w:szCs w:val="28"/>
        </w:rPr>
        <w:t xml:space="preserve"> </w:t>
      </w:r>
      <w:r w:rsidR="00A154C0">
        <w:rPr>
          <w:b w:val="0"/>
          <w:bCs w:val="0"/>
          <w:sz w:val="28"/>
          <w:szCs w:val="28"/>
        </w:rPr>
        <w:t>2</w:t>
      </w:r>
      <w:r w:rsidR="006F4410">
        <w:rPr>
          <w:b w:val="0"/>
          <w:bCs w:val="0"/>
          <w:sz w:val="28"/>
          <w:szCs w:val="28"/>
        </w:rPr>
        <w:t>,</w:t>
      </w:r>
      <w:r w:rsidR="00872814">
        <w:rPr>
          <w:b w:val="0"/>
          <w:bCs w:val="0"/>
          <w:sz w:val="28"/>
          <w:szCs w:val="28"/>
        </w:rPr>
        <w:t>6</w:t>
      </w:r>
      <w:r w:rsidR="006F4410">
        <w:rPr>
          <w:b w:val="0"/>
          <w:bCs w:val="0"/>
          <w:sz w:val="28"/>
          <w:szCs w:val="28"/>
        </w:rPr>
        <w:t>% en 201</w:t>
      </w:r>
      <w:r w:rsidR="00A154C0">
        <w:rPr>
          <w:b w:val="0"/>
          <w:bCs w:val="0"/>
          <w:sz w:val="28"/>
          <w:szCs w:val="28"/>
        </w:rPr>
        <w:t>7</w:t>
      </w:r>
      <w:r w:rsidR="006F4410" w:rsidRPr="008829DB">
        <w:rPr>
          <w:b w:val="0"/>
          <w:bCs w:val="0"/>
          <w:sz w:val="28"/>
          <w:szCs w:val="28"/>
        </w:rPr>
        <w:t xml:space="preserve">; </w:t>
      </w:r>
    </w:p>
    <w:p w:rsidR="006F4410" w:rsidRPr="008829DB" w:rsidRDefault="00A655D8" w:rsidP="002A34BD">
      <w:pPr>
        <w:widowControl w:val="0"/>
        <w:numPr>
          <w:ilvl w:val="0"/>
          <w:numId w:val="22"/>
        </w:numPr>
        <w:tabs>
          <w:tab w:val="clear" w:pos="1080"/>
          <w:tab w:val="num" w:pos="3195"/>
        </w:tabs>
        <w:adjustRightInd w:val="0"/>
        <w:spacing w:line="360" w:lineRule="exact"/>
        <w:ind w:left="1066" w:hanging="357"/>
        <w:jc w:val="both"/>
        <w:rPr>
          <w:b w:val="0"/>
          <w:bCs w:val="0"/>
          <w:sz w:val="28"/>
          <w:szCs w:val="28"/>
        </w:rPr>
      </w:pPr>
      <w:r>
        <w:rPr>
          <w:b w:val="0"/>
          <w:bCs w:val="0"/>
          <w:sz w:val="28"/>
          <w:szCs w:val="28"/>
        </w:rPr>
        <w:t>L</w:t>
      </w:r>
      <w:r w:rsidR="006F4410" w:rsidRPr="008829DB">
        <w:rPr>
          <w:b w:val="0"/>
          <w:bCs w:val="0"/>
          <w:sz w:val="28"/>
          <w:szCs w:val="28"/>
        </w:rPr>
        <w:t>’inflation, appréhendée par le prix implicite du PIB</w:t>
      </w:r>
      <w:r w:rsidR="002A34BD">
        <w:rPr>
          <w:b w:val="0"/>
          <w:bCs w:val="0"/>
          <w:sz w:val="28"/>
          <w:szCs w:val="28"/>
        </w:rPr>
        <w:t xml:space="preserve"> serait</w:t>
      </w:r>
      <w:r w:rsidR="006F4410" w:rsidRPr="008829DB">
        <w:rPr>
          <w:b w:val="0"/>
          <w:bCs w:val="0"/>
          <w:sz w:val="28"/>
          <w:szCs w:val="28"/>
        </w:rPr>
        <w:t xml:space="preserve"> de </w:t>
      </w:r>
      <w:r w:rsidR="006F4410">
        <w:rPr>
          <w:b w:val="0"/>
          <w:bCs w:val="0"/>
          <w:sz w:val="28"/>
          <w:szCs w:val="28"/>
        </w:rPr>
        <w:t>1</w:t>
      </w:r>
      <w:r w:rsidR="00A154C0">
        <w:rPr>
          <w:b w:val="0"/>
          <w:bCs w:val="0"/>
          <w:sz w:val="28"/>
          <w:szCs w:val="28"/>
        </w:rPr>
        <w:t>,</w:t>
      </w:r>
      <w:r w:rsidR="00872814">
        <w:rPr>
          <w:b w:val="0"/>
          <w:bCs w:val="0"/>
          <w:sz w:val="28"/>
          <w:szCs w:val="28"/>
        </w:rPr>
        <w:t>7</w:t>
      </w:r>
      <w:r w:rsidR="006F4410" w:rsidRPr="008829DB">
        <w:rPr>
          <w:b w:val="0"/>
          <w:bCs w:val="0"/>
          <w:sz w:val="28"/>
          <w:szCs w:val="28"/>
        </w:rPr>
        <w:t>% en 201</w:t>
      </w:r>
      <w:r w:rsidR="00476D46">
        <w:rPr>
          <w:b w:val="0"/>
          <w:bCs w:val="0"/>
          <w:sz w:val="28"/>
          <w:szCs w:val="28"/>
        </w:rPr>
        <w:t>6</w:t>
      </w:r>
      <w:r w:rsidR="006F4410" w:rsidRPr="008829DB">
        <w:rPr>
          <w:b w:val="0"/>
          <w:bCs w:val="0"/>
          <w:sz w:val="28"/>
          <w:szCs w:val="28"/>
        </w:rPr>
        <w:t xml:space="preserve"> </w:t>
      </w:r>
      <w:r w:rsidR="00896071">
        <w:rPr>
          <w:b w:val="0"/>
          <w:bCs w:val="0"/>
          <w:sz w:val="28"/>
          <w:szCs w:val="28"/>
        </w:rPr>
        <w:t xml:space="preserve">et de </w:t>
      </w:r>
      <w:r w:rsidR="006F4410">
        <w:rPr>
          <w:b w:val="0"/>
          <w:bCs w:val="0"/>
          <w:sz w:val="28"/>
          <w:szCs w:val="28"/>
        </w:rPr>
        <w:t>1,</w:t>
      </w:r>
      <w:r w:rsidR="00BC53EE">
        <w:rPr>
          <w:b w:val="0"/>
          <w:bCs w:val="0"/>
          <w:sz w:val="28"/>
          <w:szCs w:val="28"/>
        </w:rPr>
        <w:t>8</w:t>
      </w:r>
      <w:r w:rsidR="006F4410" w:rsidRPr="008829DB">
        <w:rPr>
          <w:b w:val="0"/>
          <w:bCs w:val="0"/>
          <w:sz w:val="28"/>
          <w:szCs w:val="28"/>
        </w:rPr>
        <w:t>% en 201</w:t>
      </w:r>
      <w:r w:rsidR="00476D46">
        <w:rPr>
          <w:b w:val="0"/>
          <w:bCs w:val="0"/>
          <w:sz w:val="28"/>
          <w:szCs w:val="28"/>
        </w:rPr>
        <w:t>7 ;</w:t>
      </w:r>
    </w:p>
    <w:p w:rsidR="006F4410" w:rsidRDefault="00476D46" w:rsidP="002A34BD">
      <w:pPr>
        <w:numPr>
          <w:ilvl w:val="0"/>
          <w:numId w:val="22"/>
        </w:numPr>
        <w:tabs>
          <w:tab w:val="clear" w:pos="1080"/>
          <w:tab w:val="num" w:pos="3195"/>
        </w:tabs>
        <w:spacing w:line="360" w:lineRule="exact"/>
        <w:ind w:left="1066" w:hanging="357"/>
        <w:jc w:val="both"/>
        <w:rPr>
          <w:b w:val="0"/>
          <w:bCs w:val="0"/>
          <w:sz w:val="28"/>
          <w:szCs w:val="28"/>
        </w:rPr>
      </w:pPr>
      <w:r>
        <w:rPr>
          <w:b w:val="0"/>
          <w:bCs w:val="0"/>
          <w:sz w:val="28"/>
          <w:szCs w:val="28"/>
        </w:rPr>
        <w:t>Légère hausse</w:t>
      </w:r>
      <w:r w:rsidR="006F4410" w:rsidRPr="008829DB">
        <w:rPr>
          <w:b w:val="0"/>
          <w:bCs w:val="0"/>
          <w:sz w:val="28"/>
          <w:szCs w:val="28"/>
        </w:rPr>
        <w:t xml:space="preserve"> du déficit courant des échanges extérieurs, passant  de </w:t>
      </w:r>
      <w:r w:rsidR="00D57EDA">
        <w:rPr>
          <w:b w:val="0"/>
          <w:bCs w:val="0"/>
          <w:sz w:val="28"/>
          <w:szCs w:val="28"/>
        </w:rPr>
        <w:t>2</w:t>
      </w:r>
      <w:r w:rsidR="006F4410" w:rsidRPr="00324F79">
        <w:rPr>
          <w:b w:val="0"/>
          <w:bCs w:val="0"/>
          <w:sz w:val="28"/>
          <w:szCs w:val="28"/>
        </w:rPr>
        <w:t>,</w:t>
      </w:r>
      <w:r w:rsidR="00D57EDA">
        <w:rPr>
          <w:b w:val="0"/>
          <w:bCs w:val="0"/>
          <w:sz w:val="28"/>
          <w:szCs w:val="28"/>
        </w:rPr>
        <w:t>1</w:t>
      </w:r>
      <w:r w:rsidR="006F4410" w:rsidRPr="00324F79">
        <w:rPr>
          <w:b w:val="0"/>
          <w:bCs w:val="0"/>
          <w:sz w:val="28"/>
          <w:szCs w:val="28"/>
        </w:rPr>
        <w:t>%</w:t>
      </w:r>
      <w:r w:rsidR="006F4410" w:rsidRPr="008829DB">
        <w:rPr>
          <w:b w:val="0"/>
          <w:bCs w:val="0"/>
          <w:sz w:val="28"/>
          <w:szCs w:val="28"/>
        </w:rPr>
        <w:t xml:space="preserve"> du PIB en 201</w:t>
      </w:r>
      <w:r w:rsidR="00900356">
        <w:rPr>
          <w:b w:val="0"/>
          <w:bCs w:val="0"/>
          <w:sz w:val="28"/>
          <w:szCs w:val="28"/>
        </w:rPr>
        <w:t>5</w:t>
      </w:r>
      <w:r w:rsidR="006F4410" w:rsidRPr="008829DB">
        <w:rPr>
          <w:b w:val="0"/>
          <w:bCs w:val="0"/>
          <w:sz w:val="28"/>
          <w:szCs w:val="28"/>
        </w:rPr>
        <w:t xml:space="preserve"> à </w:t>
      </w:r>
      <w:r>
        <w:rPr>
          <w:b w:val="0"/>
          <w:bCs w:val="0"/>
          <w:sz w:val="28"/>
          <w:szCs w:val="28"/>
        </w:rPr>
        <w:t>2</w:t>
      </w:r>
      <w:r w:rsidR="006F4410" w:rsidRPr="00324F79">
        <w:rPr>
          <w:b w:val="0"/>
          <w:bCs w:val="0"/>
          <w:sz w:val="28"/>
          <w:szCs w:val="28"/>
        </w:rPr>
        <w:t>,</w:t>
      </w:r>
      <w:r w:rsidR="00D57EDA">
        <w:rPr>
          <w:b w:val="0"/>
          <w:bCs w:val="0"/>
          <w:sz w:val="28"/>
          <w:szCs w:val="28"/>
        </w:rPr>
        <w:t>4</w:t>
      </w:r>
      <w:r w:rsidR="006F4410" w:rsidRPr="00324F79">
        <w:rPr>
          <w:b w:val="0"/>
          <w:bCs w:val="0"/>
          <w:sz w:val="28"/>
          <w:szCs w:val="28"/>
        </w:rPr>
        <w:t>%</w:t>
      </w:r>
      <w:r w:rsidR="006F4410" w:rsidRPr="008829DB">
        <w:rPr>
          <w:b w:val="0"/>
          <w:bCs w:val="0"/>
          <w:sz w:val="28"/>
          <w:szCs w:val="28"/>
        </w:rPr>
        <w:t xml:space="preserve"> en 201</w:t>
      </w:r>
      <w:r>
        <w:rPr>
          <w:b w:val="0"/>
          <w:bCs w:val="0"/>
          <w:sz w:val="28"/>
          <w:szCs w:val="28"/>
        </w:rPr>
        <w:t>6</w:t>
      </w:r>
      <w:r w:rsidR="00896071">
        <w:rPr>
          <w:b w:val="0"/>
          <w:bCs w:val="0"/>
          <w:sz w:val="28"/>
          <w:szCs w:val="28"/>
        </w:rPr>
        <w:t>,</w:t>
      </w:r>
      <w:r w:rsidR="006F4410" w:rsidRPr="008829DB">
        <w:rPr>
          <w:b w:val="0"/>
          <w:bCs w:val="0"/>
          <w:sz w:val="28"/>
          <w:szCs w:val="28"/>
        </w:rPr>
        <w:t xml:space="preserve"> </w:t>
      </w:r>
      <w:r>
        <w:rPr>
          <w:b w:val="0"/>
          <w:bCs w:val="0"/>
          <w:sz w:val="28"/>
          <w:szCs w:val="28"/>
        </w:rPr>
        <w:t>avant de revenir à 1,</w:t>
      </w:r>
      <w:r w:rsidR="00D57EDA">
        <w:rPr>
          <w:b w:val="0"/>
          <w:bCs w:val="0"/>
          <w:sz w:val="28"/>
          <w:szCs w:val="28"/>
        </w:rPr>
        <w:t>9</w:t>
      </w:r>
      <w:r w:rsidR="006F4410" w:rsidRPr="00324F79">
        <w:rPr>
          <w:b w:val="0"/>
          <w:bCs w:val="0"/>
          <w:sz w:val="28"/>
          <w:szCs w:val="28"/>
        </w:rPr>
        <w:t>%</w:t>
      </w:r>
      <w:r w:rsidR="006F4410" w:rsidRPr="008829DB">
        <w:rPr>
          <w:b w:val="0"/>
          <w:bCs w:val="0"/>
          <w:sz w:val="28"/>
          <w:szCs w:val="28"/>
        </w:rPr>
        <w:t xml:space="preserve"> en 201</w:t>
      </w:r>
      <w:r>
        <w:rPr>
          <w:b w:val="0"/>
          <w:bCs w:val="0"/>
          <w:sz w:val="28"/>
          <w:szCs w:val="28"/>
        </w:rPr>
        <w:t>7</w:t>
      </w:r>
      <w:r w:rsidR="002A34BD">
        <w:rPr>
          <w:b w:val="0"/>
          <w:bCs w:val="0"/>
          <w:sz w:val="28"/>
          <w:szCs w:val="28"/>
        </w:rPr>
        <w:t> ;</w:t>
      </w:r>
    </w:p>
    <w:p w:rsidR="001B1FDC" w:rsidRDefault="001B1FDC" w:rsidP="00BC6AA4">
      <w:pPr>
        <w:numPr>
          <w:ilvl w:val="0"/>
          <w:numId w:val="22"/>
        </w:numPr>
        <w:tabs>
          <w:tab w:val="clear" w:pos="1080"/>
          <w:tab w:val="num" w:pos="3195"/>
        </w:tabs>
        <w:spacing w:line="360" w:lineRule="exact"/>
        <w:ind w:left="1066" w:hanging="357"/>
        <w:jc w:val="both"/>
        <w:rPr>
          <w:b w:val="0"/>
          <w:bCs w:val="0"/>
          <w:sz w:val="28"/>
          <w:szCs w:val="28"/>
        </w:rPr>
      </w:pPr>
      <w:r>
        <w:rPr>
          <w:b w:val="0"/>
          <w:bCs w:val="0"/>
          <w:sz w:val="28"/>
          <w:szCs w:val="28"/>
        </w:rPr>
        <w:t xml:space="preserve">Un taux </w:t>
      </w:r>
      <w:r w:rsidRPr="006F4410">
        <w:rPr>
          <w:b w:val="0"/>
          <w:bCs w:val="0"/>
          <w:sz w:val="28"/>
          <w:szCs w:val="28"/>
        </w:rPr>
        <w:t>d’endettement public global</w:t>
      </w:r>
      <w:r>
        <w:rPr>
          <w:b w:val="0"/>
          <w:bCs w:val="0"/>
          <w:sz w:val="28"/>
          <w:szCs w:val="28"/>
        </w:rPr>
        <w:t>, passant</w:t>
      </w:r>
      <w:r w:rsidRPr="006F4410">
        <w:rPr>
          <w:b w:val="0"/>
          <w:bCs w:val="0"/>
          <w:sz w:val="28"/>
          <w:szCs w:val="28"/>
        </w:rPr>
        <w:t xml:space="preserve"> de </w:t>
      </w:r>
      <w:r>
        <w:rPr>
          <w:b w:val="0"/>
          <w:bCs w:val="0"/>
          <w:sz w:val="28"/>
          <w:szCs w:val="28"/>
        </w:rPr>
        <w:t>80</w:t>
      </w:r>
      <w:r w:rsidRPr="006F4410">
        <w:rPr>
          <w:b w:val="0"/>
          <w:bCs w:val="0"/>
          <w:sz w:val="28"/>
          <w:szCs w:val="28"/>
        </w:rPr>
        <w:t>,</w:t>
      </w:r>
      <w:r>
        <w:rPr>
          <w:b w:val="0"/>
          <w:bCs w:val="0"/>
          <w:sz w:val="28"/>
          <w:szCs w:val="28"/>
        </w:rPr>
        <w:t>2</w:t>
      </w:r>
      <w:r w:rsidRPr="006F4410">
        <w:rPr>
          <w:b w:val="0"/>
          <w:bCs w:val="0"/>
          <w:sz w:val="28"/>
          <w:szCs w:val="28"/>
        </w:rPr>
        <w:t>% en 201</w:t>
      </w:r>
      <w:r>
        <w:rPr>
          <w:b w:val="0"/>
          <w:bCs w:val="0"/>
          <w:sz w:val="28"/>
          <w:szCs w:val="28"/>
        </w:rPr>
        <w:t>5 à 81</w:t>
      </w:r>
      <w:r w:rsidRPr="006F4410">
        <w:rPr>
          <w:b w:val="0"/>
          <w:bCs w:val="0"/>
          <w:sz w:val="28"/>
          <w:szCs w:val="28"/>
        </w:rPr>
        <w:t>,</w:t>
      </w:r>
      <w:r w:rsidR="00BC6AA4">
        <w:rPr>
          <w:b w:val="0"/>
          <w:bCs w:val="0"/>
          <w:sz w:val="28"/>
          <w:szCs w:val="28"/>
        </w:rPr>
        <w:t>4</w:t>
      </w:r>
      <w:r w:rsidRPr="006F4410">
        <w:rPr>
          <w:b w:val="0"/>
          <w:bCs w:val="0"/>
          <w:sz w:val="28"/>
          <w:szCs w:val="28"/>
        </w:rPr>
        <w:t>% du PIB en 201</w:t>
      </w:r>
      <w:r>
        <w:rPr>
          <w:b w:val="0"/>
          <w:bCs w:val="0"/>
          <w:sz w:val="28"/>
          <w:szCs w:val="28"/>
        </w:rPr>
        <w:t>6</w:t>
      </w:r>
      <w:r w:rsidRPr="006F4410">
        <w:rPr>
          <w:b w:val="0"/>
          <w:bCs w:val="0"/>
          <w:sz w:val="28"/>
          <w:szCs w:val="28"/>
        </w:rPr>
        <w:t xml:space="preserve"> </w:t>
      </w:r>
      <w:r>
        <w:rPr>
          <w:b w:val="0"/>
          <w:bCs w:val="0"/>
          <w:sz w:val="28"/>
          <w:szCs w:val="28"/>
        </w:rPr>
        <w:t xml:space="preserve">et </w:t>
      </w:r>
      <w:r w:rsidRPr="006F4410">
        <w:rPr>
          <w:b w:val="0"/>
          <w:bCs w:val="0"/>
          <w:sz w:val="28"/>
          <w:szCs w:val="28"/>
        </w:rPr>
        <w:t>à 8</w:t>
      </w:r>
      <w:r w:rsidR="00685DF3">
        <w:rPr>
          <w:b w:val="0"/>
          <w:bCs w:val="0"/>
          <w:sz w:val="28"/>
          <w:szCs w:val="28"/>
        </w:rPr>
        <w:t>1</w:t>
      </w:r>
      <w:r w:rsidRPr="006F4410">
        <w:rPr>
          <w:b w:val="0"/>
          <w:bCs w:val="0"/>
          <w:sz w:val="28"/>
          <w:szCs w:val="28"/>
        </w:rPr>
        <w:t>,</w:t>
      </w:r>
      <w:r w:rsidR="00685DF3">
        <w:rPr>
          <w:b w:val="0"/>
          <w:bCs w:val="0"/>
          <w:sz w:val="28"/>
          <w:szCs w:val="28"/>
        </w:rPr>
        <w:t>1</w:t>
      </w:r>
      <w:r w:rsidRPr="006F4410">
        <w:rPr>
          <w:b w:val="0"/>
          <w:bCs w:val="0"/>
          <w:sz w:val="28"/>
          <w:szCs w:val="28"/>
        </w:rPr>
        <w:t>% en 201</w:t>
      </w:r>
      <w:r>
        <w:rPr>
          <w:b w:val="0"/>
          <w:bCs w:val="0"/>
          <w:sz w:val="28"/>
          <w:szCs w:val="28"/>
        </w:rPr>
        <w:t>7</w:t>
      </w:r>
      <w:r w:rsidRPr="006F4410">
        <w:rPr>
          <w:b w:val="0"/>
          <w:bCs w:val="0"/>
          <w:sz w:val="28"/>
          <w:szCs w:val="28"/>
        </w:rPr>
        <w:t>. Cel</w:t>
      </w:r>
      <w:r>
        <w:rPr>
          <w:b w:val="0"/>
          <w:bCs w:val="0"/>
          <w:sz w:val="28"/>
          <w:szCs w:val="28"/>
        </w:rPr>
        <w:t>ui</w:t>
      </w:r>
      <w:r w:rsidRPr="006F4410">
        <w:rPr>
          <w:b w:val="0"/>
          <w:bCs w:val="0"/>
          <w:sz w:val="28"/>
          <w:szCs w:val="28"/>
        </w:rPr>
        <w:t xml:space="preserve"> du Trésor passerait de </w:t>
      </w:r>
      <w:r>
        <w:rPr>
          <w:b w:val="0"/>
          <w:bCs w:val="0"/>
          <w:sz w:val="28"/>
          <w:szCs w:val="28"/>
        </w:rPr>
        <w:t xml:space="preserve">64,1% en 2015 à </w:t>
      </w:r>
      <w:r w:rsidRPr="006F4410">
        <w:rPr>
          <w:b w:val="0"/>
          <w:bCs w:val="0"/>
          <w:sz w:val="28"/>
          <w:szCs w:val="28"/>
        </w:rPr>
        <w:t>6</w:t>
      </w:r>
      <w:r>
        <w:rPr>
          <w:b w:val="0"/>
          <w:bCs w:val="0"/>
          <w:sz w:val="28"/>
          <w:szCs w:val="28"/>
        </w:rPr>
        <w:t>5</w:t>
      </w:r>
      <w:r w:rsidRPr="006F4410">
        <w:rPr>
          <w:b w:val="0"/>
          <w:bCs w:val="0"/>
          <w:sz w:val="28"/>
          <w:szCs w:val="28"/>
        </w:rPr>
        <w:t>,</w:t>
      </w:r>
      <w:r w:rsidR="00685DF3">
        <w:rPr>
          <w:b w:val="0"/>
          <w:bCs w:val="0"/>
          <w:sz w:val="28"/>
          <w:szCs w:val="28"/>
        </w:rPr>
        <w:t>5</w:t>
      </w:r>
      <w:r w:rsidRPr="006F4410">
        <w:rPr>
          <w:b w:val="0"/>
          <w:bCs w:val="0"/>
          <w:sz w:val="28"/>
          <w:szCs w:val="28"/>
        </w:rPr>
        <w:t xml:space="preserve">% </w:t>
      </w:r>
      <w:r>
        <w:rPr>
          <w:b w:val="0"/>
          <w:bCs w:val="0"/>
          <w:sz w:val="28"/>
          <w:szCs w:val="28"/>
        </w:rPr>
        <w:t>en 2016 et</w:t>
      </w:r>
      <w:r w:rsidRPr="006F4410">
        <w:rPr>
          <w:b w:val="0"/>
          <w:bCs w:val="0"/>
          <w:sz w:val="28"/>
          <w:szCs w:val="28"/>
        </w:rPr>
        <w:t xml:space="preserve"> </w:t>
      </w:r>
      <w:r>
        <w:rPr>
          <w:b w:val="0"/>
          <w:bCs w:val="0"/>
          <w:sz w:val="28"/>
          <w:szCs w:val="28"/>
        </w:rPr>
        <w:t>65,</w:t>
      </w:r>
      <w:r w:rsidR="00685DF3">
        <w:rPr>
          <w:b w:val="0"/>
          <w:bCs w:val="0"/>
          <w:sz w:val="28"/>
          <w:szCs w:val="28"/>
        </w:rPr>
        <w:t>7</w:t>
      </w:r>
      <w:r w:rsidRPr="006F4410">
        <w:rPr>
          <w:b w:val="0"/>
          <w:bCs w:val="0"/>
          <w:sz w:val="28"/>
          <w:szCs w:val="28"/>
        </w:rPr>
        <w:t>%</w:t>
      </w:r>
      <w:r>
        <w:rPr>
          <w:b w:val="0"/>
          <w:bCs w:val="0"/>
          <w:sz w:val="28"/>
          <w:szCs w:val="28"/>
        </w:rPr>
        <w:t xml:space="preserve"> </w:t>
      </w:r>
      <w:r w:rsidRPr="006F4410">
        <w:rPr>
          <w:b w:val="0"/>
          <w:bCs w:val="0"/>
          <w:sz w:val="28"/>
          <w:szCs w:val="28"/>
        </w:rPr>
        <w:t>et 201</w:t>
      </w:r>
      <w:r>
        <w:rPr>
          <w:b w:val="0"/>
          <w:bCs w:val="0"/>
          <w:sz w:val="28"/>
          <w:szCs w:val="28"/>
        </w:rPr>
        <w:t>7.</w:t>
      </w:r>
    </w:p>
    <w:p w:rsidR="001B1FDC" w:rsidRDefault="001B1FDC" w:rsidP="001B1FDC">
      <w:pPr>
        <w:spacing w:line="360" w:lineRule="exact"/>
        <w:ind w:left="2124"/>
        <w:jc w:val="both"/>
        <w:rPr>
          <w:b w:val="0"/>
          <w:bCs w:val="0"/>
          <w:sz w:val="28"/>
          <w:szCs w:val="28"/>
        </w:rPr>
      </w:pPr>
    </w:p>
    <w:p w:rsidR="00663B37" w:rsidRDefault="00663B37" w:rsidP="00D1620D">
      <w:pPr>
        <w:spacing w:line="360" w:lineRule="exact"/>
        <w:ind w:left="2124"/>
        <w:jc w:val="both"/>
        <w:rPr>
          <w:b w:val="0"/>
          <w:bCs w:val="0"/>
          <w:sz w:val="28"/>
          <w:szCs w:val="28"/>
        </w:rPr>
      </w:pPr>
    </w:p>
    <w:p w:rsidR="002F548A" w:rsidRDefault="008975BB" w:rsidP="00D1620D">
      <w:pPr>
        <w:ind w:firstLine="708"/>
        <w:jc w:val="both"/>
        <w:rPr>
          <w:b w:val="0"/>
          <w:bCs w:val="0"/>
          <w:sz w:val="28"/>
          <w:szCs w:val="28"/>
        </w:rPr>
      </w:pPr>
      <w:r>
        <w:rPr>
          <w:b w:val="0"/>
          <w:bCs w:val="0"/>
          <w:sz w:val="28"/>
          <w:szCs w:val="28"/>
        </w:rPr>
        <w:t xml:space="preserve">Le </w:t>
      </w:r>
      <w:r w:rsidR="00D1620D" w:rsidRPr="00D1620D">
        <w:rPr>
          <w:b w:val="0"/>
          <w:bCs w:val="0"/>
          <w:sz w:val="28"/>
          <w:szCs w:val="28"/>
        </w:rPr>
        <w:t>Haut-commissariat au Plan a élaboré, comme chaque</w:t>
      </w:r>
      <w:r>
        <w:rPr>
          <w:b w:val="0"/>
          <w:bCs w:val="0"/>
          <w:sz w:val="28"/>
          <w:szCs w:val="28"/>
        </w:rPr>
        <w:t xml:space="preserve"> année au mois de </w:t>
      </w:r>
      <w:r w:rsidR="0075583E">
        <w:rPr>
          <w:b w:val="0"/>
          <w:bCs w:val="0"/>
          <w:sz w:val="28"/>
          <w:szCs w:val="28"/>
        </w:rPr>
        <w:t>juin</w:t>
      </w:r>
      <w:r w:rsidR="00D1620D" w:rsidRPr="00D1620D">
        <w:rPr>
          <w:b w:val="0"/>
          <w:bCs w:val="0"/>
          <w:sz w:val="28"/>
          <w:szCs w:val="28"/>
        </w:rPr>
        <w:t xml:space="preserve">, le budget économique exploratoire qui </w:t>
      </w:r>
      <w:r w:rsidRPr="008975BB">
        <w:rPr>
          <w:b w:val="0"/>
          <w:bCs w:val="0"/>
          <w:sz w:val="28"/>
          <w:szCs w:val="28"/>
        </w:rPr>
        <w:t xml:space="preserve">donne </w:t>
      </w:r>
      <w:r w:rsidR="00935541">
        <w:rPr>
          <w:b w:val="0"/>
          <w:bCs w:val="0"/>
          <w:sz w:val="28"/>
          <w:szCs w:val="28"/>
        </w:rPr>
        <w:t>une estimation</w:t>
      </w:r>
      <w:r w:rsidRPr="008975BB">
        <w:rPr>
          <w:b w:val="0"/>
          <w:bCs w:val="0"/>
          <w:sz w:val="28"/>
          <w:szCs w:val="28"/>
        </w:rPr>
        <w:t xml:space="preserve"> </w:t>
      </w:r>
      <w:r w:rsidR="00935541">
        <w:rPr>
          <w:b w:val="0"/>
          <w:bCs w:val="0"/>
          <w:sz w:val="28"/>
          <w:szCs w:val="28"/>
        </w:rPr>
        <w:t xml:space="preserve">du </w:t>
      </w:r>
      <w:r w:rsidRPr="008975BB">
        <w:rPr>
          <w:b w:val="0"/>
          <w:bCs w:val="0"/>
          <w:sz w:val="28"/>
          <w:szCs w:val="28"/>
        </w:rPr>
        <w:t xml:space="preserve"> cadre macroéconomique en 201</w:t>
      </w:r>
      <w:r>
        <w:rPr>
          <w:b w:val="0"/>
          <w:bCs w:val="0"/>
          <w:sz w:val="28"/>
          <w:szCs w:val="28"/>
        </w:rPr>
        <w:t>6</w:t>
      </w:r>
      <w:r w:rsidRPr="008975BB">
        <w:rPr>
          <w:b w:val="0"/>
          <w:bCs w:val="0"/>
          <w:sz w:val="28"/>
          <w:szCs w:val="28"/>
        </w:rPr>
        <w:t xml:space="preserve"> et une exploration de son évolution </w:t>
      </w:r>
      <w:r>
        <w:rPr>
          <w:b w:val="0"/>
          <w:bCs w:val="0"/>
          <w:sz w:val="28"/>
          <w:szCs w:val="28"/>
        </w:rPr>
        <w:t xml:space="preserve"> en </w:t>
      </w:r>
      <w:r w:rsidR="00935541">
        <w:rPr>
          <w:b w:val="0"/>
          <w:bCs w:val="0"/>
          <w:sz w:val="28"/>
          <w:szCs w:val="28"/>
        </w:rPr>
        <w:t xml:space="preserve"> 2017.</w:t>
      </w:r>
      <w:r w:rsidR="00FB4F44" w:rsidRPr="00FB4F44">
        <w:rPr>
          <w:b w:val="0"/>
          <w:bCs w:val="0"/>
          <w:sz w:val="28"/>
          <w:szCs w:val="28"/>
        </w:rPr>
        <w:t xml:space="preserve"> </w:t>
      </w:r>
    </w:p>
    <w:p w:rsidR="002F548A" w:rsidRDefault="002F548A" w:rsidP="00D1620D">
      <w:pPr>
        <w:ind w:firstLine="708"/>
        <w:jc w:val="both"/>
        <w:rPr>
          <w:b w:val="0"/>
          <w:bCs w:val="0"/>
          <w:sz w:val="28"/>
          <w:szCs w:val="28"/>
        </w:rPr>
      </w:pPr>
    </w:p>
    <w:p w:rsidR="00935541" w:rsidRDefault="002F548A" w:rsidP="002F548A">
      <w:pPr>
        <w:ind w:firstLine="708"/>
        <w:jc w:val="both"/>
        <w:rPr>
          <w:b w:val="0"/>
          <w:bCs w:val="0"/>
          <w:sz w:val="28"/>
          <w:szCs w:val="28"/>
        </w:rPr>
      </w:pPr>
      <w:r>
        <w:rPr>
          <w:b w:val="0"/>
          <w:bCs w:val="0"/>
          <w:sz w:val="28"/>
          <w:szCs w:val="28"/>
        </w:rPr>
        <w:t>Ce budget</w:t>
      </w:r>
      <w:r w:rsidR="00FB4F44" w:rsidRPr="00D1620D">
        <w:rPr>
          <w:b w:val="0"/>
          <w:bCs w:val="0"/>
          <w:sz w:val="28"/>
          <w:szCs w:val="28"/>
        </w:rPr>
        <w:t xml:space="preserve"> tient compte des agrégats provisoires arrêtés par la comptabilité nationale pour l’année 201</w:t>
      </w:r>
      <w:r w:rsidR="00FB4F44">
        <w:rPr>
          <w:b w:val="0"/>
          <w:bCs w:val="0"/>
          <w:sz w:val="28"/>
          <w:szCs w:val="28"/>
        </w:rPr>
        <w:t>5</w:t>
      </w:r>
      <w:r w:rsidR="00FB4F44" w:rsidRPr="00D1620D">
        <w:rPr>
          <w:b w:val="0"/>
          <w:bCs w:val="0"/>
          <w:sz w:val="28"/>
          <w:szCs w:val="28"/>
        </w:rPr>
        <w:t xml:space="preserve"> et se réfère aux résultats des enquêtes trimestrielles et des travaux de suivi et d’analyse de conjoncture menés par le Haut Commissariat au Plan durant le premier semestre de l’année 201</w:t>
      </w:r>
      <w:r w:rsidR="00FB4F44">
        <w:rPr>
          <w:b w:val="0"/>
          <w:bCs w:val="0"/>
          <w:sz w:val="28"/>
          <w:szCs w:val="28"/>
        </w:rPr>
        <w:t>6</w:t>
      </w:r>
      <w:r w:rsidR="00FB4F44" w:rsidRPr="00D1620D">
        <w:rPr>
          <w:b w:val="0"/>
          <w:bCs w:val="0"/>
          <w:sz w:val="28"/>
          <w:szCs w:val="28"/>
        </w:rPr>
        <w:t>. Il intègre, également, l’impact d</w:t>
      </w:r>
      <w:r w:rsidR="0075583E">
        <w:rPr>
          <w:b w:val="0"/>
          <w:bCs w:val="0"/>
          <w:sz w:val="28"/>
          <w:szCs w:val="28"/>
        </w:rPr>
        <w:t>e</w:t>
      </w:r>
      <w:r w:rsidR="00935541">
        <w:rPr>
          <w:b w:val="0"/>
          <w:bCs w:val="0"/>
          <w:sz w:val="28"/>
          <w:szCs w:val="28"/>
        </w:rPr>
        <w:t xml:space="preserve"> </w:t>
      </w:r>
      <w:r w:rsidRPr="00D1620D">
        <w:rPr>
          <w:b w:val="0"/>
          <w:bCs w:val="0"/>
          <w:sz w:val="28"/>
          <w:szCs w:val="28"/>
        </w:rPr>
        <w:t>l’évolution de l’économie mondiale sur l’activité économique nationale en 201</w:t>
      </w:r>
      <w:r>
        <w:rPr>
          <w:b w:val="0"/>
          <w:bCs w:val="0"/>
          <w:sz w:val="28"/>
          <w:szCs w:val="28"/>
        </w:rPr>
        <w:t>6</w:t>
      </w:r>
      <w:r w:rsidRPr="00D1620D">
        <w:rPr>
          <w:b w:val="0"/>
          <w:bCs w:val="0"/>
          <w:sz w:val="28"/>
          <w:szCs w:val="28"/>
        </w:rPr>
        <w:t xml:space="preserve"> et 201</w:t>
      </w:r>
      <w:r>
        <w:rPr>
          <w:b w:val="0"/>
          <w:bCs w:val="0"/>
          <w:sz w:val="28"/>
          <w:szCs w:val="28"/>
        </w:rPr>
        <w:t>7</w:t>
      </w:r>
      <w:r w:rsidRPr="00D1620D">
        <w:rPr>
          <w:b w:val="0"/>
          <w:bCs w:val="0"/>
          <w:sz w:val="28"/>
          <w:szCs w:val="28"/>
        </w:rPr>
        <w:t>.</w:t>
      </w:r>
    </w:p>
    <w:p w:rsidR="002F548A" w:rsidRPr="002F548A" w:rsidRDefault="00D1620D" w:rsidP="002F548A">
      <w:pPr>
        <w:widowControl w:val="0"/>
        <w:spacing w:before="240" w:after="120"/>
        <w:ind w:firstLine="709"/>
        <w:jc w:val="both"/>
        <w:rPr>
          <w:b w:val="0"/>
          <w:bCs w:val="0"/>
          <w:sz w:val="28"/>
          <w:szCs w:val="28"/>
        </w:rPr>
      </w:pPr>
      <w:r w:rsidRPr="00D1620D">
        <w:rPr>
          <w:b w:val="0"/>
          <w:bCs w:val="0"/>
          <w:sz w:val="28"/>
          <w:szCs w:val="28"/>
        </w:rPr>
        <w:t>Les prévisions pour l’année 201</w:t>
      </w:r>
      <w:r w:rsidR="004377DF">
        <w:rPr>
          <w:b w:val="0"/>
          <w:bCs w:val="0"/>
          <w:sz w:val="28"/>
          <w:szCs w:val="28"/>
        </w:rPr>
        <w:t>7</w:t>
      </w:r>
      <w:r w:rsidRPr="00D1620D">
        <w:rPr>
          <w:b w:val="0"/>
          <w:bCs w:val="0"/>
          <w:sz w:val="28"/>
          <w:szCs w:val="28"/>
        </w:rPr>
        <w:t xml:space="preserve"> </w:t>
      </w:r>
      <w:r w:rsidR="004377DF">
        <w:rPr>
          <w:b w:val="0"/>
          <w:bCs w:val="0"/>
          <w:sz w:val="28"/>
          <w:szCs w:val="28"/>
        </w:rPr>
        <w:t>se</w:t>
      </w:r>
      <w:r w:rsidRPr="00D1620D">
        <w:rPr>
          <w:b w:val="0"/>
          <w:bCs w:val="0"/>
          <w:sz w:val="28"/>
          <w:szCs w:val="28"/>
        </w:rPr>
        <w:t xml:space="preserve"> bas</w:t>
      </w:r>
      <w:r w:rsidR="004377DF">
        <w:rPr>
          <w:b w:val="0"/>
          <w:bCs w:val="0"/>
          <w:sz w:val="28"/>
          <w:szCs w:val="28"/>
        </w:rPr>
        <w:t>ent</w:t>
      </w:r>
      <w:r w:rsidR="002F548A">
        <w:rPr>
          <w:b w:val="0"/>
          <w:bCs w:val="0"/>
          <w:sz w:val="28"/>
          <w:szCs w:val="28"/>
        </w:rPr>
        <w:t>, par ailleurs</w:t>
      </w:r>
      <w:r w:rsidR="00896071">
        <w:rPr>
          <w:b w:val="0"/>
          <w:bCs w:val="0"/>
          <w:sz w:val="28"/>
          <w:szCs w:val="28"/>
        </w:rPr>
        <w:t>,</w:t>
      </w:r>
      <w:r w:rsidR="002F548A">
        <w:rPr>
          <w:b w:val="0"/>
          <w:bCs w:val="0"/>
          <w:sz w:val="28"/>
          <w:szCs w:val="28"/>
        </w:rPr>
        <w:t xml:space="preserve"> </w:t>
      </w:r>
      <w:r w:rsidR="002F548A" w:rsidRPr="002F548A">
        <w:rPr>
          <w:b w:val="0"/>
          <w:bCs w:val="0"/>
          <w:sz w:val="28"/>
          <w:szCs w:val="28"/>
        </w:rPr>
        <w:t xml:space="preserve">sur la double hypothèse d’une production céréalière moyenne et d’une reconduction de la politique budgétaire  </w:t>
      </w:r>
      <w:r w:rsidR="002F548A">
        <w:rPr>
          <w:b w:val="0"/>
          <w:bCs w:val="0"/>
          <w:sz w:val="28"/>
          <w:szCs w:val="28"/>
        </w:rPr>
        <w:t xml:space="preserve">mise en vigueur en 2016 </w:t>
      </w:r>
      <w:r w:rsidR="002F548A" w:rsidRPr="002F548A">
        <w:rPr>
          <w:b w:val="0"/>
          <w:bCs w:val="0"/>
          <w:sz w:val="28"/>
          <w:szCs w:val="28"/>
        </w:rPr>
        <w:t xml:space="preserve">sans anticipation de réformes nouvelles. </w:t>
      </w:r>
    </w:p>
    <w:p w:rsidR="00D1620D" w:rsidRPr="00D1620D" w:rsidRDefault="00D1620D" w:rsidP="005A5D7C">
      <w:pPr>
        <w:ind w:firstLine="708"/>
        <w:jc w:val="both"/>
        <w:rPr>
          <w:b w:val="0"/>
          <w:bCs w:val="0"/>
          <w:sz w:val="28"/>
          <w:szCs w:val="28"/>
        </w:rPr>
      </w:pPr>
      <w:r w:rsidRPr="00D1620D">
        <w:rPr>
          <w:b w:val="0"/>
          <w:bCs w:val="0"/>
          <w:sz w:val="28"/>
          <w:szCs w:val="28"/>
        </w:rPr>
        <w:t xml:space="preserve">Il est </w:t>
      </w:r>
      <w:r w:rsidR="004377DF">
        <w:rPr>
          <w:b w:val="0"/>
          <w:bCs w:val="0"/>
          <w:sz w:val="28"/>
          <w:szCs w:val="28"/>
        </w:rPr>
        <w:t>à rappeler</w:t>
      </w:r>
      <w:r w:rsidRPr="00D1620D">
        <w:rPr>
          <w:b w:val="0"/>
          <w:bCs w:val="0"/>
          <w:sz w:val="28"/>
          <w:szCs w:val="28"/>
        </w:rPr>
        <w:t xml:space="preserve"> que ces prévisions </w:t>
      </w:r>
      <w:r w:rsidR="008E7E14">
        <w:rPr>
          <w:b w:val="0"/>
          <w:bCs w:val="0"/>
          <w:sz w:val="28"/>
          <w:szCs w:val="28"/>
        </w:rPr>
        <w:t>seront révisées</w:t>
      </w:r>
      <w:r w:rsidRPr="00D1620D">
        <w:rPr>
          <w:b w:val="0"/>
          <w:bCs w:val="0"/>
          <w:sz w:val="28"/>
          <w:szCs w:val="28"/>
        </w:rPr>
        <w:t xml:space="preserve"> dans le cadre du budget économique prévisionnel 201</w:t>
      </w:r>
      <w:r w:rsidR="004377DF">
        <w:rPr>
          <w:b w:val="0"/>
          <w:bCs w:val="0"/>
          <w:sz w:val="28"/>
          <w:szCs w:val="28"/>
        </w:rPr>
        <w:t>7</w:t>
      </w:r>
      <w:r w:rsidRPr="00D1620D">
        <w:rPr>
          <w:b w:val="0"/>
          <w:bCs w:val="0"/>
          <w:sz w:val="28"/>
          <w:szCs w:val="28"/>
        </w:rPr>
        <w:t>, après l’élaboration de la loi de finances 201</w:t>
      </w:r>
      <w:r w:rsidR="004377DF">
        <w:rPr>
          <w:b w:val="0"/>
          <w:bCs w:val="0"/>
          <w:sz w:val="28"/>
          <w:szCs w:val="28"/>
        </w:rPr>
        <w:t>7</w:t>
      </w:r>
      <w:r w:rsidR="00896071">
        <w:rPr>
          <w:b w:val="0"/>
          <w:bCs w:val="0"/>
          <w:sz w:val="28"/>
          <w:szCs w:val="28"/>
        </w:rPr>
        <w:t>,</w:t>
      </w:r>
      <w:r w:rsidRPr="00D1620D">
        <w:rPr>
          <w:b w:val="0"/>
          <w:bCs w:val="0"/>
          <w:sz w:val="28"/>
          <w:szCs w:val="28"/>
        </w:rPr>
        <w:t xml:space="preserve"> pour prendre en considération les différents changements susceptibles d’affecter les politiques</w:t>
      </w:r>
      <w:r w:rsidRPr="001040A0">
        <w:rPr>
          <w:rFonts w:ascii="Book Antiqua" w:hAnsi="Book Antiqua"/>
        </w:rPr>
        <w:t xml:space="preserve"> </w:t>
      </w:r>
      <w:r w:rsidRPr="00D1620D">
        <w:rPr>
          <w:b w:val="0"/>
          <w:bCs w:val="0"/>
          <w:sz w:val="28"/>
          <w:szCs w:val="28"/>
        </w:rPr>
        <w:t>économiques durant l’année prochaine.</w:t>
      </w:r>
    </w:p>
    <w:p w:rsidR="00E21098" w:rsidRPr="00D1620D" w:rsidRDefault="00D1620D" w:rsidP="00D1620D">
      <w:pPr>
        <w:jc w:val="both"/>
        <w:rPr>
          <w:b w:val="0"/>
          <w:bCs w:val="0"/>
          <w:sz w:val="28"/>
          <w:szCs w:val="28"/>
        </w:rPr>
      </w:pPr>
      <w:r w:rsidRPr="00D1620D">
        <w:rPr>
          <w:b w:val="0"/>
          <w:bCs w:val="0"/>
          <w:sz w:val="28"/>
          <w:szCs w:val="28"/>
        </w:rPr>
        <w:br w:type="page"/>
      </w:r>
    </w:p>
    <w:p w:rsidR="00D67948" w:rsidRPr="00570797" w:rsidRDefault="00D67948" w:rsidP="00570797">
      <w:pPr>
        <w:pStyle w:val="Paragraphedeliste"/>
        <w:keepNext/>
        <w:keepLines/>
        <w:numPr>
          <w:ilvl w:val="0"/>
          <w:numId w:val="32"/>
        </w:numPr>
        <w:ind w:right="-110"/>
        <w:jc w:val="both"/>
        <w:rPr>
          <w:color w:val="0000FF"/>
          <w:sz w:val="30"/>
          <w:szCs w:val="30"/>
          <w:u w:val="single"/>
        </w:rPr>
      </w:pPr>
      <w:r w:rsidRPr="00570797">
        <w:rPr>
          <w:color w:val="0000FF"/>
          <w:sz w:val="30"/>
          <w:szCs w:val="30"/>
          <w:u w:val="single"/>
        </w:rPr>
        <w:lastRenderedPageBreak/>
        <w:t xml:space="preserve">L’environnement international </w:t>
      </w:r>
    </w:p>
    <w:p w:rsidR="007148C6" w:rsidRDefault="00E66D28" w:rsidP="00545EDB">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007148C6" w:rsidRPr="007148C6">
        <w:rPr>
          <w:rFonts w:ascii="Sylfaen" w:hAnsi="Sylfaen"/>
          <w:b w:val="0"/>
          <w:bCs w:val="0"/>
          <w:sz w:val="28"/>
          <w:szCs w:val="28"/>
        </w:rPr>
        <w:t xml:space="preserve">es </w:t>
      </w:r>
      <w:r w:rsidR="00E61919">
        <w:rPr>
          <w:rFonts w:ascii="Sylfaen" w:hAnsi="Sylfaen"/>
          <w:b w:val="0"/>
          <w:bCs w:val="0"/>
          <w:sz w:val="28"/>
          <w:szCs w:val="28"/>
        </w:rPr>
        <w:t xml:space="preserve">dernières </w:t>
      </w:r>
      <w:r w:rsidR="007148C6" w:rsidRPr="007148C6">
        <w:rPr>
          <w:rFonts w:ascii="Sylfaen" w:hAnsi="Sylfaen"/>
          <w:b w:val="0"/>
          <w:bCs w:val="0"/>
          <w:sz w:val="28"/>
          <w:szCs w:val="28"/>
        </w:rPr>
        <w:t xml:space="preserve">perspectives </w:t>
      </w:r>
      <w:r w:rsidR="00E61919">
        <w:rPr>
          <w:rFonts w:ascii="Sylfaen" w:hAnsi="Sylfaen"/>
          <w:b w:val="0"/>
          <w:bCs w:val="0"/>
          <w:sz w:val="28"/>
          <w:szCs w:val="28"/>
        </w:rPr>
        <w:t xml:space="preserve">économiques </w:t>
      </w:r>
      <w:r w:rsidR="00C9151F">
        <w:rPr>
          <w:rFonts w:ascii="Sylfaen" w:hAnsi="Sylfaen"/>
          <w:b w:val="0"/>
          <w:bCs w:val="0"/>
          <w:sz w:val="28"/>
          <w:szCs w:val="28"/>
        </w:rPr>
        <w:t xml:space="preserve">du </w:t>
      </w:r>
      <w:r w:rsidR="00896071">
        <w:rPr>
          <w:rFonts w:ascii="Sylfaen" w:hAnsi="Sylfaen"/>
          <w:b w:val="0"/>
          <w:bCs w:val="0"/>
          <w:sz w:val="28"/>
          <w:szCs w:val="28"/>
        </w:rPr>
        <w:t>Fonds M</w:t>
      </w:r>
      <w:r w:rsidR="00C9151F">
        <w:rPr>
          <w:rFonts w:ascii="Sylfaen" w:hAnsi="Sylfaen"/>
          <w:b w:val="0"/>
          <w:bCs w:val="0"/>
          <w:sz w:val="28"/>
          <w:szCs w:val="28"/>
        </w:rPr>
        <w:t xml:space="preserve">onétaire </w:t>
      </w:r>
      <w:r w:rsidR="00896071">
        <w:rPr>
          <w:rFonts w:ascii="Sylfaen" w:hAnsi="Sylfaen"/>
          <w:b w:val="0"/>
          <w:bCs w:val="0"/>
          <w:sz w:val="28"/>
          <w:szCs w:val="28"/>
        </w:rPr>
        <w:t>I</w:t>
      </w:r>
      <w:r w:rsidR="00C9151F">
        <w:rPr>
          <w:rFonts w:ascii="Sylfaen" w:hAnsi="Sylfaen"/>
          <w:b w:val="0"/>
          <w:bCs w:val="0"/>
          <w:sz w:val="28"/>
          <w:szCs w:val="28"/>
        </w:rPr>
        <w:t>nternational</w:t>
      </w:r>
      <w:r w:rsidR="007148C6" w:rsidRPr="007148C6">
        <w:rPr>
          <w:rFonts w:ascii="Sylfaen" w:hAnsi="Sylfaen"/>
          <w:b w:val="0"/>
          <w:bCs w:val="0"/>
          <w:sz w:val="28"/>
          <w:szCs w:val="28"/>
        </w:rPr>
        <w:t xml:space="preserve"> </w:t>
      </w:r>
      <w:r w:rsidR="00E12EB1">
        <w:rPr>
          <w:rFonts w:ascii="Sylfaen" w:hAnsi="Sylfaen"/>
          <w:b w:val="0"/>
          <w:bCs w:val="0"/>
          <w:sz w:val="28"/>
          <w:szCs w:val="28"/>
        </w:rPr>
        <w:t xml:space="preserve">font ressortir une </w:t>
      </w:r>
      <w:r w:rsidR="007011AC">
        <w:rPr>
          <w:rFonts w:ascii="Sylfaen" w:hAnsi="Sylfaen"/>
          <w:b w:val="0"/>
          <w:bCs w:val="0"/>
          <w:sz w:val="28"/>
          <w:szCs w:val="28"/>
        </w:rPr>
        <w:t xml:space="preserve">nouvelle </w:t>
      </w:r>
      <w:r w:rsidR="00E12EB1">
        <w:rPr>
          <w:rFonts w:ascii="Sylfaen" w:hAnsi="Sylfaen"/>
          <w:b w:val="0"/>
          <w:bCs w:val="0"/>
          <w:sz w:val="28"/>
          <w:szCs w:val="28"/>
        </w:rPr>
        <w:t xml:space="preserve">révision à la baisse de la </w:t>
      </w:r>
      <w:r w:rsidR="007148C6" w:rsidRPr="007148C6">
        <w:rPr>
          <w:rFonts w:ascii="Sylfaen" w:hAnsi="Sylfaen"/>
          <w:b w:val="0"/>
          <w:bCs w:val="0"/>
          <w:sz w:val="28"/>
          <w:szCs w:val="28"/>
        </w:rPr>
        <w:t>croissance de l’économie mondiale</w:t>
      </w:r>
      <w:r w:rsidR="007011AC">
        <w:rPr>
          <w:rFonts w:ascii="Sylfaen" w:hAnsi="Sylfaen"/>
          <w:b w:val="0"/>
          <w:bCs w:val="0"/>
          <w:sz w:val="28"/>
          <w:szCs w:val="28"/>
        </w:rPr>
        <w:t>. Celle-ci resterait limitée</w:t>
      </w:r>
      <w:r w:rsidR="007148C6" w:rsidRPr="007148C6">
        <w:rPr>
          <w:rFonts w:ascii="Sylfaen" w:hAnsi="Sylfaen"/>
          <w:b w:val="0"/>
          <w:bCs w:val="0"/>
          <w:sz w:val="28"/>
          <w:szCs w:val="28"/>
        </w:rPr>
        <w:t xml:space="preserve"> </w:t>
      </w:r>
      <w:r w:rsidR="007011AC">
        <w:rPr>
          <w:rFonts w:ascii="Sylfaen" w:hAnsi="Sylfaen"/>
          <w:b w:val="0"/>
          <w:bCs w:val="0"/>
          <w:sz w:val="28"/>
          <w:szCs w:val="28"/>
        </w:rPr>
        <w:t>à</w:t>
      </w:r>
      <w:r w:rsidR="007148C6" w:rsidRPr="007148C6">
        <w:rPr>
          <w:rFonts w:ascii="Sylfaen" w:hAnsi="Sylfaen"/>
          <w:b w:val="0"/>
          <w:bCs w:val="0"/>
          <w:sz w:val="28"/>
          <w:szCs w:val="28"/>
        </w:rPr>
        <w:t xml:space="preserve"> 3,2% en 2016 et </w:t>
      </w:r>
      <w:r w:rsidR="007011AC">
        <w:rPr>
          <w:rFonts w:ascii="Sylfaen" w:hAnsi="Sylfaen"/>
          <w:b w:val="0"/>
          <w:bCs w:val="0"/>
          <w:sz w:val="28"/>
          <w:szCs w:val="28"/>
        </w:rPr>
        <w:t xml:space="preserve">à </w:t>
      </w:r>
      <w:r w:rsidR="007148C6" w:rsidRPr="007148C6">
        <w:rPr>
          <w:rFonts w:ascii="Sylfaen" w:hAnsi="Sylfaen"/>
          <w:b w:val="0"/>
          <w:bCs w:val="0"/>
          <w:sz w:val="28"/>
          <w:szCs w:val="28"/>
        </w:rPr>
        <w:t>3,5% en 2017</w:t>
      </w:r>
      <w:r w:rsidR="003B43C7" w:rsidRPr="000D1DA6">
        <w:rPr>
          <w:rFonts w:ascii="Sylfaen" w:hAnsi="Sylfaen"/>
          <w:b w:val="0"/>
          <w:bCs w:val="0"/>
          <w:sz w:val="28"/>
          <w:szCs w:val="28"/>
        </w:rPr>
        <w:t>, soit dans la ligne de la croissance annuelle moyenne de 3,5%</w:t>
      </w:r>
      <w:r w:rsidR="003B43C7">
        <w:rPr>
          <w:rFonts w:ascii="Sylfaen" w:hAnsi="Sylfaen"/>
          <w:b w:val="0"/>
          <w:bCs w:val="0"/>
          <w:sz w:val="28"/>
          <w:szCs w:val="28"/>
        </w:rPr>
        <w:t xml:space="preserve"> </w:t>
      </w:r>
      <w:r w:rsidR="007148C6" w:rsidRPr="007148C6">
        <w:rPr>
          <w:rFonts w:ascii="Sylfaen" w:hAnsi="Sylfaen"/>
          <w:b w:val="0"/>
          <w:bCs w:val="0"/>
          <w:sz w:val="28"/>
          <w:szCs w:val="28"/>
        </w:rPr>
        <w:t xml:space="preserve"> </w:t>
      </w:r>
      <w:r w:rsidR="001F0292">
        <w:rPr>
          <w:rFonts w:ascii="Sylfaen" w:hAnsi="Sylfaen"/>
          <w:b w:val="0"/>
          <w:bCs w:val="0"/>
          <w:sz w:val="28"/>
          <w:szCs w:val="28"/>
        </w:rPr>
        <w:t xml:space="preserve">sur la période 2011-2015. </w:t>
      </w:r>
      <w:r w:rsidR="001F0292" w:rsidRPr="007148C6">
        <w:rPr>
          <w:rFonts w:ascii="Sylfaen" w:hAnsi="Sylfaen"/>
          <w:b w:val="0"/>
          <w:bCs w:val="0"/>
          <w:sz w:val="28"/>
          <w:szCs w:val="28"/>
        </w:rPr>
        <w:t xml:space="preserve">Ce niveau </w:t>
      </w:r>
      <w:r w:rsidR="00910EDC">
        <w:rPr>
          <w:rFonts w:ascii="Sylfaen" w:hAnsi="Sylfaen"/>
          <w:b w:val="0"/>
          <w:bCs w:val="0"/>
          <w:sz w:val="28"/>
          <w:szCs w:val="28"/>
        </w:rPr>
        <w:t xml:space="preserve">de croissance </w:t>
      </w:r>
      <w:r w:rsidR="001F0292" w:rsidRPr="007148C6">
        <w:rPr>
          <w:rFonts w:ascii="Sylfaen" w:hAnsi="Sylfaen"/>
          <w:b w:val="0"/>
          <w:bCs w:val="0"/>
          <w:sz w:val="28"/>
          <w:szCs w:val="28"/>
        </w:rPr>
        <w:t xml:space="preserve">durablement </w:t>
      </w:r>
      <w:r w:rsidR="001F0292" w:rsidRPr="001F0292">
        <w:rPr>
          <w:rFonts w:ascii="Sylfaen" w:hAnsi="Sylfaen"/>
          <w:b w:val="0"/>
          <w:bCs w:val="0"/>
          <w:sz w:val="28"/>
          <w:szCs w:val="28"/>
        </w:rPr>
        <w:t>faible, en comparaison à</w:t>
      </w:r>
      <w:r w:rsidR="003B43C7" w:rsidRPr="001F0292">
        <w:rPr>
          <w:rFonts w:ascii="Sylfaen" w:hAnsi="Sylfaen"/>
          <w:b w:val="0"/>
          <w:bCs w:val="0"/>
          <w:sz w:val="28"/>
          <w:szCs w:val="28"/>
        </w:rPr>
        <w:t xml:space="preserve"> </w:t>
      </w:r>
      <w:r w:rsidR="007148C6" w:rsidRPr="001F0292">
        <w:rPr>
          <w:rFonts w:ascii="Sylfaen" w:hAnsi="Sylfaen"/>
          <w:b w:val="0"/>
          <w:bCs w:val="0"/>
          <w:sz w:val="28"/>
          <w:szCs w:val="28"/>
        </w:rPr>
        <w:t xml:space="preserve">5,1% </w:t>
      </w:r>
      <w:r w:rsidR="00896071" w:rsidRPr="001F0292">
        <w:rPr>
          <w:rFonts w:ascii="Sylfaen" w:hAnsi="Sylfaen"/>
          <w:b w:val="0"/>
          <w:bCs w:val="0"/>
          <w:sz w:val="28"/>
          <w:szCs w:val="28"/>
        </w:rPr>
        <w:t xml:space="preserve">par an </w:t>
      </w:r>
      <w:r w:rsidR="00E61919" w:rsidRPr="001F0292">
        <w:rPr>
          <w:rFonts w:ascii="Sylfaen" w:hAnsi="Sylfaen"/>
          <w:b w:val="0"/>
          <w:bCs w:val="0"/>
          <w:sz w:val="28"/>
          <w:szCs w:val="28"/>
        </w:rPr>
        <w:t>durant la période</w:t>
      </w:r>
      <w:r w:rsidR="007148C6" w:rsidRPr="001F0292">
        <w:rPr>
          <w:rFonts w:ascii="Sylfaen" w:hAnsi="Sylfaen"/>
          <w:b w:val="0"/>
          <w:bCs w:val="0"/>
          <w:sz w:val="28"/>
          <w:szCs w:val="28"/>
        </w:rPr>
        <w:t xml:space="preserve"> 2003-2007</w:t>
      </w:r>
      <w:r w:rsidR="001F0292" w:rsidRPr="001F0292">
        <w:rPr>
          <w:rFonts w:ascii="Sylfaen" w:hAnsi="Sylfaen"/>
          <w:b w:val="0"/>
          <w:bCs w:val="0"/>
          <w:sz w:val="28"/>
          <w:szCs w:val="28"/>
        </w:rPr>
        <w:t xml:space="preserve">, </w:t>
      </w:r>
      <w:r w:rsidR="007148C6" w:rsidRPr="001F0292">
        <w:rPr>
          <w:rFonts w:ascii="Sylfaen" w:hAnsi="Sylfaen"/>
          <w:b w:val="0"/>
          <w:bCs w:val="0"/>
          <w:sz w:val="28"/>
          <w:szCs w:val="28"/>
        </w:rPr>
        <w:t>s’explique</w:t>
      </w:r>
      <w:r w:rsidR="007148C6" w:rsidRPr="007148C6">
        <w:rPr>
          <w:rFonts w:ascii="Sylfaen" w:hAnsi="Sylfaen"/>
          <w:b w:val="0"/>
          <w:bCs w:val="0"/>
          <w:sz w:val="28"/>
          <w:szCs w:val="28"/>
        </w:rPr>
        <w:t xml:space="preserve"> par </w:t>
      </w:r>
      <w:r w:rsidR="00882EF2">
        <w:rPr>
          <w:rFonts w:ascii="Sylfaen" w:hAnsi="Sylfaen"/>
          <w:b w:val="0"/>
          <w:bCs w:val="0"/>
          <w:sz w:val="28"/>
          <w:szCs w:val="28"/>
        </w:rPr>
        <w:t xml:space="preserve">le </w:t>
      </w:r>
      <w:r w:rsidR="00675431">
        <w:rPr>
          <w:rFonts w:ascii="Sylfaen" w:hAnsi="Sylfaen"/>
          <w:b w:val="0"/>
          <w:bCs w:val="0"/>
          <w:sz w:val="28"/>
          <w:szCs w:val="28"/>
        </w:rPr>
        <w:t>ralentissement</w:t>
      </w:r>
      <w:r w:rsidR="007148C6" w:rsidRPr="007148C6">
        <w:rPr>
          <w:rFonts w:ascii="Sylfaen" w:hAnsi="Sylfaen"/>
          <w:b w:val="0"/>
          <w:bCs w:val="0"/>
          <w:sz w:val="28"/>
          <w:szCs w:val="28"/>
        </w:rPr>
        <w:t xml:space="preserve"> </w:t>
      </w:r>
      <w:r w:rsidR="00B83ADB">
        <w:rPr>
          <w:rFonts w:ascii="Sylfaen" w:hAnsi="Sylfaen"/>
          <w:b w:val="0"/>
          <w:bCs w:val="0"/>
          <w:sz w:val="28"/>
          <w:szCs w:val="28"/>
        </w:rPr>
        <w:t>de la</w:t>
      </w:r>
      <w:r w:rsidR="007148C6" w:rsidRPr="007148C6">
        <w:rPr>
          <w:rFonts w:ascii="Sylfaen" w:hAnsi="Sylfaen"/>
          <w:b w:val="0"/>
          <w:bCs w:val="0"/>
          <w:sz w:val="28"/>
          <w:szCs w:val="28"/>
        </w:rPr>
        <w:t xml:space="preserve"> demande</w:t>
      </w:r>
      <w:r w:rsidR="007011AC">
        <w:rPr>
          <w:rFonts w:ascii="Sylfaen" w:hAnsi="Sylfaen"/>
          <w:b w:val="0"/>
          <w:bCs w:val="0"/>
          <w:sz w:val="28"/>
          <w:szCs w:val="28"/>
        </w:rPr>
        <w:t xml:space="preserve"> mondial</w:t>
      </w:r>
      <w:r w:rsidR="00882EF2">
        <w:rPr>
          <w:rFonts w:ascii="Sylfaen" w:hAnsi="Sylfaen"/>
          <w:b w:val="0"/>
          <w:bCs w:val="0"/>
          <w:sz w:val="28"/>
          <w:szCs w:val="28"/>
        </w:rPr>
        <w:t>e</w:t>
      </w:r>
      <w:r w:rsidR="007011AC">
        <w:rPr>
          <w:rFonts w:ascii="Sylfaen" w:hAnsi="Sylfaen"/>
          <w:b w:val="0"/>
          <w:bCs w:val="0"/>
          <w:sz w:val="28"/>
          <w:szCs w:val="28"/>
        </w:rPr>
        <w:t xml:space="preserve"> et </w:t>
      </w:r>
      <w:r w:rsidR="00882EF2">
        <w:rPr>
          <w:rFonts w:ascii="Sylfaen" w:hAnsi="Sylfaen"/>
          <w:b w:val="0"/>
          <w:bCs w:val="0"/>
          <w:sz w:val="28"/>
          <w:szCs w:val="28"/>
        </w:rPr>
        <w:t>notamment</w:t>
      </w:r>
      <w:r w:rsidR="007148C6" w:rsidRPr="007148C6">
        <w:rPr>
          <w:rFonts w:ascii="Sylfaen" w:hAnsi="Sylfaen"/>
          <w:b w:val="0"/>
          <w:bCs w:val="0"/>
          <w:sz w:val="28"/>
          <w:szCs w:val="28"/>
        </w:rPr>
        <w:t xml:space="preserve"> </w:t>
      </w:r>
      <w:r w:rsidR="001F0292">
        <w:rPr>
          <w:rFonts w:ascii="Sylfaen" w:hAnsi="Sylfaen"/>
          <w:b w:val="0"/>
          <w:bCs w:val="0"/>
          <w:sz w:val="28"/>
          <w:szCs w:val="28"/>
        </w:rPr>
        <w:t>celle d</w:t>
      </w:r>
      <w:r w:rsidR="007148C6" w:rsidRPr="007148C6">
        <w:rPr>
          <w:rFonts w:ascii="Sylfaen" w:hAnsi="Sylfaen"/>
          <w:b w:val="0"/>
          <w:bCs w:val="0"/>
          <w:sz w:val="28"/>
          <w:szCs w:val="28"/>
        </w:rPr>
        <w:t xml:space="preserve">es pays exportateurs de produits de base, dont les termes de l’échange se sont effondrés. </w:t>
      </w:r>
      <w:r>
        <w:rPr>
          <w:rFonts w:ascii="Sylfaen" w:hAnsi="Sylfaen"/>
          <w:b w:val="0"/>
          <w:bCs w:val="0"/>
          <w:sz w:val="28"/>
          <w:szCs w:val="28"/>
        </w:rPr>
        <w:t>L</w:t>
      </w:r>
      <w:r w:rsidR="007148C6" w:rsidRPr="007148C6">
        <w:rPr>
          <w:rFonts w:ascii="Sylfaen" w:hAnsi="Sylfaen"/>
          <w:b w:val="0"/>
          <w:bCs w:val="0"/>
          <w:sz w:val="28"/>
          <w:szCs w:val="28"/>
        </w:rPr>
        <w:t>e processus de rééqu</w:t>
      </w:r>
      <w:r w:rsidR="003B43C7">
        <w:rPr>
          <w:rFonts w:ascii="Sylfaen" w:hAnsi="Sylfaen"/>
          <w:b w:val="0"/>
          <w:bCs w:val="0"/>
          <w:sz w:val="28"/>
          <w:szCs w:val="28"/>
        </w:rPr>
        <w:t>ilibrage de l’économie chinoise</w:t>
      </w:r>
      <w:r w:rsidR="007148C6" w:rsidRPr="007148C6">
        <w:rPr>
          <w:rFonts w:ascii="Sylfaen" w:hAnsi="Sylfaen"/>
          <w:b w:val="0"/>
          <w:bCs w:val="0"/>
          <w:sz w:val="28"/>
          <w:szCs w:val="28"/>
        </w:rPr>
        <w:t xml:space="preserve"> et la montée générale de l’incertitude entourant les perspectives </w:t>
      </w:r>
      <w:r>
        <w:rPr>
          <w:rFonts w:ascii="Sylfaen" w:hAnsi="Sylfaen"/>
          <w:b w:val="0"/>
          <w:bCs w:val="0"/>
          <w:sz w:val="28"/>
          <w:szCs w:val="28"/>
        </w:rPr>
        <w:t>économiques</w:t>
      </w:r>
      <w:r w:rsidR="007148C6" w:rsidRPr="007148C6">
        <w:rPr>
          <w:rFonts w:ascii="Sylfaen" w:hAnsi="Sylfaen"/>
          <w:b w:val="0"/>
          <w:bCs w:val="0"/>
          <w:sz w:val="28"/>
          <w:szCs w:val="28"/>
        </w:rPr>
        <w:t xml:space="preserve"> mondiale</w:t>
      </w:r>
      <w:r w:rsidR="00B83ADB">
        <w:rPr>
          <w:rFonts w:ascii="Sylfaen" w:hAnsi="Sylfaen"/>
          <w:b w:val="0"/>
          <w:bCs w:val="0"/>
          <w:sz w:val="28"/>
          <w:szCs w:val="28"/>
        </w:rPr>
        <w:t>s</w:t>
      </w:r>
      <w:r w:rsidR="00E64454">
        <w:rPr>
          <w:rFonts w:ascii="Sylfaen" w:hAnsi="Sylfaen"/>
          <w:b w:val="0"/>
          <w:bCs w:val="0"/>
          <w:sz w:val="28"/>
          <w:szCs w:val="28"/>
        </w:rPr>
        <w:t>,</w:t>
      </w:r>
      <w:r w:rsidR="007148C6" w:rsidRPr="007148C6">
        <w:rPr>
          <w:rFonts w:ascii="Sylfaen" w:hAnsi="Sylfaen"/>
          <w:b w:val="0"/>
          <w:bCs w:val="0"/>
          <w:sz w:val="28"/>
          <w:szCs w:val="28"/>
        </w:rPr>
        <w:t xml:space="preserve"> </w:t>
      </w:r>
      <w:r>
        <w:rPr>
          <w:rFonts w:ascii="Sylfaen" w:hAnsi="Sylfaen"/>
          <w:b w:val="0"/>
          <w:bCs w:val="0"/>
          <w:sz w:val="28"/>
          <w:szCs w:val="28"/>
        </w:rPr>
        <w:t>devraient</w:t>
      </w:r>
      <w:r w:rsidR="007148C6" w:rsidRPr="007148C6">
        <w:rPr>
          <w:rFonts w:ascii="Sylfaen" w:hAnsi="Sylfaen"/>
          <w:b w:val="0"/>
          <w:bCs w:val="0"/>
          <w:sz w:val="28"/>
          <w:szCs w:val="28"/>
        </w:rPr>
        <w:t xml:space="preserve"> </w:t>
      </w:r>
      <w:r w:rsidR="00545EDB">
        <w:rPr>
          <w:rFonts w:ascii="Sylfaen" w:hAnsi="Sylfaen"/>
          <w:b w:val="0"/>
          <w:bCs w:val="0"/>
          <w:sz w:val="28"/>
          <w:szCs w:val="28"/>
        </w:rPr>
        <w:t xml:space="preserve">également </w:t>
      </w:r>
      <w:r w:rsidR="001F0292">
        <w:rPr>
          <w:rFonts w:ascii="Sylfaen" w:hAnsi="Sylfaen"/>
          <w:b w:val="0"/>
          <w:bCs w:val="0"/>
          <w:sz w:val="28"/>
          <w:szCs w:val="28"/>
        </w:rPr>
        <w:t>entraver</w:t>
      </w:r>
      <w:r w:rsidR="00C677E1">
        <w:rPr>
          <w:rFonts w:ascii="Sylfaen" w:hAnsi="Sylfaen"/>
          <w:b w:val="0"/>
          <w:bCs w:val="0"/>
          <w:sz w:val="28"/>
          <w:szCs w:val="28"/>
        </w:rPr>
        <w:t xml:space="preserve"> </w:t>
      </w:r>
      <w:r w:rsidR="007148C6" w:rsidRPr="007148C6">
        <w:rPr>
          <w:rFonts w:ascii="Sylfaen" w:hAnsi="Sylfaen"/>
          <w:b w:val="0"/>
          <w:bCs w:val="0"/>
          <w:sz w:val="28"/>
          <w:szCs w:val="28"/>
        </w:rPr>
        <w:t>la réalisation d’une croissance robuste et</w:t>
      </w:r>
      <w:r w:rsidR="007148C6" w:rsidRPr="00100565">
        <w:rPr>
          <w:rFonts w:ascii="Sylfaen" w:hAnsi="Sylfaen"/>
          <w:color w:val="000000" w:themeColor="text1"/>
          <w:sz w:val="26"/>
          <w:szCs w:val="26"/>
        </w:rPr>
        <w:t xml:space="preserve"> </w:t>
      </w:r>
      <w:r w:rsidR="007148C6" w:rsidRPr="007148C6">
        <w:rPr>
          <w:rFonts w:ascii="Sylfaen" w:hAnsi="Sylfaen"/>
          <w:b w:val="0"/>
          <w:bCs w:val="0"/>
          <w:sz w:val="28"/>
          <w:szCs w:val="28"/>
        </w:rPr>
        <w:t xml:space="preserve">durable. </w:t>
      </w:r>
    </w:p>
    <w:p w:rsidR="00675431" w:rsidRDefault="00675431" w:rsidP="00675431">
      <w:pPr>
        <w:widowControl w:val="0"/>
        <w:autoSpaceDE w:val="0"/>
        <w:autoSpaceDN w:val="0"/>
        <w:adjustRightInd w:val="0"/>
        <w:jc w:val="both"/>
        <w:rPr>
          <w:rFonts w:ascii="Sylfaen" w:hAnsi="Sylfaen"/>
          <w:b w:val="0"/>
          <w:bCs w:val="0"/>
          <w:sz w:val="28"/>
          <w:szCs w:val="28"/>
        </w:rPr>
      </w:pPr>
    </w:p>
    <w:p w:rsidR="007148C6" w:rsidRDefault="00882EF2" w:rsidP="003B43C7">
      <w:pPr>
        <w:widowControl w:val="0"/>
        <w:autoSpaceDE w:val="0"/>
        <w:autoSpaceDN w:val="0"/>
        <w:adjustRightInd w:val="0"/>
        <w:ind w:firstLine="708"/>
        <w:jc w:val="both"/>
        <w:rPr>
          <w:rFonts w:ascii="Sylfaen" w:hAnsi="Sylfaen"/>
          <w:b w:val="0"/>
          <w:bCs w:val="0"/>
          <w:sz w:val="28"/>
          <w:szCs w:val="28"/>
        </w:rPr>
      </w:pPr>
      <w:r>
        <w:rPr>
          <w:rFonts w:ascii="Sylfaen" w:hAnsi="Sylfaen"/>
          <w:b w:val="0"/>
          <w:bCs w:val="0"/>
          <w:sz w:val="28"/>
          <w:szCs w:val="28"/>
        </w:rPr>
        <w:t>D</w:t>
      </w:r>
      <w:r w:rsidRPr="007148C6">
        <w:rPr>
          <w:rFonts w:ascii="Sylfaen" w:hAnsi="Sylfaen"/>
          <w:b w:val="0"/>
          <w:bCs w:val="0"/>
          <w:sz w:val="28"/>
          <w:szCs w:val="28"/>
        </w:rPr>
        <w:t xml:space="preserve">ans </w:t>
      </w:r>
      <w:r w:rsidRPr="006C16DA">
        <w:rPr>
          <w:rFonts w:ascii="Sylfaen" w:hAnsi="Sylfaen"/>
          <w:sz w:val="28"/>
          <w:szCs w:val="28"/>
        </w:rPr>
        <w:t>les pays avancés</w:t>
      </w:r>
      <w:r w:rsidRPr="007148C6">
        <w:rPr>
          <w:rFonts w:ascii="Sylfaen" w:hAnsi="Sylfaen"/>
          <w:b w:val="0"/>
          <w:bCs w:val="0"/>
          <w:sz w:val="28"/>
          <w:szCs w:val="28"/>
        </w:rPr>
        <w:t>,</w:t>
      </w:r>
      <w:r>
        <w:rPr>
          <w:rFonts w:ascii="Sylfaen" w:hAnsi="Sylfaen"/>
          <w:b w:val="0"/>
          <w:bCs w:val="0"/>
          <w:sz w:val="28"/>
          <w:szCs w:val="28"/>
        </w:rPr>
        <w:t xml:space="preserve"> </w:t>
      </w:r>
      <w:r w:rsidR="00C677E1">
        <w:rPr>
          <w:rFonts w:ascii="Sylfaen" w:hAnsi="Sylfaen"/>
          <w:b w:val="0"/>
          <w:bCs w:val="0"/>
          <w:sz w:val="28"/>
          <w:szCs w:val="28"/>
        </w:rPr>
        <w:t xml:space="preserve">le </w:t>
      </w:r>
      <w:r w:rsidR="007148C6" w:rsidRPr="007148C6">
        <w:rPr>
          <w:rFonts w:ascii="Sylfaen" w:hAnsi="Sylfaen"/>
          <w:b w:val="0"/>
          <w:bCs w:val="0"/>
          <w:sz w:val="28"/>
          <w:szCs w:val="28"/>
        </w:rPr>
        <w:t>recul des prix du pétrole associé à une politique monétaire accommodante, devraient continuer de soutenir la demande</w:t>
      </w:r>
      <w:r>
        <w:rPr>
          <w:rFonts w:ascii="Sylfaen" w:hAnsi="Sylfaen"/>
          <w:b w:val="0"/>
          <w:bCs w:val="0"/>
          <w:sz w:val="28"/>
          <w:szCs w:val="28"/>
        </w:rPr>
        <w:t xml:space="preserve"> </w:t>
      </w:r>
      <w:r w:rsidR="007148C6" w:rsidRPr="007148C6">
        <w:rPr>
          <w:rFonts w:ascii="Sylfaen" w:hAnsi="Sylfaen"/>
          <w:b w:val="0"/>
          <w:bCs w:val="0"/>
          <w:sz w:val="28"/>
          <w:szCs w:val="28"/>
        </w:rPr>
        <w:t>intérieure</w:t>
      </w:r>
      <w:r w:rsidR="003B43C7">
        <w:rPr>
          <w:rFonts w:ascii="Sylfaen" w:hAnsi="Sylfaen"/>
          <w:b w:val="0"/>
          <w:bCs w:val="0"/>
          <w:sz w:val="28"/>
          <w:szCs w:val="28"/>
        </w:rPr>
        <w:t xml:space="preserve">. Néanmoins, </w:t>
      </w:r>
      <w:r w:rsidR="006C16DA">
        <w:rPr>
          <w:rFonts w:ascii="Sylfaen" w:hAnsi="Sylfaen"/>
          <w:b w:val="0"/>
          <w:bCs w:val="0"/>
          <w:sz w:val="28"/>
          <w:szCs w:val="28"/>
        </w:rPr>
        <w:t>l’affaiblissement</w:t>
      </w:r>
      <w:r w:rsidR="003B43C7">
        <w:rPr>
          <w:rFonts w:ascii="Sylfaen" w:hAnsi="Sylfaen"/>
          <w:b w:val="0"/>
          <w:bCs w:val="0"/>
          <w:sz w:val="28"/>
          <w:szCs w:val="28"/>
        </w:rPr>
        <w:t xml:space="preserve"> de la demande extérieure et les</w:t>
      </w:r>
      <w:r w:rsidR="007148C6" w:rsidRPr="007148C6">
        <w:rPr>
          <w:rFonts w:ascii="Sylfaen" w:hAnsi="Sylfaen"/>
          <w:b w:val="0"/>
          <w:bCs w:val="0"/>
          <w:sz w:val="28"/>
          <w:szCs w:val="28"/>
        </w:rPr>
        <w:t xml:space="preserve"> nouvelles appréciations monétaires, en particulier aux États-Unis, devraient peser sur la reprise</w:t>
      </w:r>
      <w:r w:rsidR="00C677E1">
        <w:rPr>
          <w:rFonts w:ascii="Sylfaen" w:hAnsi="Sylfaen"/>
          <w:b w:val="0"/>
          <w:bCs w:val="0"/>
          <w:sz w:val="28"/>
          <w:szCs w:val="28"/>
        </w:rPr>
        <w:t xml:space="preserve"> de l</w:t>
      </w:r>
      <w:r w:rsidR="007148C6" w:rsidRPr="007148C6">
        <w:rPr>
          <w:rFonts w:ascii="Sylfaen" w:hAnsi="Sylfaen"/>
          <w:b w:val="0"/>
          <w:bCs w:val="0"/>
          <w:sz w:val="28"/>
          <w:szCs w:val="28"/>
        </w:rPr>
        <w:t>a croissance</w:t>
      </w:r>
      <w:r w:rsidR="003B43C7">
        <w:rPr>
          <w:rFonts w:ascii="Sylfaen" w:hAnsi="Sylfaen"/>
          <w:b w:val="0"/>
          <w:bCs w:val="0"/>
          <w:sz w:val="28"/>
          <w:szCs w:val="28"/>
        </w:rPr>
        <w:t xml:space="preserve"> des pays avancés</w:t>
      </w:r>
      <w:r>
        <w:rPr>
          <w:rFonts w:ascii="Sylfaen" w:hAnsi="Sylfaen"/>
          <w:b w:val="0"/>
          <w:bCs w:val="0"/>
          <w:sz w:val="28"/>
          <w:szCs w:val="28"/>
        </w:rPr>
        <w:t>. Celle ci</w:t>
      </w:r>
      <w:r w:rsidR="00C677E1">
        <w:rPr>
          <w:rFonts w:ascii="Sylfaen" w:hAnsi="Sylfaen"/>
          <w:b w:val="0"/>
          <w:bCs w:val="0"/>
          <w:sz w:val="28"/>
          <w:szCs w:val="28"/>
        </w:rPr>
        <w:t xml:space="preserve"> </w:t>
      </w:r>
      <w:r w:rsidR="00E64454">
        <w:rPr>
          <w:rFonts w:ascii="Sylfaen" w:hAnsi="Sylfaen"/>
          <w:b w:val="0"/>
          <w:bCs w:val="0"/>
          <w:sz w:val="28"/>
          <w:szCs w:val="28"/>
        </w:rPr>
        <w:t>se limiterait</w:t>
      </w:r>
      <w:r>
        <w:rPr>
          <w:rFonts w:ascii="Sylfaen" w:hAnsi="Sylfaen"/>
          <w:b w:val="0"/>
          <w:bCs w:val="0"/>
          <w:sz w:val="28"/>
          <w:szCs w:val="28"/>
        </w:rPr>
        <w:t xml:space="preserve"> à</w:t>
      </w:r>
      <w:r w:rsidR="00E64454">
        <w:rPr>
          <w:rFonts w:ascii="Sylfaen" w:hAnsi="Sylfaen"/>
          <w:b w:val="0"/>
          <w:bCs w:val="0"/>
          <w:sz w:val="28"/>
          <w:szCs w:val="28"/>
        </w:rPr>
        <w:t xml:space="preserve"> </w:t>
      </w:r>
      <w:r w:rsidR="006C16DA">
        <w:rPr>
          <w:rFonts w:ascii="Sylfaen" w:hAnsi="Sylfaen"/>
          <w:b w:val="0"/>
          <w:bCs w:val="0"/>
          <w:sz w:val="28"/>
          <w:szCs w:val="28"/>
        </w:rPr>
        <w:t>2</w:t>
      </w:r>
      <w:r w:rsidR="007148C6" w:rsidRPr="007148C6">
        <w:rPr>
          <w:rFonts w:ascii="Sylfaen" w:hAnsi="Sylfaen"/>
          <w:b w:val="0"/>
          <w:bCs w:val="0"/>
          <w:sz w:val="28"/>
          <w:szCs w:val="28"/>
        </w:rPr>
        <w:t>% en 2016 et 2017</w:t>
      </w:r>
      <w:r>
        <w:rPr>
          <w:rFonts w:ascii="Sylfaen" w:hAnsi="Sylfaen"/>
          <w:b w:val="0"/>
          <w:bCs w:val="0"/>
          <w:sz w:val="28"/>
          <w:szCs w:val="28"/>
        </w:rPr>
        <w:t>.</w:t>
      </w:r>
    </w:p>
    <w:p w:rsidR="003B6FF6" w:rsidRPr="007148C6" w:rsidRDefault="003B6FF6" w:rsidP="003B6FF6">
      <w:pPr>
        <w:widowControl w:val="0"/>
        <w:autoSpaceDE w:val="0"/>
        <w:autoSpaceDN w:val="0"/>
        <w:adjustRightInd w:val="0"/>
        <w:ind w:firstLine="709"/>
        <w:jc w:val="both"/>
        <w:rPr>
          <w:rFonts w:ascii="Sylfaen" w:hAnsi="Sylfaen"/>
          <w:b w:val="0"/>
          <w:bCs w:val="0"/>
          <w:sz w:val="28"/>
          <w:szCs w:val="28"/>
        </w:rPr>
      </w:pPr>
    </w:p>
    <w:p w:rsidR="003B6FF6" w:rsidRDefault="007148C6" w:rsidP="00E709A8">
      <w:pPr>
        <w:widowControl w:val="0"/>
        <w:autoSpaceDE w:val="0"/>
        <w:autoSpaceDN w:val="0"/>
        <w:adjustRightInd w:val="0"/>
        <w:ind w:firstLine="709"/>
        <w:jc w:val="both"/>
        <w:rPr>
          <w:rFonts w:ascii="Sylfaen" w:hAnsi="Sylfaen"/>
          <w:b w:val="0"/>
          <w:bCs w:val="0"/>
          <w:sz w:val="28"/>
          <w:szCs w:val="28"/>
        </w:rPr>
      </w:pPr>
      <w:r w:rsidRPr="007148C6">
        <w:rPr>
          <w:rFonts w:ascii="Sylfaen" w:hAnsi="Sylfaen"/>
          <w:b w:val="0"/>
          <w:bCs w:val="0"/>
          <w:sz w:val="28"/>
          <w:szCs w:val="28"/>
        </w:rPr>
        <w:t xml:space="preserve">Aux </w:t>
      </w:r>
      <w:r w:rsidRPr="006C16DA">
        <w:rPr>
          <w:rFonts w:ascii="Sylfaen" w:hAnsi="Sylfaen"/>
          <w:sz w:val="28"/>
          <w:szCs w:val="28"/>
        </w:rPr>
        <w:t>Etas Unis</w:t>
      </w:r>
      <w:r w:rsidRPr="007148C6">
        <w:rPr>
          <w:rFonts w:ascii="Sylfaen" w:hAnsi="Sylfaen"/>
          <w:b w:val="0"/>
          <w:bCs w:val="0"/>
          <w:sz w:val="28"/>
          <w:szCs w:val="28"/>
        </w:rPr>
        <w:t xml:space="preserve">, la croissance </w:t>
      </w:r>
      <w:r w:rsidR="00C677E1">
        <w:rPr>
          <w:rFonts w:ascii="Sylfaen" w:hAnsi="Sylfaen"/>
          <w:b w:val="0"/>
          <w:bCs w:val="0"/>
          <w:sz w:val="28"/>
          <w:szCs w:val="28"/>
        </w:rPr>
        <w:t xml:space="preserve">devrait </w:t>
      </w:r>
      <w:r w:rsidR="00884B88">
        <w:rPr>
          <w:rFonts w:ascii="Sylfaen" w:hAnsi="Sylfaen"/>
          <w:b w:val="0"/>
          <w:bCs w:val="0"/>
          <w:sz w:val="28"/>
          <w:szCs w:val="28"/>
        </w:rPr>
        <w:t xml:space="preserve">se maintenir à </w:t>
      </w:r>
      <w:r w:rsidR="007D32B4">
        <w:rPr>
          <w:rFonts w:ascii="Sylfaen" w:hAnsi="Sylfaen"/>
          <w:b w:val="0"/>
          <w:bCs w:val="0"/>
          <w:sz w:val="28"/>
          <w:szCs w:val="28"/>
        </w:rPr>
        <w:t xml:space="preserve">près de </w:t>
      </w:r>
      <w:r w:rsidR="00884B88">
        <w:rPr>
          <w:rFonts w:ascii="Sylfaen" w:hAnsi="Sylfaen"/>
          <w:b w:val="0"/>
          <w:bCs w:val="0"/>
          <w:sz w:val="28"/>
          <w:szCs w:val="28"/>
        </w:rPr>
        <w:t xml:space="preserve">2,5% en 2016 et 2017, portée par </w:t>
      </w:r>
      <w:r w:rsidR="006C16DA" w:rsidRPr="007148C6">
        <w:rPr>
          <w:rFonts w:ascii="Sylfaen" w:hAnsi="Sylfaen"/>
          <w:b w:val="0"/>
          <w:bCs w:val="0"/>
          <w:sz w:val="28"/>
          <w:szCs w:val="28"/>
        </w:rPr>
        <w:t>la bonne tenue de la demande intérieure</w:t>
      </w:r>
      <w:r w:rsidR="005C4985">
        <w:rPr>
          <w:rFonts w:ascii="Sylfaen" w:hAnsi="Sylfaen"/>
          <w:b w:val="0"/>
          <w:bCs w:val="0"/>
          <w:sz w:val="28"/>
          <w:szCs w:val="28"/>
        </w:rPr>
        <w:t xml:space="preserve">. Celle-ci </w:t>
      </w:r>
      <w:r w:rsidR="006C16DA">
        <w:rPr>
          <w:rFonts w:ascii="Sylfaen" w:hAnsi="Sylfaen"/>
          <w:b w:val="0"/>
          <w:bCs w:val="0"/>
          <w:sz w:val="28"/>
          <w:szCs w:val="28"/>
        </w:rPr>
        <w:t xml:space="preserve"> </w:t>
      </w:r>
      <w:r w:rsidR="00350C6A">
        <w:rPr>
          <w:rFonts w:ascii="Sylfaen" w:hAnsi="Sylfaen"/>
          <w:b w:val="0"/>
          <w:bCs w:val="0"/>
          <w:sz w:val="28"/>
          <w:szCs w:val="28"/>
        </w:rPr>
        <w:t>bénéfici</w:t>
      </w:r>
      <w:r w:rsidR="005C4985">
        <w:rPr>
          <w:rFonts w:ascii="Sylfaen" w:hAnsi="Sylfaen"/>
          <w:b w:val="0"/>
          <w:bCs w:val="0"/>
          <w:sz w:val="28"/>
          <w:szCs w:val="28"/>
        </w:rPr>
        <w:t xml:space="preserve">erait </w:t>
      </w:r>
      <w:r w:rsidR="006C16DA">
        <w:rPr>
          <w:rFonts w:ascii="Sylfaen" w:hAnsi="Sylfaen"/>
          <w:b w:val="0"/>
          <w:bCs w:val="0"/>
          <w:sz w:val="28"/>
          <w:szCs w:val="28"/>
        </w:rPr>
        <w:t>de l’</w:t>
      </w:r>
      <w:r w:rsidR="006C2874">
        <w:rPr>
          <w:rFonts w:ascii="Sylfaen" w:hAnsi="Sylfaen"/>
          <w:b w:val="0"/>
          <w:bCs w:val="0"/>
          <w:sz w:val="28"/>
          <w:szCs w:val="28"/>
        </w:rPr>
        <w:t>atténuation</w:t>
      </w:r>
      <w:r w:rsidR="006C16DA">
        <w:rPr>
          <w:rFonts w:ascii="Sylfaen" w:hAnsi="Sylfaen"/>
          <w:b w:val="0"/>
          <w:bCs w:val="0"/>
          <w:sz w:val="28"/>
          <w:szCs w:val="28"/>
        </w:rPr>
        <w:t xml:space="preserve"> des restrictions budgétaires et </w:t>
      </w:r>
      <w:r w:rsidR="006C2874">
        <w:rPr>
          <w:rFonts w:ascii="Sylfaen" w:hAnsi="Sylfaen"/>
          <w:b w:val="0"/>
          <w:bCs w:val="0"/>
          <w:sz w:val="28"/>
          <w:szCs w:val="28"/>
        </w:rPr>
        <w:t xml:space="preserve">de </w:t>
      </w:r>
      <w:r w:rsidR="006C16DA">
        <w:rPr>
          <w:rFonts w:ascii="Sylfaen" w:hAnsi="Sylfaen"/>
          <w:b w:val="0"/>
          <w:bCs w:val="0"/>
          <w:sz w:val="28"/>
          <w:szCs w:val="28"/>
        </w:rPr>
        <w:t>l’</w:t>
      </w:r>
      <w:r w:rsidR="006C2874">
        <w:rPr>
          <w:rFonts w:ascii="Sylfaen" w:hAnsi="Sylfaen"/>
          <w:b w:val="0"/>
          <w:bCs w:val="0"/>
          <w:sz w:val="28"/>
          <w:szCs w:val="28"/>
        </w:rPr>
        <w:t>amélioration</w:t>
      </w:r>
      <w:r w:rsidR="006C16DA">
        <w:rPr>
          <w:rFonts w:ascii="Sylfaen" w:hAnsi="Sylfaen"/>
          <w:b w:val="0"/>
          <w:bCs w:val="0"/>
          <w:sz w:val="28"/>
          <w:szCs w:val="28"/>
        </w:rPr>
        <w:t xml:space="preserve"> du marché immobilier</w:t>
      </w:r>
      <w:r w:rsidR="00E709A8">
        <w:rPr>
          <w:rFonts w:ascii="Sylfaen" w:hAnsi="Sylfaen"/>
          <w:b w:val="0"/>
          <w:bCs w:val="0"/>
          <w:sz w:val="28"/>
          <w:szCs w:val="28"/>
        </w:rPr>
        <w:t xml:space="preserve"> ce qui</w:t>
      </w:r>
      <w:r w:rsidR="006C16DA">
        <w:rPr>
          <w:rFonts w:ascii="Sylfaen" w:hAnsi="Sylfaen"/>
          <w:b w:val="0"/>
          <w:bCs w:val="0"/>
          <w:sz w:val="28"/>
          <w:szCs w:val="28"/>
        </w:rPr>
        <w:t xml:space="preserve"> </w:t>
      </w:r>
      <w:r w:rsidR="00D61377">
        <w:rPr>
          <w:rFonts w:ascii="Sylfaen" w:hAnsi="Sylfaen"/>
          <w:b w:val="0"/>
          <w:bCs w:val="0"/>
          <w:sz w:val="28"/>
          <w:szCs w:val="28"/>
        </w:rPr>
        <w:t>pourrait</w:t>
      </w:r>
      <w:r w:rsidR="006C2874">
        <w:rPr>
          <w:rFonts w:ascii="Sylfaen" w:hAnsi="Sylfaen"/>
          <w:b w:val="0"/>
          <w:bCs w:val="0"/>
          <w:sz w:val="28"/>
          <w:szCs w:val="28"/>
        </w:rPr>
        <w:t xml:space="preserve"> compenser le ralentissement des activités manufacturières et le fléchissement </w:t>
      </w:r>
      <w:r w:rsidR="00350C6A">
        <w:rPr>
          <w:rFonts w:ascii="Sylfaen" w:hAnsi="Sylfaen"/>
          <w:b w:val="0"/>
          <w:bCs w:val="0"/>
          <w:sz w:val="28"/>
          <w:szCs w:val="28"/>
        </w:rPr>
        <w:t>des exportations</w:t>
      </w:r>
      <w:r w:rsidR="00D61377">
        <w:rPr>
          <w:rFonts w:ascii="Sylfaen" w:hAnsi="Sylfaen"/>
          <w:b w:val="0"/>
          <w:bCs w:val="0"/>
          <w:sz w:val="28"/>
          <w:szCs w:val="28"/>
        </w:rPr>
        <w:t>.</w:t>
      </w:r>
    </w:p>
    <w:p w:rsidR="00910EDC" w:rsidRPr="007148C6" w:rsidRDefault="00910EDC" w:rsidP="00910EDC">
      <w:pPr>
        <w:widowControl w:val="0"/>
        <w:autoSpaceDE w:val="0"/>
        <w:autoSpaceDN w:val="0"/>
        <w:adjustRightInd w:val="0"/>
        <w:ind w:firstLine="709"/>
        <w:jc w:val="both"/>
        <w:rPr>
          <w:rFonts w:ascii="Sylfaen" w:hAnsi="Sylfaen"/>
          <w:b w:val="0"/>
          <w:bCs w:val="0"/>
          <w:sz w:val="28"/>
          <w:szCs w:val="28"/>
        </w:rPr>
      </w:pPr>
    </w:p>
    <w:p w:rsidR="007148C6" w:rsidRDefault="007148C6" w:rsidP="000752CB">
      <w:pPr>
        <w:widowControl w:val="0"/>
        <w:autoSpaceDE w:val="0"/>
        <w:autoSpaceDN w:val="0"/>
        <w:adjustRightInd w:val="0"/>
        <w:ind w:firstLine="709"/>
        <w:jc w:val="both"/>
        <w:rPr>
          <w:rFonts w:ascii="Sylfaen" w:hAnsi="Sylfaen"/>
          <w:b w:val="0"/>
          <w:bCs w:val="0"/>
          <w:sz w:val="28"/>
          <w:szCs w:val="28"/>
        </w:rPr>
      </w:pPr>
      <w:r w:rsidRPr="007148C6">
        <w:rPr>
          <w:rFonts w:ascii="Sylfaen" w:hAnsi="Sylfaen"/>
          <w:b w:val="0"/>
          <w:bCs w:val="0"/>
          <w:sz w:val="28"/>
          <w:szCs w:val="28"/>
        </w:rPr>
        <w:t xml:space="preserve">Dans la </w:t>
      </w:r>
      <w:r w:rsidRPr="00350C6A">
        <w:rPr>
          <w:rFonts w:ascii="Sylfaen" w:hAnsi="Sylfaen"/>
          <w:sz w:val="28"/>
          <w:szCs w:val="28"/>
        </w:rPr>
        <w:t>zone euro,</w:t>
      </w:r>
      <w:r w:rsidRPr="007148C6">
        <w:rPr>
          <w:rFonts w:ascii="Sylfaen" w:hAnsi="Sylfaen"/>
          <w:b w:val="0"/>
          <w:bCs w:val="0"/>
          <w:sz w:val="28"/>
          <w:szCs w:val="28"/>
        </w:rPr>
        <w:t xml:space="preserve"> la reprise économique devrait se poursuivre à un rythme modéré</w:t>
      </w:r>
      <w:r w:rsidR="00884B88">
        <w:rPr>
          <w:rFonts w:ascii="Sylfaen" w:hAnsi="Sylfaen"/>
          <w:b w:val="0"/>
          <w:bCs w:val="0"/>
          <w:sz w:val="28"/>
          <w:szCs w:val="28"/>
        </w:rPr>
        <w:t xml:space="preserve"> de 1,5% et 1 ,6% respectivement en 2016 et 2017. Elle devrait bénéficier du </w:t>
      </w:r>
      <w:r w:rsidRPr="007148C6">
        <w:rPr>
          <w:rFonts w:ascii="Sylfaen" w:hAnsi="Sylfaen"/>
          <w:b w:val="0"/>
          <w:bCs w:val="0"/>
          <w:sz w:val="28"/>
          <w:szCs w:val="28"/>
        </w:rPr>
        <w:t xml:space="preserve">dynamisme </w:t>
      </w:r>
      <w:r w:rsidR="00884B88">
        <w:rPr>
          <w:rFonts w:ascii="Sylfaen" w:hAnsi="Sylfaen"/>
          <w:b w:val="0"/>
          <w:bCs w:val="0"/>
          <w:sz w:val="28"/>
          <w:szCs w:val="28"/>
        </w:rPr>
        <w:t xml:space="preserve">des économies </w:t>
      </w:r>
      <w:r w:rsidRPr="007148C6">
        <w:rPr>
          <w:rFonts w:ascii="Sylfaen" w:hAnsi="Sylfaen"/>
          <w:b w:val="0"/>
          <w:bCs w:val="0"/>
          <w:sz w:val="28"/>
          <w:szCs w:val="28"/>
        </w:rPr>
        <w:t xml:space="preserve">de l'Allemagne et de l'Espagne </w:t>
      </w:r>
      <w:r w:rsidR="00884B88">
        <w:rPr>
          <w:rFonts w:ascii="Sylfaen" w:hAnsi="Sylfaen"/>
          <w:b w:val="0"/>
          <w:bCs w:val="0"/>
          <w:sz w:val="28"/>
          <w:szCs w:val="28"/>
        </w:rPr>
        <w:t>ainsi que de</w:t>
      </w:r>
      <w:r w:rsidR="009918F1">
        <w:rPr>
          <w:rFonts w:ascii="Sylfaen" w:hAnsi="Sylfaen"/>
          <w:b w:val="0"/>
          <w:bCs w:val="0"/>
          <w:sz w:val="28"/>
          <w:szCs w:val="28"/>
        </w:rPr>
        <w:t xml:space="preserve"> </w:t>
      </w:r>
      <w:r w:rsidRPr="007148C6">
        <w:rPr>
          <w:rFonts w:ascii="Sylfaen" w:hAnsi="Sylfaen"/>
          <w:b w:val="0"/>
          <w:bCs w:val="0"/>
          <w:sz w:val="28"/>
          <w:szCs w:val="28"/>
        </w:rPr>
        <w:t xml:space="preserve">l'amélioration des perspectives en France et en </w:t>
      </w:r>
      <w:r w:rsidR="00EC0609">
        <w:rPr>
          <w:rFonts w:ascii="Sylfaen" w:hAnsi="Sylfaen"/>
          <w:b w:val="0"/>
          <w:bCs w:val="0"/>
          <w:sz w:val="28"/>
          <w:szCs w:val="28"/>
        </w:rPr>
        <w:t xml:space="preserve">Italie </w:t>
      </w:r>
      <w:r w:rsidR="00D61377">
        <w:rPr>
          <w:rFonts w:ascii="Sylfaen" w:hAnsi="Sylfaen"/>
          <w:b w:val="0"/>
          <w:bCs w:val="0"/>
          <w:sz w:val="28"/>
          <w:szCs w:val="28"/>
        </w:rPr>
        <w:t xml:space="preserve"> </w:t>
      </w:r>
      <w:r w:rsidR="000752CB">
        <w:rPr>
          <w:rFonts w:ascii="Sylfaen" w:hAnsi="Sylfaen"/>
          <w:b w:val="0"/>
          <w:bCs w:val="0"/>
          <w:sz w:val="28"/>
          <w:szCs w:val="28"/>
        </w:rPr>
        <w:t xml:space="preserve">sous  l’effet de </w:t>
      </w:r>
      <w:r w:rsidR="00D61377">
        <w:rPr>
          <w:rFonts w:ascii="Sylfaen" w:hAnsi="Sylfaen"/>
          <w:b w:val="0"/>
          <w:bCs w:val="0"/>
          <w:sz w:val="28"/>
          <w:szCs w:val="28"/>
        </w:rPr>
        <w:t>la</w:t>
      </w:r>
      <w:r w:rsidRPr="007148C6">
        <w:rPr>
          <w:rFonts w:ascii="Sylfaen" w:hAnsi="Sylfaen"/>
          <w:b w:val="0"/>
          <w:bCs w:val="0"/>
          <w:sz w:val="28"/>
          <w:szCs w:val="28"/>
        </w:rPr>
        <w:t xml:space="preserve"> baisse des prix de l’énergie et </w:t>
      </w:r>
      <w:r w:rsidR="000752CB">
        <w:rPr>
          <w:rFonts w:ascii="Sylfaen" w:hAnsi="Sylfaen"/>
          <w:b w:val="0"/>
          <w:bCs w:val="0"/>
          <w:sz w:val="28"/>
          <w:szCs w:val="28"/>
        </w:rPr>
        <w:t>des</w:t>
      </w:r>
      <w:r w:rsidRPr="007148C6">
        <w:rPr>
          <w:rFonts w:ascii="Sylfaen" w:hAnsi="Sylfaen"/>
          <w:b w:val="0"/>
          <w:bCs w:val="0"/>
          <w:sz w:val="28"/>
          <w:szCs w:val="28"/>
        </w:rPr>
        <w:t xml:space="preserve"> conditions financières favorables</w:t>
      </w:r>
      <w:r w:rsidR="00EC0609">
        <w:rPr>
          <w:rFonts w:ascii="Sylfaen" w:hAnsi="Sylfaen"/>
          <w:b w:val="0"/>
          <w:bCs w:val="0"/>
          <w:sz w:val="28"/>
          <w:szCs w:val="28"/>
        </w:rPr>
        <w:t>.</w:t>
      </w:r>
      <w:r w:rsidRPr="007148C6">
        <w:rPr>
          <w:rFonts w:ascii="Sylfaen" w:hAnsi="Sylfaen"/>
          <w:b w:val="0"/>
          <w:bCs w:val="0"/>
          <w:sz w:val="28"/>
          <w:szCs w:val="28"/>
        </w:rPr>
        <w:t xml:space="preserve"> </w:t>
      </w:r>
      <w:r w:rsidR="00884B88">
        <w:rPr>
          <w:rFonts w:ascii="Sylfaen" w:hAnsi="Sylfaen"/>
          <w:b w:val="0"/>
          <w:bCs w:val="0"/>
          <w:sz w:val="28"/>
          <w:szCs w:val="28"/>
        </w:rPr>
        <w:t>Dans ces conditions, l</w:t>
      </w:r>
      <w:r w:rsidR="00267282">
        <w:rPr>
          <w:rFonts w:ascii="Sylfaen" w:hAnsi="Sylfaen"/>
          <w:b w:val="0"/>
          <w:bCs w:val="0"/>
          <w:sz w:val="28"/>
          <w:szCs w:val="28"/>
        </w:rPr>
        <w:t xml:space="preserve">e taux de  chômage </w:t>
      </w:r>
      <w:r w:rsidR="00884B88">
        <w:rPr>
          <w:rFonts w:ascii="Sylfaen" w:hAnsi="Sylfaen"/>
          <w:b w:val="0"/>
          <w:bCs w:val="0"/>
          <w:sz w:val="28"/>
          <w:szCs w:val="28"/>
        </w:rPr>
        <w:t>continuerait sa baisse pour atteindre 9,9% en 2017,</w:t>
      </w:r>
      <w:r w:rsidR="00267282">
        <w:rPr>
          <w:rFonts w:ascii="Sylfaen" w:hAnsi="Sylfaen"/>
          <w:b w:val="0"/>
          <w:bCs w:val="0"/>
          <w:sz w:val="28"/>
          <w:szCs w:val="28"/>
        </w:rPr>
        <w:t xml:space="preserve"> sans toutefois revenir à ses niveaux d’avant la crise</w:t>
      </w:r>
      <w:r w:rsidR="00884B88">
        <w:rPr>
          <w:rFonts w:ascii="Sylfaen" w:hAnsi="Sylfaen"/>
          <w:b w:val="0"/>
          <w:bCs w:val="0"/>
          <w:sz w:val="28"/>
          <w:szCs w:val="28"/>
        </w:rPr>
        <w:t xml:space="preserve"> de 7,3%</w:t>
      </w:r>
      <w:r w:rsidR="00267282">
        <w:rPr>
          <w:rFonts w:ascii="Sylfaen" w:hAnsi="Sylfaen"/>
          <w:b w:val="0"/>
          <w:bCs w:val="0"/>
          <w:sz w:val="28"/>
          <w:szCs w:val="28"/>
        </w:rPr>
        <w:t xml:space="preserve">. </w:t>
      </w:r>
    </w:p>
    <w:p w:rsidR="00893A11" w:rsidRDefault="00893A11" w:rsidP="00893A11">
      <w:pPr>
        <w:jc w:val="both"/>
        <w:rPr>
          <w:rFonts w:ascii="Sylfaen" w:hAnsi="Sylfaen"/>
          <w:b w:val="0"/>
          <w:bCs w:val="0"/>
          <w:color w:val="000000"/>
          <w:sz w:val="28"/>
          <w:szCs w:val="28"/>
        </w:rPr>
      </w:pPr>
    </w:p>
    <w:p w:rsidR="00D27F7D" w:rsidRPr="00D27F7D" w:rsidRDefault="00D27F7D" w:rsidP="000D0A71">
      <w:pPr>
        <w:ind w:firstLine="708"/>
        <w:jc w:val="both"/>
        <w:rPr>
          <w:rStyle w:val="lev"/>
          <w:rFonts w:ascii="Sylfaen" w:hAnsi="Sylfaen"/>
          <w:b/>
          <w:bCs/>
          <w:color w:val="000000"/>
          <w:sz w:val="28"/>
          <w:szCs w:val="28"/>
        </w:rPr>
      </w:pPr>
      <w:r w:rsidRPr="00D27F7D">
        <w:rPr>
          <w:rFonts w:ascii="Sylfaen" w:hAnsi="Sylfaen"/>
          <w:b w:val="0"/>
          <w:bCs w:val="0"/>
          <w:color w:val="000000"/>
          <w:sz w:val="28"/>
          <w:szCs w:val="28"/>
        </w:rPr>
        <w:t xml:space="preserve">Cependant, </w:t>
      </w:r>
      <w:r w:rsidRPr="00893A11">
        <w:rPr>
          <w:rFonts w:ascii="Sylfaen" w:hAnsi="Sylfaen"/>
          <w:color w:val="000000"/>
          <w:sz w:val="28"/>
          <w:szCs w:val="28"/>
        </w:rPr>
        <w:t>le Brexit</w:t>
      </w:r>
      <w:r w:rsidRPr="00D27F7D">
        <w:rPr>
          <w:rFonts w:ascii="Sylfaen" w:hAnsi="Sylfaen"/>
          <w:b w:val="0"/>
          <w:bCs w:val="0"/>
          <w:color w:val="000000"/>
          <w:sz w:val="28"/>
          <w:szCs w:val="28"/>
        </w:rPr>
        <w:t xml:space="preserve">  devrait pénaliser </w:t>
      </w:r>
      <w:r w:rsidR="00BC6B50" w:rsidRPr="00D27F7D">
        <w:rPr>
          <w:rFonts w:ascii="Sylfaen" w:hAnsi="Sylfaen"/>
          <w:b w:val="0"/>
          <w:bCs w:val="0"/>
          <w:color w:val="000000"/>
          <w:sz w:val="28"/>
          <w:szCs w:val="28"/>
        </w:rPr>
        <w:t xml:space="preserve">à court terme </w:t>
      </w:r>
      <w:r w:rsidRPr="00D27F7D">
        <w:rPr>
          <w:rFonts w:ascii="Sylfaen" w:hAnsi="Sylfaen"/>
          <w:b w:val="0"/>
          <w:bCs w:val="0"/>
          <w:color w:val="000000"/>
          <w:sz w:val="28"/>
          <w:szCs w:val="28"/>
        </w:rPr>
        <w:t xml:space="preserve">les perspectives de croissance de </w:t>
      </w:r>
      <w:r w:rsidR="00BC6B50">
        <w:rPr>
          <w:rFonts w:ascii="Sylfaen" w:hAnsi="Sylfaen"/>
          <w:b w:val="0"/>
          <w:bCs w:val="0"/>
          <w:color w:val="000000"/>
          <w:sz w:val="28"/>
          <w:szCs w:val="28"/>
        </w:rPr>
        <w:t>l’union européenne</w:t>
      </w:r>
      <w:r w:rsidR="000D0A71">
        <w:rPr>
          <w:rFonts w:ascii="Sylfaen" w:hAnsi="Sylfaen"/>
          <w:b w:val="0"/>
          <w:bCs w:val="0"/>
          <w:color w:val="000000"/>
          <w:sz w:val="28"/>
          <w:szCs w:val="28"/>
        </w:rPr>
        <w:t xml:space="preserve"> et de zone </w:t>
      </w:r>
      <w:r w:rsidR="000D1DA6">
        <w:rPr>
          <w:rFonts w:ascii="Sylfaen" w:hAnsi="Sylfaen"/>
          <w:b w:val="0"/>
          <w:bCs w:val="0"/>
          <w:color w:val="000000"/>
          <w:sz w:val="28"/>
          <w:szCs w:val="28"/>
        </w:rPr>
        <w:t>,</w:t>
      </w:r>
      <w:r w:rsidR="00893A11">
        <w:rPr>
          <w:rFonts w:ascii="Sylfaen" w:hAnsi="Sylfaen"/>
          <w:b w:val="0"/>
          <w:bCs w:val="0"/>
          <w:color w:val="000000"/>
          <w:sz w:val="28"/>
          <w:szCs w:val="28"/>
        </w:rPr>
        <w:t xml:space="preserve"> </w:t>
      </w:r>
      <w:r w:rsidR="000D1DA6">
        <w:rPr>
          <w:rFonts w:ascii="Sylfaen" w:hAnsi="Sylfaen"/>
          <w:b w:val="0"/>
          <w:bCs w:val="0"/>
          <w:color w:val="000000"/>
          <w:sz w:val="28"/>
          <w:szCs w:val="28"/>
        </w:rPr>
        <w:t>en raison de</w:t>
      </w:r>
      <w:r w:rsidRPr="00D27F7D">
        <w:rPr>
          <w:rFonts w:ascii="Sylfaen" w:hAnsi="Sylfaen"/>
          <w:b w:val="0"/>
          <w:bCs w:val="0"/>
          <w:color w:val="000000"/>
          <w:sz w:val="28"/>
          <w:szCs w:val="28"/>
        </w:rPr>
        <w:t xml:space="preserve"> son impact direct </w:t>
      </w:r>
      <w:r w:rsidRPr="00D27F7D">
        <w:rPr>
          <w:rFonts w:ascii="Sylfaen" w:hAnsi="Sylfaen"/>
          <w:b w:val="0"/>
          <w:bCs w:val="0"/>
          <w:color w:val="000000"/>
          <w:sz w:val="28"/>
          <w:szCs w:val="28"/>
        </w:rPr>
        <w:lastRenderedPageBreak/>
        <w:t>sur les échanges</w:t>
      </w:r>
      <w:r w:rsidR="000D1DA6">
        <w:rPr>
          <w:rFonts w:ascii="Sylfaen" w:hAnsi="Sylfaen"/>
          <w:b w:val="0"/>
          <w:bCs w:val="0"/>
          <w:color w:val="000000"/>
          <w:sz w:val="28"/>
          <w:szCs w:val="28"/>
        </w:rPr>
        <w:t xml:space="preserve"> extérieurs</w:t>
      </w:r>
      <w:r w:rsidRPr="00D27F7D">
        <w:rPr>
          <w:rFonts w:ascii="Sylfaen" w:hAnsi="Sylfaen"/>
          <w:b w:val="0"/>
          <w:bCs w:val="0"/>
          <w:color w:val="000000"/>
          <w:sz w:val="28"/>
          <w:szCs w:val="28"/>
        </w:rPr>
        <w:t xml:space="preserve"> et </w:t>
      </w:r>
      <w:r w:rsidR="000D1DA6">
        <w:rPr>
          <w:rFonts w:ascii="Sylfaen" w:hAnsi="Sylfaen"/>
          <w:b w:val="0"/>
          <w:bCs w:val="0"/>
          <w:color w:val="000000"/>
          <w:sz w:val="28"/>
          <w:szCs w:val="28"/>
        </w:rPr>
        <w:t xml:space="preserve">du </w:t>
      </w:r>
      <w:r w:rsidRPr="00D27F7D">
        <w:rPr>
          <w:rFonts w:ascii="Sylfaen" w:hAnsi="Sylfaen"/>
          <w:b w:val="0"/>
          <w:bCs w:val="0"/>
          <w:color w:val="000000"/>
          <w:sz w:val="28"/>
          <w:szCs w:val="28"/>
        </w:rPr>
        <w:t>resserrement des conditions monétaires et financières suite au creusement des</w:t>
      </w:r>
      <w:r w:rsidRPr="00D27F7D">
        <w:rPr>
          <w:rStyle w:val="apple-converted-space"/>
          <w:rFonts w:ascii="Sylfaen" w:hAnsi="Sylfaen"/>
          <w:b w:val="0"/>
          <w:bCs w:val="0"/>
          <w:color w:val="000000"/>
          <w:sz w:val="28"/>
          <w:szCs w:val="28"/>
        </w:rPr>
        <w:t> </w:t>
      </w:r>
      <w:r w:rsidRPr="00D27F7D">
        <w:rPr>
          <w:rFonts w:ascii="Sylfaen" w:hAnsi="Sylfaen"/>
          <w:b w:val="0"/>
          <w:bCs w:val="0"/>
          <w:i/>
          <w:iCs/>
          <w:color w:val="000000"/>
          <w:sz w:val="28"/>
          <w:szCs w:val="28"/>
        </w:rPr>
        <w:t>spreads</w:t>
      </w:r>
      <w:r w:rsidRPr="00D27F7D">
        <w:rPr>
          <w:rStyle w:val="apple-converted-space"/>
          <w:rFonts w:ascii="Sylfaen" w:hAnsi="Sylfaen"/>
          <w:b w:val="0"/>
          <w:bCs w:val="0"/>
          <w:color w:val="000000"/>
          <w:sz w:val="28"/>
          <w:szCs w:val="28"/>
        </w:rPr>
        <w:t> </w:t>
      </w:r>
      <w:r w:rsidRPr="00D27F7D">
        <w:rPr>
          <w:rFonts w:ascii="Sylfaen" w:hAnsi="Sylfaen"/>
          <w:b w:val="0"/>
          <w:bCs w:val="0"/>
          <w:color w:val="000000"/>
          <w:sz w:val="28"/>
          <w:szCs w:val="28"/>
        </w:rPr>
        <w:t>des pays périphériques</w:t>
      </w:r>
      <w:r w:rsidR="000D0A71">
        <w:rPr>
          <w:rFonts w:ascii="Sylfaen" w:hAnsi="Sylfaen"/>
          <w:b w:val="0"/>
          <w:bCs w:val="0"/>
          <w:color w:val="000000"/>
          <w:sz w:val="28"/>
          <w:szCs w:val="28"/>
        </w:rPr>
        <w:t>.</w:t>
      </w:r>
      <w:r w:rsidRPr="00D27F7D">
        <w:rPr>
          <w:rFonts w:ascii="Sylfaen" w:hAnsi="Sylfaen"/>
          <w:b w:val="0"/>
          <w:bCs w:val="0"/>
          <w:color w:val="000000"/>
          <w:sz w:val="28"/>
          <w:szCs w:val="28"/>
        </w:rPr>
        <w:t xml:space="preserve"> </w:t>
      </w:r>
    </w:p>
    <w:p w:rsidR="007148C6" w:rsidRPr="007148C6" w:rsidRDefault="007148C6" w:rsidP="003B6FF6">
      <w:pPr>
        <w:widowControl w:val="0"/>
        <w:autoSpaceDE w:val="0"/>
        <w:autoSpaceDN w:val="0"/>
        <w:adjustRightInd w:val="0"/>
        <w:ind w:firstLine="709"/>
        <w:jc w:val="both"/>
        <w:rPr>
          <w:rFonts w:ascii="Sylfaen" w:hAnsi="Sylfaen"/>
          <w:b w:val="0"/>
          <w:bCs w:val="0"/>
          <w:sz w:val="28"/>
          <w:szCs w:val="28"/>
        </w:rPr>
      </w:pPr>
    </w:p>
    <w:p w:rsidR="007148C6" w:rsidRDefault="00267282" w:rsidP="000D0A71">
      <w:pPr>
        <w:ind w:firstLine="709"/>
        <w:jc w:val="both"/>
        <w:rPr>
          <w:rFonts w:ascii="Sylfaen" w:hAnsi="Sylfaen"/>
          <w:b w:val="0"/>
          <w:bCs w:val="0"/>
          <w:sz w:val="28"/>
          <w:szCs w:val="28"/>
        </w:rPr>
      </w:pPr>
      <w:r>
        <w:rPr>
          <w:rFonts w:ascii="Sylfaen" w:hAnsi="Sylfaen"/>
          <w:b w:val="0"/>
          <w:bCs w:val="0"/>
          <w:sz w:val="28"/>
          <w:szCs w:val="28"/>
        </w:rPr>
        <w:t>A</w:t>
      </w:r>
      <w:r w:rsidR="007148C6" w:rsidRPr="007148C6">
        <w:rPr>
          <w:rFonts w:ascii="Sylfaen" w:hAnsi="Sylfaen"/>
          <w:b w:val="0"/>
          <w:bCs w:val="0"/>
          <w:sz w:val="28"/>
          <w:szCs w:val="28"/>
        </w:rPr>
        <w:t xml:space="preserve">u </w:t>
      </w:r>
      <w:r w:rsidR="007148C6" w:rsidRPr="00267282">
        <w:rPr>
          <w:rFonts w:ascii="Sylfaen" w:hAnsi="Sylfaen"/>
          <w:sz w:val="28"/>
          <w:szCs w:val="28"/>
        </w:rPr>
        <w:t>Japon,</w:t>
      </w:r>
      <w:r w:rsidR="00333787">
        <w:rPr>
          <w:rFonts w:ascii="Sylfaen" w:hAnsi="Sylfaen"/>
          <w:b w:val="0"/>
          <w:bCs w:val="0"/>
          <w:sz w:val="28"/>
          <w:szCs w:val="28"/>
        </w:rPr>
        <w:t xml:space="preserve"> l’économie</w:t>
      </w:r>
      <w:r w:rsidR="007148C6" w:rsidRPr="007148C6">
        <w:rPr>
          <w:rFonts w:ascii="Sylfaen" w:hAnsi="Sylfaen"/>
          <w:b w:val="0"/>
          <w:bCs w:val="0"/>
          <w:sz w:val="28"/>
          <w:szCs w:val="28"/>
        </w:rPr>
        <w:t xml:space="preserve"> rester</w:t>
      </w:r>
      <w:r w:rsidR="00333787">
        <w:rPr>
          <w:rFonts w:ascii="Sylfaen" w:hAnsi="Sylfaen"/>
          <w:b w:val="0"/>
          <w:bCs w:val="0"/>
          <w:sz w:val="28"/>
          <w:szCs w:val="28"/>
        </w:rPr>
        <w:t>ait</w:t>
      </w:r>
      <w:r w:rsidR="007148C6" w:rsidRPr="007148C6">
        <w:rPr>
          <w:rFonts w:ascii="Sylfaen" w:hAnsi="Sylfaen"/>
          <w:b w:val="0"/>
          <w:bCs w:val="0"/>
          <w:sz w:val="28"/>
          <w:szCs w:val="28"/>
        </w:rPr>
        <w:t xml:space="preserve"> soutenue par un important appui budgétaire et par </w:t>
      </w:r>
      <w:r w:rsidR="00333787">
        <w:rPr>
          <w:rFonts w:ascii="Sylfaen" w:hAnsi="Sylfaen"/>
          <w:b w:val="0"/>
          <w:bCs w:val="0"/>
          <w:sz w:val="28"/>
          <w:szCs w:val="28"/>
        </w:rPr>
        <w:t>un ensemble</w:t>
      </w:r>
      <w:r w:rsidR="007148C6" w:rsidRPr="007148C6">
        <w:rPr>
          <w:rFonts w:ascii="Sylfaen" w:hAnsi="Sylfaen"/>
          <w:b w:val="0"/>
          <w:bCs w:val="0"/>
          <w:sz w:val="28"/>
          <w:szCs w:val="28"/>
        </w:rPr>
        <w:t xml:space="preserve"> de mesures d’assouplissement monétaire. Toutefois, le ni</w:t>
      </w:r>
      <w:r w:rsidR="004A140C">
        <w:rPr>
          <w:rFonts w:ascii="Sylfaen" w:hAnsi="Sylfaen"/>
          <w:b w:val="0"/>
          <w:bCs w:val="0"/>
          <w:sz w:val="28"/>
          <w:szCs w:val="28"/>
        </w:rPr>
        <w:t>veau élevé de la dette publique</w:t>
      </w:r>
      <w:r w:rsidR="00AE0393">
        <w:rPr>
          <w:rFonts w:ascii="Sylfaen" w:hAnsi="Sylfaen"/>
          <w:b w:val="0"/>
          <w:bCs w:val="0"/>
          <w:sz w:val="28"/>
          <w:szCs w:val="28"/>
        </w:rPr>
        <w:t xml:space="preserve"> et </w:t>
      </w:r>
      <w:r w:rsidR="007148C6" w:rsidRPr="007148C6">
        <w:rPr>
          <w:rFonts w:ascii="Sylfaen" w:hAnsi="Sylfaen"/>
          <w:b w:val="0"/>
          <w:bCs w:val="0"/>
          <w:sz w:val="28"/>
          <w:szCs w:val="28"/>
        </w:rPr>
        <w:t xml:space="preserve">la </w:t>
      </w:r>
      <w:r w:rsidR="00B4076C">
        <w:rPr>
          <w:rFonts w:ascii="Sylfaen" w:hAnsi="Sylfaen"/>
          <w:b w:val="0"/>
          <w:bCs w:val="0"/>
          <w:sz w:val="28"/>
          <w:szCs w:val="28"/>
        </w:rPr>
        <w:t>baisse</w:t>
      </w:r>
      <w:r>
        <w:rPr>
          <w:rFonts w:ascii="Sylfaen" w:hAnsi="Sylfaen"/>
          <w:b w:val="0"/>
          <w:bCs w:val="0"/>
          <w:sz w:val="28"/>
          <w:szCs w:val="28"/>
        </w:rPr>
        <w:t xml:space="preserve"> de la croissance potentielle</w:t>
      </w:r>
      <w:r w:rsidR="00B4076C">
        <w:rPr>
          <w:rFonts w:ascii="Sylfaen" w:hAnsi="Sylfaen"/>
          <w:b w:val="0"/>
          <w:bCs w:val="0"/>
          <w:sz w:val="28"/>
          <w:szCs w:val="28"/>
        </w:rPr>
        <w:t xml:space="preserve"> due </w:t>
      </w:r>
      <w:r w:rsidR="004A140C">
        <w:rPr>
          <w:rFonts w:ascii="Sylfaen" w:hAnsi="Sylfaen"/>
          <w:b w:val="0"/>
          <w:bCs w:val="0"/>
          <w:sz w:val="28"/>
          <w:szCs w:val="28"/>
        </w:rPr>
        <w:t>au ralentissement</w:t>
      </w:r>
      <w:r w:rsidR="007148C6" w:rsidRPr="007148C6">
        <w:rPr>
          <w:rFonts w:ascii="Sylfaen" w:hAnsi="Sylfaen"/>
          <w:b w:val="0"/>
          <w:bCs w:val="0"/>
          <w:sz w:val="28"/>
          <w:szCs w:val="28"/>
        </w:rPr>
        <w:t xml:space="preserve"> de la demande des pays émergents devraient freiner </w:t>
      </w:r>
      <w:r>
        <w:rPr>
          <w:rFonts w:ascii="Sylfaen" w:hAnsi="Sylfaen"/>
          <w:b w:val="0"/>
          <w:bCs w:val="0"/>
          <w:sz w:val="28"/>
          <w:szCs w:val="28"/>
        </w:rPr>
        <w:t xml:space="preserve">l’activité </w:t>
      </w:r>
      <w:r w:rsidR="00AE0393">
        <w:rPr>
          <w:rFonts w:ascii="Sylfaen" w:hAnsi="Sylfaen"/>
          <w:b w:val="0"/>
          <w:bCs w:val="0"/>
          <w:sz w:val="28"/>
          <w:szCs w:val="28"/>
        </w:rPr>
        <w:t>économique</w:t>
      </w:r>
      <w:r w:rsidR="007148C6" w:rsidRPr="007148C6">
        <w:rPr>
          <w:rFonts w:ascii="Sylfaen" w:hAnsi="Sylfaen"/>
          <w:b w:val="0"/>
          <w:bCs w:val="0"/>
          <w:sz w:val="28"/>
          <w:szCs w:val="28"/>
        </w:rPr>
        <w:t xml:space="preserve"> nippone</w:t>
      </w:r>
      <w:r w:rsidR="004A140C">
        <w:rPr>
          <w:rFonts w:ascii="Sylfaen" w:hAnsi="Sylfaen"/>
          <w:b w:val="0"/>
          <w:bCs w:val="0"/>
          <w:sz w:val="28"/>
          <w:szCs w:val="28"/>
        </w:rPr>
        <w:t>.</w:t>
      </w:r>
      <w:r w:rsidR="00884B88">
        <w:rPr>
          <w:rFonts w:ascii="Sylfaen" w:hAnsi="Sylfaen"/>
          <w:b w:val="0"/>
          <w:bCs w:val="0"/>
          <w:sz w:val="28"/>
          <w:szCs w:val="28"/>
        </w:rPr>
        <w:t xml:space="preserve"> Sa croissance devrait se limiter à 0,5% en 2016 </w:t>
      </w:r>
      <w:r w:rsidR="000D0A71">
        <w:rPr>
          <w:rFonts w:ascii="Sylfaen" w:hAnsi="Sylfaen"/>
          <w:b w:val="0"/>
          <w:bCs w:val="0"/>
          <w:sz w:val="28"/>
          <w:szCs w:val="28"/>
        </w:rPr>
        <w:t>avant d’</w:t>
      </w:r>
      <w:r w:rsidR="00884B88">
        <w:rPr>
          <w:rFonts w:ascii="Sylfaen" w:hAnsi="Sylfaen"/>
          <w:b w:val="0"/>
          <w:bCs w:val="0"/>
          <w:sz w:val="28"/>
          <w:szCs w:val="28"/>
        </w:rPr>
        <w:t>afficher un taux légèrement négatif en 2017.</w:t>
      </w:r>
      <w:r w:rsidR="009918F1">
        <w:rPr>
          <w:rFonts w:ascii="Sylfaen" w:hAnsi="Sylfaen"/>
          <w:b w:val="0"/>
          <w:bCs w:val="0"/>
          <w:sz w:val="28"/>
          <w:szCs w:val="28"/>
        </w:rPr>
        <w:t xml:space="preserve"> </w:t>
      </w:r>
    </w:p>
    <w:p w:rsidR="007148C6" w:rsidRPr="007148C6" w:rsidRDefault="007148C6" w:rsidP="003B6FF6">
      <w:pPr>
        <w:ind w:firstLine="709"/>
        <w:jc w:val="both"/>
        <w:rPr>
          <w:rFonts w:ascii="Sylfaen" w:hAnsi="Sylfaen"/>
          <w:b w:val="0"/>
          <w:bCs w:val="0"/>
          <w:sz w:val="28"/>
          <w:szCs w:val="28"/>
        </w:rPr>
      </w:pPr>
    </w:p>
    <w:p w:rsidR="007148C6" w:rsidRDefault="007148C6" w:rsidP="00697DC5">
      <w:pPr>
        <w:spacing w:after="120"/>
        <w:ind w:firstLine="708"/>
        <w:jc w:val="both"/>
        <w:rPr>
          <w:rFonts w:ascii="Sylfaen" w:hAnsi="Sylfaen"/>
          <w:b w:val="0"/>
          <w:bCs w:val="0"/>
          <w:sz w:val="28"/>
          <w:szCs w:val="28"/>
        </w:rPr>
      </w:pPr>
      <w:r w:rsidRPr="007148C6">
        <w:rPr>
          <w:rFonts w:ascii="Sylfaen" w:hAnsi="Sylfaen"/>
          <w:b w:val="0"/>
          <w:bCs w:val="0"/>
          <w:sz w:val="28"/>
          <w:szCs w:val="28"/>
        </w:rPr>
        <w:t xml:space="preserve"> </w:t>
      </w:r>
      <w:r w:rsidR="006714BC">
        <w:rPr>
          <w:rFonts w:ascii="Sylfaen" w:hAnsi="Sylfaen"/>
          <w:b w:val="0"/>
          <w:bCs w:val="0"/>
          <w:sz w:val="28"/>
          <w:szCs w:val="28"/>
        </w:rPr>
        <w:t>D</w:t>
      </w:r>
      <w:r w:rsidR="009918F1">
        <w:rPr>
          <w:rFonts w:ascii="Sylfaen" w:hAnsi="Sylfaen"/>
          <w:b w:val="0"/>
          <w:bCs w:val="0"/>
          <w:sz w:val="28"/>
          <w:szCs w:val="28"/>
        </w:rPr>
        <w:t xml:space="preserve">ans les </w:t>
      </w:r>
      <w:r w:rsidRPr="00AE0393">
        <w:rPr>
          <w:rFonts w:ascii="Sylfaen" w:hAnsi="Sylfaen"/>
          <w:sz w:val="28"/>
          <w:szCs w:val="28"/>
        </w:rPr>
        <w:t>pays émergents et en développement</w:t>
      </w:r>
      <w:r w:rsidRPr="007148C6">
        <w:rPr>
          <w:rFonts w:ascii="Sylfaen" w:hAnsi="Sylfaen"/>
          <w:b w:val="0"/>
          <w:bCs w:val="0"/>
          <w:sz w:val="28"/>
          <w:szCs w:val="28"/>
        </w:rPr>
        <w:t xml:space="preserve">, </w:t>
      </w:r>
      <w:r w:rsidR="006714BC">
        <w:rPr>
          <w:rFonts w:ascii="Sylfaen" w:hAnsi="Sylfaen"/>
          <w:b w:val="0"/>
          <w:bCs w:val="0"/>
          <w:sz w:val="28"/>
          <w:szCs w:val="28"/>
        </w:rPr>
        <w:t xml:space="preserve">la croissance </w:t>
      </w:r>
      <w:r w:rsidRPr="007148C6">
        <w:rPr>
          <w:rFonts w:ascii="Sylfaen" w:hAnsi="Sylfaen"/>
          <w:b w:val="0"/>
          <w:bCs w:val="0"/>
          <w:sz w:val="28"/>
          <w:szCs w:val="28"/>
        </w:rPr>
        <w:t xml:space="preserve">devrait se redresser progressivement pour s’établir  à 4,6% en 2017  </w:t>
      </w:r>
      <w:r w:rsidR="005D0CAC">
        <w:rPr>
          <w:rFonts w:ascii="Sylfaen" w:hAnsi="Sylfaen"/>
          <w:b w:val="0"/>
          <w:bCs w:val="0"/>
          <w:sz w:val="28"/>
          <w:szCs w:val="28"/>
        </w:rPr>
        <w:t>au lieu de</w:t>
      </w:r>
      <w:r w:rsidRPr="007148C6">
        <w:rPr>
          <w:rFonts w:ascii="Sylfaen" w:hAnsi="Sylfaen"/>
          <w:b w:val="0"/>
          <w:bCs w:val="0"/>
          <w:sz w:val="28"/>
          <w:szCs w:val="28"/>
        </w:rPr>
        <w:t xml:space="preserve"> 4,1% en 2016</w:t>
      </w:r>
      <w:r w:rsidR="00333787">
        <w:rPr>
          <w:rFonts w:ascii="Sylfaen" w:hAnsi="Sylfaen"/>
          <w:b w:val="0"/>
          <w:bCs w:val="0"/>
          <w:sz w:val="28"/>
          <w:szCs w:val="28"/>
        </w:rPr>
        <w:t>, restant cependant variable</w:t>
      </w:r>
      <w:r w:rsidRPr="007148C6">
        <w:rPr>
          <w:rFonts w:ascii="Sylfaen" w:hAnsi="Sylfaen"/>
          <w:b w:val="0"/>
          <w:bCs w:val="0"/>
          <w:sz w:val="28"/>
          <w:szCs w:val="28"/>
        </w:rPr>
        <w:t xml:space="preserve"> selon les pays. En </w:t>
      </w:r>
      <w:r w:rsidRPr="004A140C">
        <w:rPr>
          <w:rFonts w:ascii="Sylfaen" w:hAnsi="Sylfaen"/>
          <w:bCs w:val="0"/>
          <w:sz w:val="28"/>
          <w:szCs w:val="28"/>
        </w:rPr>
        <w:t>Chine</w:t>
      </w:r>
      <w:r w:rsidRPr="007148C6">
        <w:rPr>
          <w:rFonts w:ascii="Sylfaen" w:hAnsi="Sylfaen"/>
          <w:b w:val="0"/>
          <w:bCs w:val="0"/>
          <w:sz w:val="28"/>
          <w:szCs w:val="28"/>
        </w:rPr>
        <w:t xml:space="preserve">, </w:t>
      </w:r>
      <w:r w:rsidR="006714BC">
        <w:rPr>
          <w:rFonts w:ascii="Sylfaen" w:hAnsi="Sylfaen"/>
          <w:b w:val="0"/>
          <w:bCs w:val="0"/>
          <w:sz w:val="28"/>
          <w:szCs w:val="28"/>
        </w:rPr>
        <w:t>le</w:t>
      </w:r>
      <w:r w:rsidR="00155F4D" w:rsidRPr="00155F4D">
        <w:rPr>
          <w:rFonts w:ascii="Sylfaen" w:hAnsi="Sylfaen"/>
          <w:b w:val="0"/>
          <w:bCs w:val="0"/>
          <w:sz w:val="28"/>
          <w:szCs w:val="28"/>
        </w:rPr>
        <w:t xml:space="preserve"> processus de rééquilibrage </w:t>
      </w:r>
      <w:r w:rsidR="00155F4D">
        <w:rPr>
          <w:rFonts w:ascii="Sylfaen" w:hAnsi="Sylfaen"/>
          <w:b w:val="0"/>
          <w:bCs w:val="0"/>
          <w:sz w:val="28"/>
          <w:szCs w:val="28"/>
        </w:rPr>
        <w:t xml:space="preserve">du modèle économique devrait </w:t>
      </w:r>
      <w:r w:rsidR="004A140C">
        <w:rPr>
          <w:rFonts w:ascii="Sylfaen" w:hAnsi="Sylfaen"/>
          <w:b w:val="0"/>
          <w:bCs w:val="0"/>
          <w:sz w:val="28"/>
          <w:szCs w:val="28"/>
        </w:rPr>
        <w:t>être</w:t>
      </w:r>
      <w:r w:rsidR="00155F4D">
        <w:rPr>
          <w:rFonts w:ascii="Sylfaen" w:hAnsi="Sylfaen"/>
          <w:b w:val="0"/>
          <w:bCs w:val="0"/>
          <w:sz w:val="28"/>
          <w:szCs w:val="28"/>
        </w:rPr>
        <w:t xml:space="preserve"> soutenu </w:t>
      </w:r>
      <w:r w:rsidR="004A140C">
        <w:rPr>
          <w:rFonts w:ascii="Sylfaen" w:hAnsi="Sylfaen"/>
          <w:b w:val="0"/>
          <w:bCs w:val="0"/>
          <w:sz w:val="28"/>
          <w:szCs w:val="28"/>
        </w:rPr>
        <w:t xml:space="preserve">par </w:t>
      </w:r>
      <w:r w:rsidR="00155F4D">
        <w:rPr>
          <w:rFonts w:ascii="Sylfaen" w:hAnsi="Sylfaen"/>
          <w:b w:val="0"/>
          <w:bCs w:val="0"/>
          <w:sz w:val="28"/>
          <w:szCs w:val="28"/>
        </w:rPr>
        <w:t>une</w:t>
      </w:r>
      <w:r w:rsidR="00155F4D" w:rsidRPr="00155F4D">
        <w:rPr>
          <w:rFonts w:ascii="Sylfaen" w:hAnsi="Sylfaen"/>
          <w:b w:val="0"/>
          <w:bCs w:val="0"/>
          <w:sz w:val="28"/>
          <w:szCs w:val="28"/>
        </w:rPr>
        <w:t xml:space="preserve"> croissance élevée d</w:t>
      </w:r>
      <w:r w:rsidR="00155F4D">
        <w:rPr>
          <w:rFonts w:ascii="Sylfaen" w:hAnsi="Sylfaen"/>
          <w:b w:val="0"/>
          <w:bCs w:val="0"/>
          <w:sz w:val="28"/>
          <w:szCs w:val="28"/>
        </w:rPr>
        <w:t>es</w:t>
      </w:r>
      <w:r w:rsidR="00155F4D" w:rsidRPr="00155F4D">
        <w:rPr>
          <w:rFonts w:ascii="Sylfaen" w:hAnsi="Sylfaen"/>
          <w:b w:val="0"/>
          <w:bCs w:val="0"/>
          <w:sz w:val="28"/>
          <w:szCs w:val="28"/>
        </w:rPr>
        <w:t xml:space="preserve"> revenu</w:t>
      </w:r>
      <w:r w:rsidR="00155F4D">
        <w:rPr>
          <w:rFonts w:ascii="Sylfaen" w:hAnsi="Sylfaen"/>
          <w:b w:val="0"/>
          <w:bCs w:val="0"/>
          <w:sz w:val="28"/>
          <w:szCs w:val="28"/>
        </w:rPr>
        <w:t>s</w:t>
      </w:r>
      <w:r w:rsidR="00155F4D" w:rsidRPr="00155F4D">
        <w:rPr>
          <w:rFonts w:ascii="Sylfaen" w:hAnsi="Sylfaen"/>
          <w:b w:val="0"/>
          <w:bCs w:val="0"/>
          <w:sz w:val="28"/>
          <w:szCs w:val="28"/>
        </w:rPr>
        <w:t xml:space="preserve">, </w:t>
      </w:r>
      <w:r w:rsidR="00155F4D">
        <w:rPr>
          <w:rFonts w:ascii="Sylfaen" w:hAnsi="Sylfaen"/>
          <w:b w:val="0"/>
          <w:bCs w:val="0"/>
          <w:sz w:val="28"/>
          <w:szCs w:val="28"/>
        </w:rPr>
        <w:t>et par</w:t>
      </w:r>
      <w:r w:rsidR="00155F4D" w:rsidRPr="00155F4D">
        <w:rPr>
          <w:rFonts w:ascii="Sylfaen" w:hAnsi="Sylfaen"/>
          <w:b w:val="0"/>
          <w:bCs w:val="0"/>
          <w:sz w:val="28"/>
          <w:szCs w:val="28"/>
        </w:rPr>
        <w:t xml:space="preserve"> les réformes structurelles visant à stimuler la consommation</w:t>
      </w:r>
      <w:r w:rsidR="00155F4D">
        <w:rPr>
          <w:rFonts w:ascii="Sylfaen" w:hAnsi="Sylfaen"/>
          <w:b w:val="0"/>
          <w:bCs w:val="0"/>
          <w:sz w:val="28"/>
          <w:szCs w:val="28"/>
        </w:rPr>
        <w:t>.</w:t>
      </w:r>
      <w:r w:rsidR="004A140C">
        <w:rPr>
          <w:rFonts w:ascii="Sylfaen" w:hAnsi="Sylfaen"/>
          <w:b w:val="0"/>
          <w:bCs w:val="0"/>
          <w:sz w:val="28"/>
          <w:szCs w:val="28"/>
        </w:rPr>
        <w:t xml:space="preserve"> </w:t>
      </w:r>
      <w:r w:rsidR="00FA57A7">
        <w:rPr>
          <w:rFonts w:ascii="Sylfaen" w:hAnsi="Sylfaen"/>
          <w:b w:val="0"/>
          <w:bCs w:val="0"/>
          <w:sz w:val="28"/>
          <w:szCs w:val="28"/>
        </w:rPr>
        <w:t xml:space="preserve">Sa croissance économique serait de 6,5% et 6,2% respectivement en 2016 et 2017. </w:t>
      </w:r>
      <w:r w:rsidRPr="007148C6">
        <w:rPr>
          <w:rFonts w:ascii="Sylfaen" w:hAnsi="Sylfaen"/>
          <w:b w:val="0"/>
          <w:bCs w:val="0"/>
          <w:sz w:val="28"/>
          <w:szCs w:val="28"/>
        </w:rPr>
        <w:t xml:space="preserve">En </w:t>
      </w:r>
      <w:r w:rsidRPr="004A140C">
        <w:rPr>
          <w:rFonts w:ascii="Sylfaen" w:hAnsi="Sylfaen"/>
          <w:bCs w:val="0"/>
          <w:sz w:val="28"/>
          <w:szCs w:val="28"/>
        </w:rPr>
        <w:t>Inde</w:t>
      </w:r>
      <w:r w:rsidRPr="007148C6">
        <w:rPr>
          <w:rFonts w:ascii="Sylfaen" w:hAnsi="Sylfaen"/>
          <w:b w:val="0"/>
          <w:bCs w:val="0"/>
          <w:sz w:val="28"/>
          <w:szCs w:val="28"/>
        </w:rPr>
        <w:t xml:space="preserve">, la croissance </w:t>
      </w:r>
      <w:r w:rsidR="00FA57A7">
        <w:rPr>
          <w:rFonts w:ascii="Sylfaen" w:hAnsi="Sylfaen"/>
          <w:b w:val="0"/>
          <w:bCs w:val="0"/>
          <w:sz w:val="28"/>
          <w:szCs w:val="28"/>
        </w:rPr>
        <w:t xml:space="preserve">devrait se situer à 7,5% en 2016 et 2017, soutenue notamment </w:t>
      </w:r>
      <w:r w:rsidR="00155F4D">
        <w:rPr>
          <w:rFonts w:ascii="Sylfaen" w:hAnsi="Sylfaen"/>
          <w:b w:val="0"/>
          <w:bCs w:val="0"/>
          <w:sz w:val="28"/>
          <w:szCs w:val="28"/>
        </w:rPr>
        <w:t xml:space="preserve">par </w:t>
      </w:r>
      <w:r w:rsidR="00FA57A7">
        <w:rPr>
          <w:rFonts w:ascii="Sylfaen" w:hAnsi="Sylfaen"/>
          <w:b w:val="0"/>
          <w:bCs w:val="0"/>
          <w:sz w:val="28"/>
          <w:szCs w:val="28"/>
        </w:rPr>
        <w:t>la</w:t>
      </w:r>
      <w:r w:rsidR="009C2AD7" w:rsidRPr="009C2AD7">
        <w:rPr>
          <w:rFonts w:ascii="Sylfaen" w:hAnsi="Sylfaen"/>
          <w:b w:val="0"/>
          <w:bCs w:val="0"/>
          <w:sz w:val="28"/>
          <w:szCs w:val="28"/>
        </w:rPr>
        <w:t xml:space="preserve"> reprise de l’investissement privé</w:t>
      </w:r>
      <w:r w:rsidR="00FA57A7">
        <w:rPr>
          <w:rFonts w:ascii="Sylfaen" w:hAnsi="Sylfaen"/>
          <w:b w:val="0"/>
          <w:bCs w:val="0"/>
          <w:sz w:val="28"/>
          <w:szCs w:val="28"/>
        </w:rPr>
        <w:t>,</w:t>
      </w:r>
      <w:r w:rsidR="009C2AD7" w:rsidRPr="009C2AD7">
        <w:rPr>
          <w:rFonts w:ascii="Sylfaen" w:hAnsi="Sylfaen"/>
          <w:b w:val="0"/>
          <w:bCs w:val="0"/>
          <w:sz w:val="28"/>
          <w:szCs w:val="28"/>
        </w:rPr>
        <w:t xml:space="preserve"> </w:t>
      </w:r>
      <w:r w:rsidR="009C2AD7">
        <w:rPr>
          <w:rFonts w:ascii="Sylfaen" w:hAnsi="Sylfaen"/>
          <w:b w:val="0"/>
          <w:bCs w:val="0"/>
          <w:sz w:val="28"/>
          <w:szCs w:val="28"/>
        </w:rPr>
        <w:t>étant donné le regain de confiance et le redressement de l’activité industrielle</w:t>
      </w:r>
      <w:r w:rsidR="005D0CAC">
        <w:rPr>
          <w:rFonts w:ascii="Sylfaen" w:hAnsi="Sylfaen"/>
          <w:b w:val="0"/>
          <w:bCs w:val="0"/>
          <w:sz w:val="28"/>
          <w:szCs w:val="28"/>
        </w:rPr>
        <w:t>.</w:t>
      </w:r>
      <w:r w:rsidR="00E74D08">
        <w:rPr>
          <w:rFonts w:ascii="Sylfaen" w:hAnsi="Sylfaen"/>
          <w:b w:val="0"/>
          <w:bCs w:val="0"/>
          <w:sz w:val="28"/>
          <w:szCs w:val="28"/>
        </w:rPr>
        <w:t xml:space="preserve"> </w:t>
      </w:r>
      <w:r w:rsidR="00FA57A7">
        <w:rPr>
          <w:rFonts w:ascii="Sylfaen" w:hAnsi="Sylfaen"/>
          <w:b w:val="0"/>
          <w:bCs w:val="0"/>
          <w:sz w:val="28"/>
          <w:szCs w:val="28"/>
        </w:rPr>
        <w:t xml:space="preserve">Par ailleurs, l’économie </w:t>
      </w:r>
      <w:r w:rsidR="00FA57A7" w:rsidRPr="00FA57A7">
        <w:rPr>
          <w:rFonts w:ascii="Sylfaen" w:hAnsi="Sylfaen"/>
          <w:sz w:val="28"/>
          <w:szCs w:val="28"/>
        </w:rPr>
        <w:t>brésilienne</w:t>
      </w:r>
      <w:r w:rsidR="00FA57A7">
        <w:rPr>
          <w:rFonts w:ascii="Sylfaen" w:hAnsi="Sylfaen"/>
          <w:b w:val="0"/>
          <w:bCs w:val="0"/>
          <w:sz w:val="28"/>
          <w:szCs w:val="28"/>
        </w:rPr>
        <w:t>, affectée par le durcissement de la politique macroéconomique et par l</w:t>
      </w:r>
      <w:r w:rsidR="00697DC5">
        <w:rPr>
          <w:rFonts w:ascii="Sylfaen" w:hAnsi="Sylfaen"/>
          <w:b w:val="0"/>
          <w:bCs w:val="0"/>
          <w:sz w:val="28"/>
          <w:szCs w:val="28"/>
        </w:rPr>
        <w:t>a</w:t>
      </w:r>
      <w:r w:rsidR="00FA57A7">
        <w:rPr>
          <w:rFonts w:ascii="Sylfaen" w:hAnsi="Sylfaen"/>
          <w:b w:val="0"/>
          <w:bCs w:val="0"/>
          <w:sz w:val="28"/>
          <w:szCs w:val="28"/>
        </w:rPr>
        <w:t xml:space="preserve"> détérioration des termes de l’échange demeure plonger dans une longue crise économique. L</w:t>
      </w:r>
      <w:r w:rsidR="007F101E">
        <w:rPr>
          <w:rFonts w:ascii="Sylfaen" w:hAnsi="Sylfaen"/>
          <w:b w:val="0"/>
          <w:bCs w:val="0"/>
          <w:sz w:val="28"/>
          <w:szCs w:val="28"/>
        </w:rPr>
        <w:t xml:space="preserve">’économie </w:t>
      </w:r>
      <w:r w:rsidR="007F101E" w:rsidRPr="005D0CAC">
        <w:rPr>
          <w:rFonts w:ascii="Sylfaen" w:hAnsi="Sylfaen"/>
          <w:bCs w:val="0"/>
          <w:sz w:val="28"/>
          <w:szCs w:val="28"/>
        </w:rPr>
        <w:t>russe</w:t>
      </w:r>
      <w:r w:rsidR="007F101E">
        <w:t>,</w:t>
      </w:r>
      <w:r w:rsidR="00FA57A7">
        <w:t xml:space="preserve"> </w:t>
      </w:r>
      <w:r w:rsidR="00FA57A7" w:rsidRPr="00FA57A7">
        <w:rPr>
          <w:rFonts w:ascii="Sylfaen" w:hAnsi="Sylfaen"/>
          <w:b w:val="0"/>
          <w:bCs w:val="0"/>
          <w:sz w:val="28"/>
          <w:szCs w:val="28"/>
        </w:rPr>
        <w:t>de son côté,</w:t>
      </w:r>
      <w:r w:rsidR="00FA57A7">
        <w:t xml:space="preserve"> </w:t>
      </w:r>
      <w:r w:rsidR="00FA57A7">
        <w:rPr>
          <w:rFonts w:ascii="Sylfaen" w:hAnsi="Sylfaen"/>
          <w:b w:val="0"/>
          <w:bCs w:val="0"/>
          <w:sz w:val="28"/>
          <w:szCs w:val="28"/>
        </w:rPr>
        <w:t xml:space="preserve">devrait rester en récession, sous </w:t>
      </w:r>
      <w:r w:rsidRPr="007148C6">
        <w:rPr>
          <w:rFonts w:ascii="Sylfaen" w:hAnsi="Sylfaen"/>
          <w:b w:val="0"/>
          <w:bCs w:val="0"/>
          <w:sz w:val="28"/>
          <w:szCs w:val="28"/>
        </w:rPr>
        <w:t>l</w:t>
      </w:r>
      <w:r w:rsidR="00FA57A7">
        <w:rPr>
          <w:rFonts w:ascii="Sylfaen" w:hAnsi="Sylfaen"/>
          <w:b w:val="0"/>
          <w:bCs w:val="0"/>
          <w:sz w:val="28"/>
          <w:szCs w:val="28"/>
        </w:rPr>
        <w:t>’</w:t>
      </w:r>
      <w:r w:rsidRPr="007148C6">
        <w:rPr>
          <w:rFonts w:ascii="Sylfaen" w:hAnsi="Sylfaen"/>
          <w:b w:val="0"/>
          <w:bCs w:val="0"/>
          <w:sz w:val="28"/>
          <w:szCs w:val="28"/>
        </w:rPr>
        <w:t xml:space="preserve">effet des tensions géopolitiques et </w:t>
      </w:r>
      <w:r w:rsidR="00FA57A7">
        <w:rPr>
          <w:rFonts w:ascii="Sylfaen" w:hAnsi="Sylfaen"/>
          <w:b w:val="0"/>
          <w:bCs w:val="0"/>
          <w:sz w:val="28"/>
          <w:szCs w:val="28"/>
        </w:rPr>
        <w:t xml:space="preserve">de </w:t>
      </w:r>
      <w:r w:rsidRPr="007148C6">
        <w:rPr>
          <w:rFonts w:ascii="Sylfaen" w:hAnsi="Sylfaen"/>
          <w:b w:val="0"/>
          <w:bCs w:val="0"/>
          <w:sz w:val="28"/>
          <w:szCs w:val="28"/>
        </w:rPr>
        <w:t>la chute du prix du pétrole.</w:t>
      </w:r>
    </w:p>
    <w:p w:rsidR="008B5BFE" w:rsidRPr="007148C6" w:rsidRDefault="008B5BFE" w:rsidP="008B5BFE">
      <w:pPr>
        <w:ind w:firstLine="709"/>
        <w:jc w:val="both"/>
        <w:rPr>
          <w:rFonts w:ascii="Sylfaen" w:hAnsi="Sylfaen"/>
          <w:b w:val="0"/>
          <w:bCs w:val="0"/>
          <w:sz w:val="28"/>
          <w:szCs w:val="28"/>
        </w:rPr>
      </w:pPr>
    </w:p>
    <w:p w:rsidR="007148C6" w:rsidRDefault="007148C6" w:rsidP="00452A56">
      <w:pPr>
        <w:ind w:firstLine="709"/>
        <w:jc w:val="both"/>
        <w:rPr>
          <w:rFonts w:ascii="Sylfaen" w:hAnsi="Sylfaen"/>
          <w:b w:val="0"/>
          <w:bCs w:val="0"/>
          <w:sz w:val="28"/>
          <w:szCs w:val="28"/>
        </w:rPr>
      </w:pPr>
      <w:r w:rsidRPr="007148C6">
        <w:rPr>
          <w:rFonts w:ascii="Sylfaen" w:hAnsi="Sylfaen"/>
          <w:b w:val="0"/>
          <w:bCs w:val="0"/>
          <w:sz w:val="28"/>
          <w:szCs w:val="28"/>
        </w:rPr>
        <w:t xml:space="preserve">Au niveau </w:t>
      </w:r>
      <w:r w:rsidRPr="009C2AD7">
        <w:rPr>
          <w:rFonts w:ascii="Sylfaen" w:hAnsi="Sylfaen"/>
          <w:sz w:val="28"/>
          <w:szCs w:val="28"/>
        </w:rPr>
        <w:t>du marché mondial des matières premières</w:t>
      </w:r>
      <w:r w:rsidRPr="007148C6">
        <w:rPr>
          <w:rFonts w:ascii="Sylfaen" w:hAnsi="Sylfaen"/>
          <w:b w:val="0"/>
          <w:bCs w:val="0"/>
          <w:sz w:val="28"/>
          <w:szCs w:val="28"/>
        </w:rPr>
        <w:t>, le cours du pétrole devrait enregistrer une légère hausse passant de 41$/b en 2016 à 50 $/b</w:t>
      </w:r>
      <w:r w:rsidR="00697DC5">
        <w:rPr>
          <w:rFonts w:ascii="Sylfaen" w:hAnsi="Sylfaen"/>
          <w:b w:val="0"/>
          <w:bCs w:val="0"/>
          <w:sz w:val="28"/>
          <w:szCs w:val="28"/>
        </w:rPr>
        <w:t xml:space="preserve"> en</w:t>
      </w:r>
      <w:r w:rsidRPr="007148C6">
        <w:rPr>
          <w:rFonts w:ascii="Sylfaen" w:hAnsi="Sylfaen"/>
          <w:b w:val="0"/>
          <w:bCs w:val="0"/>
          <w:sz w:val="28"/>
          <w:szCs w:val="28"/>
        </w:rPr>
        <w:t xml:space="preserve"> 2017. Quant aux prix des matières premières non énergétiques, qui s’inscriv</w:t>
      </w:r>
      <w:r w:rsidR="009C2AD7">
        <w:rPr>
          <w:rFonts w:ascii="Sylfaen" w:hAnsi="Sylfaen"/>
          <w:b w:val="0"/>
          <w:bCs w:val="0"/>
          <w:sz w:val="28"/>
          <w:szCs w:val="28"/>
        </w:rPr>
        <w:t>ai</w:t>
      </w:r>
      <w:r w:rsidRPr="007148C6">
        <w:rPr>
          <w:rFonts w:ascii="Sylfaen" w:hAnsi="Sylfaen"/>
          <w:b w:val="0"/>
          <w:bCs w:val="0"/>
          <w:sz w:val="28"/>
          <w:szCs w:val="28"/>
        </w:rPr>
        <w:t xml:space="preserve">ent dans une tendance baissière </w:t>
      </w:r>
      <w:r w:rsidR="00664C93">
        <w:rPr>
          <w:rFonts w:ascii="Sylfaen" w:hAnsi="Sylfaen"/>
          <w:b w:val="0"/>
          <w:bCs w:val="0"/>
          <w:sz w:val="28"/>
          <w:szCs w:val="28"/>
        </w:rPr>
        <w:t xml:space="preserve">ces dernières </w:t>
      </w:r>
      <w:r w:rsidRPr="007148C6">
        <w:rPr>
          <w:rFonts w:ascii="Sylfaen" w:hAnsi="Sylfaen"/>
          <w:b w:val="0"/>
          <w:bCs w:val="0"/>
          <w:sz w:val="28"/>
          <w:szCs w:val="28"/>
        </w:rPr>
        <w:t>années,</w:t>
      </w:r>
      <w:r w:rsidR="00530F0A">
        <w:rPr>
          <w:rFonts w:ascii="Sylfaen" w:hAnsi="Sylfaen"/>
          <w:b w:val="0"/>
          <w:bCs w:val="0"/>
          <w:sz w:val="28"/>
          <w:szCs w:val="28"/>
        </w:rPr>
        <w:t xml:space="preserve"> ils</w:t>
      </w:r>
      <w:r w:rsidRPr="007148C6">
        <w:rPr>
          <w:rFonts w:ascii="Sylfaen" w:hAnsi="Sylfaen"/>
          <w:b w:val="0"/>
          <w:bCs w:val="0"/>
          <w:sz w:val="28"/>
          <w:szCs w:val="28"/>
        </w:rPr>
        <w:t xml:space="preserve"> devraient </w:t>
      </w:r>
      <w:r w:rsidR="00E74D08">
        <w:rPr>
          <w:rFonts w:ascii="Sylfaen" w:hAnsi="Sylfaen"/>
          <w:b w:val="0"/>
          <w:bCs w:val="0"/>
          <w:sz w:val="28"/>
          <w:szCs w:val="28"/>
        </w:rPr>
        <w:t>se stabiliser</w:t>
      </w:r>
      <w:r w:rsidR="00452A56">
        <w:rPr>
          <w:rFonts w:ascii="Sylfaen" w:hAnsi="Sylfaen"/>
          <w:b w:val="0"/>
          <w:bCs w:val="0"/>
          <w:sz w:val="28"/>
          <w:szCs w:val="28"/>
        </w:rPr>
        <w:t>,</w:t>
      </w:r>
      <w:r w:rsidR="00E74D08">
        <w:rPr>
          <w:rFonts w:ascii="Sylfaen" w:hAnsi="Sylfaen"/>
          <w:b w:val="0"/>
          <w:bCs w:val="0"/>
          <w:sz w:val="28"/>
          <w:szCs w:val="28"/>
        </w:rPr>
        <w:t xml:space="preserve"> affichant une </w:t>
      </w:r>
      <w:r w:rsidR="00717027">
        <w:rPr>
          <w:rFonts w:ascii="Sylfaen" w:hAnsi="Sylfaen"/>
          <w:b w:val="0"/>
          <w:bCs w:val="0"/>
          <w:sz w:val="28"/>
          <w:szCs w:val="28"/>
        </w:rPr>
        <w:t>légère</w:t>
      </w:r>
      <w:r w:rsidR="00E74D08">
        <w:rPr>
          <w:rFonts w:ascii="Sylfaen" w:hAnsi="Sylfaen"/>
          <w:b w:val="0"/>
          <w:bCs w:val="0"/>
          <w:sz w:val="28"/>
          <w:szCs w:val="28"/>
        </w:rPr>
        <w:t xml:space="preserve"> baisse de </w:t>
      </w:r>
      <w:r w:rsidR="00E74D08" w:rsidRPr="007148C6">
        <w:rPr>
          <w:rFonts w:ascii="Sylfaen" w:hAnsi="Sylfaen"/>
          <w:b w:val="0"/>
          <w:bCs w:val="0"/>
          <w:sz w:val="28"/>
          <w:szCs w:val="28"/>
        </w:rPr>
        <w:t xml:space="preserve">0,7% en </w:t>
      </w:r>
      <w:r w:rsidR="00E74D08">
        <w:rPr>
          <w:rFonts w:ascii="Sylfaen" w:hAnsi="Sylfaen"/>
          <w:b w:val="0"/>
          <w:bCs w:val="0"/>
          <w:sz w:val="28"/>
          <w:szCs w:val="28"/>
        </w:rPr>
        <w:t>2017 au lieu de</w:t>
      </w:r>
      <w:r w:rsidR="00A003FF" w:rsidRPr="007148C6">
        <w:rPr>
          <w:rFonts w:ascii="Sylfaen" w:hAnsi="Sylfaen"/>
          <w:b w:val="0"/>
          <w:bCs w:val="0"/>
          <w:sz w:val="28"/>
          <w:szCs w:val="28"/>
        </w:rPr>
        <w:t xml:space="preserve"> </w:t>
      </w:r>
      <w:r w:rsidR="00A003FF">
        <w:rPr>
          <w:rFonts w:ascii="Sylfaen" w:hAnsi="Sylfaen"/>
          <w:b w:val="0"/>
          <w:bCs w:val="0"/>
          <w:sz w:val="28"/>
          <w:szCs w:val="28"/>
        </w:rPr>
        <w:t>-</w:t>
      </w:r>
      <w:r w:rsidR="00A003FF" w:rsidRPr="007148C6">
        <w:rPr>
          <w:rFonts w:ascii="Sylfaen" w:hAnsi="Sylfaen"/>
          <w:b w:val="0"/>
          <w:bCs w:val="0"/>
          <w:sz w:val="28"/>
          <w:szCs w:val="28"/>
        </w:rPr>
        <w:t>9</w:t>
      </w:r>
      <w:r w:rsidR="00A003FF">
        <w:rPr>
          <w:rFonts w:ascii="Sylfaen" w:hAnsi="Sylfaen"/>
          <w:b w:val="0"/>
          <w:bCs w:val="0"/>
          <w:sz w:val="28"/>
          <w:szCs w:val="28"/>
        </w:rPr>
        <w:t>,4% en 2016</w:t>
      </w:r>
      <w:r w:rsidR="00235EB6">
        <w:rPr>
          <w:rFonts w:ascii="Sylfaen" w:hAnsi="Sylfaen"/>
          <w:b w:val="0"/>
          <w:bCs w:val="0"/>
          <w:sz w:val="28"/>
          <w:szCs w:val="28"/>
        </w:rPr>
        <w:t>.</w:t>
      </w:r>
      <w:r w:rsidR="001B2301">
        <w:rPr>
          <w:rFonts w:ascii="Sylfaen" w:hAnsi="Sylfaen"/>
          <w:b w:val="0"/>
          <w:bCs w:val="0"/>
          <w:sz w:val="28"/>
          <w:szCs w:val="28"/>
        </w:rPr>
        <w:t xml:space="preserve"> </w:t>
      </w:r>
      <w:r w:rsidRPr="007148C6">
        <w:rPr>
          <w:rFonts w:ascii="Sylfaen" w:hAnsi="Sylfaen"/>
          <w:b w:val="0"/>
          <w:bCs w:val="0"/>
          <w:sz w:val="28"/>
          <w:szCs w:val="28"/>
        </w:rPr>
        <w:t xml:space="preserve">Dans ces conditions, l’inflation </w:t>
      </w:r>
      <w:r w:rsidR="007407D5">
        <w:rPr>
          <w:rFonts w:ascii="Sylfaen" w:hAnsi="Sylfaen"/>
          <w:b w:val="0"/>
          <w:bCs w:val="0"/>
          <w:sz w:val="28"/>
          <w:szCs w:val="28"/>
        </w:rPr>
        <w:t xml:space="preserve">devrait </w:t>
      </w:r>
      <w:r w:rsidR="009C2AD7">
        <w:rPr>
          <w:rFonts w:ascii="Sylfaen" w:hAnsi="Sylfaen"/>
          <w:b w:val="0"/>
          <w:bCs w:val="0"/>
          <w:sz w:val="28"/>
          <w:szCs w:val="28"/>
        </w:rPr>
        <w:t xml:space="preserve"> </w:t>
      </w:r>
      <w:r w:rsidR="007407D5">
        <w:rPr>
          <w:rFonts w:ascii="Sylfaen" w:hAnsi="Sylfaen"/>
          <w:b w:val="0"/>
          <w:bCs w:val="0"/>
          <w:sz w:val="28"/>
          <w:szCs w:val="28"/>
        </w:rPr>
        <w:t>s’</w:t>
      </w:r>
      <w:r w:rsidR="00E74D08">
        <w:rPr>
          <w:rFonts w:ascii="Sylfaen" w:hAnsi="Sylfaen"/>
          <w:b w:val="0"/>
          <w:bCs w:val="0"/>
          <w:sz w:val="28"/>
          <w:szCs w:val="28"/>
        </w:rPr>
        <w:t>améliorer</w:t>
      </w:r>
      <w:r w:rsidR="007407D5">
        <w:rPr>
          <w:rFonts w:ascii="Sylfaen" w:hAnsi="Sylfaen"/>
          <w:b w:val="0"/>
          <w:bCs w:val="0"/>
          <w:sz w:val="28"/>
          <w:szCs w:val="28"/>
        </w:rPr>
        <w:t xml:space="preserve"> </w:t>
      </w:r>
      <w:r w:rsidR="00871C66">
        <w:rPr>
          <w:rFonts w:ascii="Sylfaen" w:hAnsi="Sylfaen"/>
          <w:b w:val="0"/>
          <w:bCs w:val="0"/>
          <w:sz w:val="28"/>
          <w:szCs w:val="28"/>
        </w:rPr>
        <w:t>dans les pays avancés</w:t>
      </w:r>
      <w:r w:rsidR="00871C66" w:rsidRPr="007148C6">
        <w:rPr>
          <w:rFonts w:ascii="Sylfaen" w:hAnsi="Sylfaen"/>
          <w:b w:val="0"/>
          <w:bCs w:val="0"/>
          <w:sz w:val="28"/>
          <w:szCs w:val="28"/>
        </w:rPr>
        <w:t xml:space="preserve"> </w:t>
      </w:r>
      <w:r w:rsidR="00235EB6">
        <w:rPr>
          <w:rFonts w:ascii="Sylfaen" w:hAnsi="Sylfaen"/>
          <w:b w:val="0"/>
          <w:bCs w:val="0"/>
          <w:sz w:val="28"/>
          <w:szCs w:val="28"/>
        </w:rPr>
        <w:t xml:space="preserve">avec un taux de </w:t>
      </w:r>
      <w:r w:rsidR="00235EB6" w:rsidRPr="007148C6">
        <w:rPr>
          <w:rFonts w:ascii="Sylfaen" w:hAnsi="Sylfaen"/>
          <w:b w:val="0"/>
          <w:bCs w:val="0"/>
          <w:sz w:val="28"/>
          <w:szCs w:val="28"/>
        </w:rPr>
        <w:t>1,5% en 2017</w:t>
      </w:r>
      <w:r w:rsidR="00235EB6">
        <w:rPr>
          <w:rFonts w:ascii="Sylfaen" w:hAnsi="Sylfaen"/>
          <w:b w:val="0"/>
          <w:bCs w:val="0"/>
          <w:sz w:val="28"/>
          <w:szCs w:val="28"/>
        </w:rPr>
        <w:t xml:space="preserve"> au lieu de</w:t>
      </w:r>
      <w:r w:rsidR="00717027">
        <w:rPr>
          <w:rFonts w:ascii="Sylfaen" w:hAnsi="Sylfaen"/>
          <w:b w:val="0"/>
          <w:bCs w:val="0"/>
          <w:sz w:val="28"/>
          <w:szCs w:val="28"/>
        </w:rPr>
        <w:t xml:space="preserve"> </w:t>
      </w:r>
      <w:r w:rsidR="00E74D08">
        <w:rPr>
          <w:rFonts w:ascii="Sylfaen" w:hAnsi="Sylfaen"/>
          <w:b w:val="0"/>
          <w:bCs w:val="0"/>
          <w:sz w:val="28"/>
          <w:szCs w:val="28"/>
        </w:rPr>
        <w:t>0,7% en 2016</w:t>
      </w:r>
      <w:r w:rsidR="00452A56">
        <w:rPr>
          <w:rFonts w:ascii="Sylfaen" w:hAnsi="Sylfaen"/>
          <w:b w:val="0"/>
          <w:bCs w:val="0"/>
          <w:sz w:val="28"/>
          <w:szCs w:val="28"/>
        </w:rPr>
        <w:t>. E</w:t>
      </w:r>
      <w:r w:rsidRPr="007148C6">
        <w:rPr>
          <w:rFonts w:ascii="Sylfaen" w:hAnsi="Sylfaen"/>
          <w:b w:val="0"/>
          <w:bCs w:val="0"/>
          <w:sz w:val="28"/>
          <w:szCs w:val="28"/>
        </w:rPr>
        <w:t xml:space="preserve">lle </w:t>
      </w:r>
      <w:r w:rsidR="007407D5">
        <w:rPr>
          <w:rFonts w:ascii="Sylfaen" w:hAnsi="Sylfaen"/>
          <w:b w:val="0"/>
          <w:bCs w:val="0"/>
          <w:sz w:val="28"/>
          <w:szCs w:val="28"/>
        </w:rPr>
        <w:t>serait</w:t>
      </w:r>
      <w:r w:rsidR="00452A56">
        <w:rPr>
          <w:rFonts w:ascii="Sylfaen" w:hAnsi="Sylfaen"/>
          <w:b w:val="0"/>
          <w:bCs w:val="0"/>
          <w:sz w:val="28"/>
          <w:szCs w:val="28"/>
        </w:rPr>
        <w:t>, toutefois,</w:t>
      </w:r>
      <w:r w:rsidR="007407D5">
        <w:rPr>
          <w:rFonts w:ascii="Sylfaen" w:hAnsi="Sylfaen"/>
          <w:b w:val="0"/>
          <w:bCs w:val="0"/>
          <w:sz w:val="28"/>
          <w:szCs w:val="28"/>
        </w:rPr>
        <w:t xml:space="preserve"> en baisse dans les pays émergents </w:t>
      </w:r>
      <w:r w:rsidR="00A003FF">
        <w:rPr>
          <w:rFonts w:ascii="Sylfaen" w:hAnsi="Sylfaen"/>
          <w:b w:val="0"/>
          <w:bCs w:val="0"/>
          <w:sz w:val="28"/>
          <w:szCs w:val="28"/>
        </w:rPr>
        <w:t>pass</w:t>
      </w:r>
      <w:r w:rsidR="007407D5">
        <w:rPr>
          <w:rFonts w:ascii="Sylfaen" w:hAnsi="Sylfaen"/>
          <w:b w:val="0"/>
          <w:bCs w:val="0"/>
          <w:sz w:val="28"/>
          <w:szCs w:val="28"/>
        </w:rPr>
        <w:t>ant</w:t>
      </w:r>
      <w:r w:rsidR="00A003FF">
        <w:rPr>
          <w:rFonts w:ascii="Sylfaen" w:hAnsi="Sylfaen"/>
          <w:b w:val="0"/>
          <w:bCs w:val="0"/>
          <w:sz w:val="28"/>
          <w:szCs w:val="28"/>
        </w:rPr>
        <w:t xml:space="preserve"> de </w:t>
      </w:r>
      <w:r w:rsidR="00A003FF" w:rsidRPr="007148C6">
        <w:rPr>
          <w:rFonts w:ascii="Sylfaen" w:hAnsi="Sylfaen"/>
          <w:b w:val="0"/>
          <w:bCs w:val="0"/>
          <w:sz w:val="28"/>
          <w:szCs w:val="28"/>
        </w:rPr>
        <w:t xml:space="preserve">4,5% </w:t>
      </w:r>
      <w:r w:rsidR="00A003FF">
        <w:rPr>
          <w:rFonts w:ascii="Sylfaen" w:hAnsi="Sylfaen"/>
          <w:b w:val="0"/>
          <w:bCs w:val="0"/>
          <w:sz w:val="28"/>
          <w:szCs w:val="28"/>
        </w:rPr>
        <w:t xml:space="preserve">en 2016 à </w:t>
      </w:r>
      <w:r w:rsidR="00A003FF" w:rsidRPr="007148C6">
        <w:rPr>
          <w:rFonts w:ascii="Sylfaen" w:hAnsi="Sylfaen"/>
          <w:b w:val="0"/>
          <w:bCs w:val="0"/>
          <w:sz w:val="28"/>
          <w:szCs w:val="28"/>
        </w:rPr>
        <w:t>4,2%</w:t>
      </w:r>
      <w:r w:rsidR="00A003FF">
        <w:rPr>
          <w:rFonts w:ascii="Sylfaen" w:hAnsi="Sylfaen"/>
          <w:b w:val="0"/>
          <w:bCs w:val="0"/>
          <w:sz w:val="28"/>
          <w:szCs w:val="28"/>
        </w:rPr>
        <w:t xml:space="preserve"> en 2017.</w:t>
      </w:r>
      <w:r w:rsidR="007407D5">
        <w:rPr>
          <w:rFonts w:ascii="Sylfaen" w:hAnsi="Sylfaen"/>
          <w:b w:val="0"/>
          <w:bCs w:val="0"/>
          <w:sz w:val="28"/>
          <w:szCs w:val="28"/>
        </w:rPr>
        <w:t xml:space="preserve"> </w:t>
      </w:r>
      <w:r w:rsidR="007407D5" w:rsidRPr="007407D5">
        <w:rPr>
          <w:rFonts w:ascii="Sylfaen" w:hAnsi="Sylfaen"/>
          <w:b w:val="0"/>
          <w:bCs w:val="0"/>
          <w:sz w:val="28"/>
          <w:szCs w:val="28"/>
        </w:rPr>
        <w:t xml:space="preserve">De son côté, la parité de la monnaie européenne, l’euro, par rapport au dollar </w:t>
      </w:r>
      <w:r w:rsidR="00717027">
        <w:rPr>
          <w:rFonts w:ascii="Sylfaen" w:hAnsi="Sylfaen"/>
          <w:b w:val="0"/>
          <w:bCs w:val="0"/>
          <w:sz w:val="28"/>
          <w:szCs w:val="28"/>
        </w:rPr>
        <w:t xml:space="preserve">américain </w:t>
      </w:r>
      <w:r w:rsidR="007407D5" w:rsidRPr="007407D5">
        <w:rPr>
          <w:rFonts w:ascii="Sylfaen" w:hAnsi="Sylfaen"/>
          <w:b w:val="0"/>
          <w:bCs w:val="0"/>
          <w:sz w:val="28"/>
          <w:szCs w:val="28"/>
        </w:rPr>
        <w:t>serait maintenue à 1,</w:t>
      </w:r>
      <w:r w:rsidR="007407D5">
        <w:rPr>
          <w:rFonts w:ascii="Sylfaen" w:hAnsi="Sylfaen"/>
          <w:b w:val="0"/>
          <w:bCs w:val="0"/>
          <w:sz w:val="28"/>
          <w:szCs w:val="28"/>
        </w:rPr>
        <w:t>1</w:t>
      </w:r>
      <w:r w:rsidR="007407D5" w:rsidRPr="007407D5">
        <w:rPr>
          <w:rFonts w:ascii="Sylfaen" w:hAnsi="Sylfaen"/>
          <w:b w:val="0"/>
          <w:bCs w:val="0"/>
          <w:sz w:val="28"/>
          <w:szCs w:val="28"/>
        </w:rPr>
        <w:t>1 en 201</w:t>
      </w:r>
      <w:r w:rsidR="007407D5">
        <w:rPr>
          <w:rFonts w:ascii="Sylfaen" w:hAnsi="Sylfaen"/>
          <w:b w:val="0"/>
          <w:bCs w:val="0"/>
          <w:sz w:val="28"/>
          <w:szCs w:val="28"/>
        </w:rPr>
        <w:t>6</w:t>
      </w:r>
      <w:r w:rsidR="007407D5" w:rsidRPr="007407D5">
        <w:rPr>
          <w:rFonts w:ascii="Sylfaen" w:hAnsi="Sylfaen"/>
          <w:b w:val="0"/>
          <w:bCs w:val="0"/>
          <w:sz w:val="28"/>
          <w:szCs w:val="28"/>
        </w:rPr>
        <w:t xml:space="preserve"> et 201</w:t>
      </w:r>
      <w:r w:rsidR="007407D5">
        <w:rPr>
          <w:rFonts w:ascii="Sylfaen" w:hAnsi="Sylfaen"/>
          <w:b w:val="0"/>
          <w:bCs w:val="0"/>
          <w:sz w:val="28"/>
          <w:szCs w:val="28"/>
        </w:rPr>
        <w:t>7.</w:t>
      </w:r>
    </w:p>
    <w:p w:rsidR="00452A56" w:rsidRDefault="00452A56" w:rsidP="00452A56">
      <w:pPr>
        <w:ind w:firstLine="709"/>
        <w:jc w:val="both"/>
        <w:rPr>
          <w:rFonts w:ascii="Sylfaen" w:hAnsi="Sylfaen"/>
          <w:b w:val="0"/>
          <w:bCs w:val="0"/>
          <w:sz w:val="28"/>
          <w:szCs w:val="28"/>
        </w:rPr>
      </w:pPr>
    </w:p>
    <w:p w:rsidR="00452A56" w:rsidRDefault="00452A56" w:rsidP="005C4985">
      <w:pPr>
        <w:ind w:firstLine="709"/>
        <w:jc w:val="both"/>
        <w:rPr>
          <w:rFonts w:ascii="Sylfaen" w:hAnsi="Sylfaen"/>
          <w:b w:val="0"/>
          <w:bCs w:val="0"/>
          <w:sz w:val="28"/>
          <w:szCs w:val="28"/>
        </w:rPr>
      </w:pPr>
      <w:r w:rsidRPr="00452A56">
        <w:rPr>
          <w:rFonts w:ascii="Sylfaen" w:hAnsi="Sylfaen"/>
          <w:b w:val="0"/>
          <w:bCs w:val="0"/>
          <w:sz w:val="28"/>
          <w:szCs w:val="28"/>
        </w:rPr>
        <w:t xml:space="preserve">Par ailleurs, </w:t>
      </w:r>
      <w:r w:rsidR="005C4985">
        <w:rPr>
          <w:rFonts w:ascii="Sylfaen" w:hAnsi="Sylfaen"/>
          <w:b w:val="0"/>
          <w:bCs w:val="0"/>
          <w:sz w:val="28"/>
          <w:szCs w:val="28"/>
        </w:rPr>
        <w:t>le ralentissement</w:t>
      </w:r>
      <w:r w:rsidRPr="00452A56">
        <w:rPr>
          <w:rFonts w:ascii="Sylfaen" w:hAnsi="Sylfaen"/>
          <w:b w:val="0"/>
          <w:bCs w:val="0"/>
          <w:sz w:val="28"/>
          <w:szCs w:val="28"/>
        </w:rPr>
        <w:t xml:space="preserve"> en cours des économies émergentes et la reprise modérée des pays développés devraient limiter </w:t>
      </w:r>
      <w:r>
        <w:rPr>
          <w:rFonts w:ascii="Sylfaen" w:hAnsi="Sylfaen"/>
          <w:b w:val="0"/>
          <w:bCs w:val="0"/>
          <w:sz w:val="28"/>
          <w:szCs w:val="28"/>
        </w:rPr>
        <w:t xml:space="preserve">le </w:t>
      </w:r>
      <w:r w:rsidRPr="000D1DA6">
        <w:rPr>
          <w:rFonts w:ascii="Sylfaen" w:hAnsi="Sylfaen"/>
          <w:sz w:val="28"/>
          <w:szCs w:val="28"/>
        </w:rPr>
        <w:t>commerce  mondial</w:t>
      </w:r>
      <w:r w:rsidR="000D1DA6">
        <w:rPr>
          <w:rFonts w:ascii="Sylfaen" w:hAnsi="Sylfaen"/>
          <w:b w:val="0"/>
          <w:bCs w:val="0"/>
          <w:sz w:val="28"/>
          <w:szCs w:val="28"/>
        </w:rPr>
        <w:t>,</w:t>
      </w:r>
      <w:r w:rsidRPr="00452A56">
        <w:rPr>
          <w:rFonts w:ascii="Sylfaen" w:hAnsi="Sylfaen"/>
          <w:b w:val="0"/>
          <w:bCs w:val="0"/>
          <w:sz w:val="28"/>
          <w:szCs w:val="28"/>
        </w:rPr>
        <w:t xml:space="preserve"> </w:t>
      </w:r>
      <w:r w:rsidR="005C4985">
        <w:rPr>
          <w:rFonts w:ascii="Sylfaen" w:hAnsi="Sylfaen"/>
          <w:b w:val="0"/>
          <w:bCs w:val="0"/>
          <w:sz w:val="28"/>
          <w:szCs w:val="28"/>
        </w:rPr>
        <w:lastRenderedPageBreak/>
        <w:t>qui</w:t>
      </w:r>
      <w:r w:rsidRPr="00452A56">
        <w:rPr>
          <w:rFonts w:ascii="Sylfaen" w:hAnsi="Sylfaen"/>
          <w:b w:val="0"/>
          <w:bCs w:val="0"/>
          <w:sz w:val="28"/>
          <w:szCs w:val="28"/>
        </w:rPr>
        <w:t xml:space="preserve"> devrait connaître </w:t>
      </w:r>
      <w:r>
        <w:rPr>
          <w:rFonts w:ascii="Sylfaen" w:hAnsi="Sylfaen"/>
          <w:b w:val="0"/>
          <w:bCs w:val="0"/>
          <w:sz w:val="28"/>
          <w:szCs w:val="28"/>
        </w:rPr>
        <w:t>un</w:t>
      </w:r>
      <w:r w:rsidRPr="00452A56">
        <w:rPr>
          <w:rFonts w:ascii="Sylfaen" w:hAnsi="Sylfaen"/>
          <w:b w:val="0"/>
          <w:bCs w:val="0"/>
          <w:sz w:val="28"/>
          <w:szCs w:val="28"/>
        </w:rPr>
        <w:t xml:space="preserve"> rythme de croissance</w:t>
      </w:r>
      <w:r>
        <w:rPr>
          <w:rFonts w:ascii="Sylfaen" w:hAnsi="Sylfaen"/>
          <w:b w:val="0"/>
          <w:bCs w:val="0"/>
          <w:sz w:val="28"/>
          <w:szCs w:val="28"/>
        </w:rPr>
        <w:t xml:space="preserve"> modéré</w:t>
      </w:r>
      <w:r w:rsidRPr="00452A56">
        <w:rPr>
          <w:rFonts w:ascii="Sylfaen" w:hAnsi="Sylfaen"/>
          <w:b w:val="0"/>
          <w:bCs w:val="0"/>
          <w:sz w:val="28"/>
          <w:szCs w:val="28"/>
        </w:rPr>
        <w:t>, passant de 3,1% en 2016 à 3,8% en 2017</w:t>
      </w:r>
      <w:r w:rsidR="005C4985">
        <w:rPr>
          <w:rFonts w:ascii="Sylfaen" w:hAnsi="Sylfaen"/>
          <w:b w:val="0"/>
          <w:bCs w:val="0"/>
          <w:sz w:val="28"/>
          <w:szCs w:val="28"/>
        </w:rPr>
        <w:t>. Il</w:t>
      </w:r>
      <w:r>
        <w:rPr>
          <w:rFonts w:ascii="Sylfaen" w:hAnsi="Sylfaen"/>
          <w:b w:val="0"/>
          <w:bCs w:val="0"/>
          <w:sz w:val="28"/>
          <w:szCs w:val="28"/>
        </w:rPr>
        <w:t xml:space="preserve"> </w:t>
      </w:r>
      <w:r w:rsidR="002F4B2D">
        <w:rPr>
          <w:rFonts w:ascii="Sylfaen" w:hAnsi="Sylfaen"/>
          <w:b w:val="0"/>
          <w:bCs w:val="0"/>
          <w:sz w:val="28"/>
          <w:szCs w:val="28"/>
        </w:rPr>
        <w:t>continue</w:t>
      </w:r>
      <w:r w:rsidR="005C4985">
        <w:rPr>
          <w:rFonts w:ascii="Sylfaen" w:hAnsi="Sylfaen"/>
          <w:b w:val="0"/>
          <w:bCs w:val="0"/>
          <w:sz w:val="28"/>
          <w:szCs w:val="28"/>
        </w:rPr>
        <w:t>,</w:t>
      </w:r>
      <w:r w:rsidR="002F4B2D">
        <w:rPr>
          <w:rFonts w:ascii="Sylfaen" w:hAnsi="Sylfaen"/>
          <w:b w:val="0"/>
          <w:bCs w:val="0"/>
          <w:sz w:val="28"/>
          <w:szCs w:val="28"/>
        </w:rPr>
        <w:t xml:space="preserve"> </w:t>
      </w:r>
      <w:r w:rsidR="005C4985">
        <w:rPr>
          <w:rFonts w:ascii="Sylfaen" w:hAnsi="Sylfaen"/>
          <w:b w:val="0"/>
          <w:bCs w:val="0"/>
          <w:sz w:val="28"/>
          <w:szCs w:val="28"/>
        </w:rPr>
        <w:t>ainsi, d’évoluer</w:t>
      </w:r>
      <w:r w:rsidR="005C4985" w:rsidRPr="005C4985">
        <w:rPr>
          <w:rFonts w:ascii="Sylfaen" w:hAnsi="Sylfaen"/>
          <w:b w:val="0"/>
          <w:bCs w:val="0"/>
          <w:sz w:val="28"/>
          <w:szCs w:val="28"/>
        </w:rPr>
        <w:t xml:space="preserve"> </w:t>
      </w:r>
      <w:r w:rsidR="005C4985">
        <w:rPr>
          <w:rFonts w:ascii="Sylfaen" w:hAnsi="Sylfaen"/>
          <w:b w:val="0"/>
          <w:bCs w:val="0"/>
          <w:sz w:val="28"/>
          <w:szCs w:val="28"/>
        </w:rPr>
        <w:t>depuis 2012</w:t>
      </w:r>
      <w:r w:rsidR="002F4B2D">
        <w:rPr>
          <w:rFonts w:ascii="Sylfaen" w:hAnsi="Sylfaen"/>
          <w:b w:val="0"/>
          <w:bCs w:val="0"/>
          <w:sz w:val="28"/>
          <w:szCs w:val="28"/>
        </w:rPr>
        <w:t xml:space="preserve">, </w:t>
      </w:r>
      <w:r w:rsidRPr="00452A56">
        <w:rPr>
          <w:rFonts w:ascii="Sylfaen" w:hAnsi="Sylfaen"/>
          <w:b w:val="0"/>
          <w:bCs w:val="0"/>
          <w:sz w:val="28"/>
          <w:szCs w:val="28"/>
        </w:rPr>
        <w:t>au même rythme que l</w:t>
      </w:r>
      <w:r>
        <w:rPr>
          <w:rFonts w:ascii="Sylfaen" w:hAnsi="Sylfaen"/>
          <w:b w:val="0"/>
          <w:bCs w:val="0"/>
          <w:sz w:val="28"/>
          <w:szCs w:val="28"/>
        </w:rPr>
        <w:t>a croissanc</w:t>
      </w:r>
      <w:r w:rsidRPr="00452A56">
        <w:rPr>
          <w:rFonts w:ascii="Sylfaen" w:hAnsi="Sylfaen"/>
          <w:b w:val="0"/>
          <w:bCs w:val="0"/>
          <w:sz w:val="28"/>
          <w:szCs w:val="28"/>
        </w:rPr>
        <w:t>e</w:t>
      </w:r>
      <w:r>
        <w:rPr>
          <w:rFonts w:ascii="Sylfaen" w:hAnsi="Sylfaen"/>
          <w:b w:val="0"/>
          <w:bCs w:val="0"/>
          <w:sz w:val="28"/>
          <w:szCs w:val="28"/>
        </w:rPr>
        <w:t xml:space="preserve"> économique </w:t>
      </w:r>
      <w:r w:rsidRPr="00452A56">
        <w:rPr>
          <w:rFonts w:ascii="Sylfaen" w:hAnsi="Sylfaen"/>
          <w:b w:val="0"/>
          <w:bCs w:val="0"/>
          <w:sz w:val="28"/>
          <w:szCs w:val="28"/>
        </w:rPr>
        <w:t>mondial</w:t>
      </w:r>
      <w:r>
        <w:rPr>
          <w:rFonts w:ascii="Sylfaen" w:hAnsi="Sylfaen"/>
          <w:b w:val="0"/>
          <w:bCs w:val="0"/>
          <w:sz w:val="28"/>
          <w:szCs w:val="28"/>
        </w:rPr>
        <w:t>e</w:t>
      </w:r>
      <w:r w:rsidRPr="00452A56">
        <w:rPr>
          <w:rFonts w:ascii="Sylfaen" w:hAnsi="Sylfaen"/>
          <w:b w:val="0"/>
          <w:bCs w:val="0"/>
          <w:sz w:val="28"/>
          <w:szCs w:val="28"/>
        </w:rPr>
        <w:t xml:space="preserve">, et non deux fois plus </w:t>
      </w:r>
      <w:r>
        <w:rPr>
          <w:rFonts w:ascii="Sylfaen" w:hAnsi="Sylfaen"/>
          <w:b w:val="0"/>
          <w:bCs w:val="0"/>
          <w:sz w:val="28"/>
          <w:szCs w:val="28"/>
        </w:rPr>
        <w:t>rapide</w:t>
      </w:r>
      <w:r w:rsidRPr="00452A56">
        <w:rPr>
          <w:rFonts w:ascii="Sylfaen" w:hAnsi="Sylfaen"/>
          <w:b w:val="0"/>
          <w:bCs w:val="0"/>
          <w:sz w:val="28"/>
          <w:szCs w:val="28"/>
        </w:rPr>
        <w:t>, comme c’était le cas avant la crise de 2008.</w:t>
      </w:r>
    </w:p>
    <w:p w:rsidR="000D1DA6" w:rsidRDefault="000D1DA6" w:rsidP="005C4985">
      <w:pPr>
        <w:ind w:firstLine="709"/>
        <w:jc w:val="both"/>
        <w:rPr>
          <w:rFonts w:ascii="Sylfaen" w:hAnsi="Sylfaen"/>
          <w:b w:val="0"/>
          <w:bCs w:val="0"/>
          <w:sz w:val="28"/>
          <w:szCs w:val="28"/>
        </w:rPr>
      </w:pPr>
    </w:p>
    <w:p w:rsidR="000D1DA6" w:rsidRDefault="000D1DA6" w:rsidP="00FD188C">
      <w:pPr>
        <w:ind w:firstLine="709"/>
        <w:jc w:val="both"/>
        <w:rPr>
          <w:rFonts w:ascii="Sylfaen" w:hAnsi="Sylfaen"/>
          <w:b w:val="0"/>
          <w:bCs w:val="0"/>
          <w:sz w:val="28"/>
          <w:szCs w:val="28"/>
        </w:rPr>
      </w:pPr>
      <w:r>
        <w:rPr>
          <w:rFonts w:ascii="Sylfaen" w:hAnsi="Sylfaen"/>
          <w:b w:val="0"/>
          <w:bCs w:val="0"/>
          <w:sz w:val="28"/>
          <w:szCs w:val="28"/>
        </w:rPr>
        <w:t xml:space="preserve">Globalement, </w:t>
      </w:r>
      <w:r w:rsidR="00570797">
        <w:rPr>
          <w:rFonts w:ascii="Sylfaen" w:hAnsi="Sylfaen"/>
          <w:b w:val="0"/>
          <w:bCs w:val="0"/>
          <w:sz w:val="28"/>
          <w:szCs w:val="28"/>
        </w:rPr>
        <w:t>c</w:t>
      </w:r>
      <w:r w:rsidR="00952850">
        <w:rPr>
          <w:rFonts w:ascii="Sylfaen" w:hAnsi="Sylfaen"/>
          <w:b w:val="0"/>
          <w:bCs w:val="0"/>
          <w:sz w:val="28"/>
          <w:szCs w:val="28"/>
        </w:rPr>
        <w:t xml:space="preserve">es perspectives </w:t>
      </w:r>
      <w:r>
        <w:rPr>
          <w:rFonts w:ascii="Sylfaen" w:hAnsi="Sylfaen"/>
          <w:b w:val="0"/>
          <w:bCs w:val="0"/>
          <w:sz w:val="28"/>
          <w:szCs w:val="28"/>
        </w:rPr>
        <w:t>économique</w:t>
      </w:r>
      <w:r w:rsidR="00952850">
        <w:rPr>
          <w:rFonts w:ascii="Sylfaen" w:hAnsi="Sylfaen"/>
          <w:b w:val="0"/>
          <w:bCs w:val="0"/>
          <w:sz w:val="28"/>
          <w:szCs w:val="28"/>
        </w:rPr>
        <w:t>s</w:t>
      </w:r>
      <w:r w:rsidR="00FD188C">
        <w:rPr>
          <w:rFonts w:ascii="Sylfaen" w:hAnsi="Sylfaen"/>
          <w:b w:val="0"/>
          <w:bCs w:val="0"/>
          <w:sz w:val="28"/>
          <w:szCs w:val="28"/>
        </w:rPr>
        <w:t xml:space="preserve"> qui </w:t>
      </w:r>
      <w:r w:rsidR="00952850">
        <w:rPr>
          <w:rFonts w:ascii="Sylfaen" w:hAnsi="Sylfaen"/>
          <w:b w:val="0"/>
          <w:bCs w:val="0"/>
          <w:sz w:val="28"/>
          <w:szCs w:val="28"/>
        </w:rPr>
        <w:t>dégageant une croissance</w:t>
      </w:r>
      <w:r>
        <w:rPr>
          <w:rFonts w:ascii="Sylfaen" w:hAnsi="Sylfaen"/>
          <w:b w:val="0"/>
          <w:bCs w:val="0"/>
          <w:sz w:val="28"/>
          <w:szCs w:val="28"/>
        </w:rPr>
        <w:t xml:space="preserve"> modérée</w:t>
      </w:r>
      <w:r w:rsidR="00952850">
        <w:rPr>
          <w:rFonts w:ascii="Sylfaen" w:hAnsi="Sylfaen"/>
          <w:b w:val="0"/>
          <w:bCs w:val="0"/>
          <w:sz w:val="28"/>
          <w:szCs w:val="28"/>
        </w:rPr>
        <w:t>,</w:t>
      </w:r>
      <w:r>
        <w:rPr>
          <w:rFonts w:ascii="Sylfaen" w:hAnsi="Sylfaen"/>
          <w:b w:val="0"/>
          <w:bCs w:val="0"/>
          <w:sz w:val="28"/>
          <w:szCs w:val="28"/>
        </w:rPr>
        <w:t xml:space="preserve"> se traduirai</w:t>
      </w:r>
      <w:r w:rsidR="00952850">
        <w:rPr>
          <w:rFonts w:ascii="Sylfaen" w:hAnsi="Sylfaen"/>
          <w:b w:val="0"/>
          <w:bCs w:val="0"/>
          <w:sz w:val="28"/>
          <w:szCs w:val="28"/>
        </w:rPr>
        <w:t>en</w:t>
      </w:r>
      <w:r>
        <w:rPr>
          <w:rFonts w:ascii="Sylfaen" w:hAnsi="Sylfaen"/>
          <w:b w:val="0"/>
          <w:bCs w:val="0"/>
          <w:sz w:val="28"/>
          <w:szCs w:val="28"/>
        </w:rPr>
        <w:t xml:space="preserve">t par une demande mondiale adressée au Maroc en ralentissement avec un rythme passant de 5% en 2015 à 4,1% et 3,9% </w:t>
      </w:r>
      <w:r w:rsidR="00952850">
        <w:rPr>
          <w:rFonts w:ascii="Sylfaen" w:hAnsi="Sylfaen"/>
          <w:b w:val="0"/>
          <w:bCs w:val="0"/>
          <w:sz w:val="28"/>
          <w:szCs w:val="28"/>
        </w:rPr>
        <w:t xml:space="preserve">respectivement </w:t>
      </w:r>
      <w:r>
        <w:rPr>
          <w:rFonts w:ascii="Sylfaen" w:hAnsi="Sylfaen"/>
          <w:b w:val="0"/>
          <w:bCs w:val="0"/>
          <w:sz w:val="28"/>
          <w:szCs w:val="28"/>
        </w:rPr>
        <w:t>en 2016 et 2017</w:t>
      </w:r>
      <w:r w:rsidR="00952850">
        <w:rPr>
          <w:rFonts w:ascii="Sylfaen" w:hAnsi="Sylfaen"/>
          <w:b w:val="0"/>
          <w:bCs w:val="0"/>
          <w:sz w:val="28"/>
          <w:szCs w:val="28"/>
        </w:rPr>
        <w:t>.</w:t>
      </w:r>
      <w:r>
        <w:rPr>
          <w:rFonts w:ascii="Sylfaen" w:hAnsi="Sylfaen"/>
          <w:b w:val="0"/>
          <w:bCs w:val="0"/>
          <w:sz w:val="28"/>
          <w:szCs w:val="28"/>
        </w:rPr>
        <w:t xml:space="preserve"> </w:t>
      </w:r>
      <w:r w:rsidR="00952850">
        <w:rPr>
          <w:rFonts w:ascii="Sylfaen" w:hAnsi="Sylfaen"/>
          <w:b w:val="0"/>
          <w:bCs w:val="0"/>
          <w:sz w:val="28"/>
          <w:szCs w:val="28"/>
        </w:rPr>
        <w:t>Elles se traduiraient également par une baisse des prix à l’importation de biens et services en 2016 et une quasi-stagnation en 2017.</w:t>
      </w:r>
    </w:p>
    <w:p w:rsidR="00CD355E" w:rsidRDefault="00CD355E" w:rsidP="002F4B2D">
      <w:pPr>
        <w:ind w:firstLine="709"/>
        <w:jc w:val="both"/>
        <w:rPr>
          <w:rFonts w:ascii="Sylfaen" w:hAnsi="Sylfaen"/>
          <w:b w:val="0"/>
          <w:bCs w:val="0"/>
          <w:sz w:val="28"/>
          <w:szCs w:val="28"/>
        </w:rPr>
      </w:pPr>
    </w:p>
    <w:p w:rsidR="00CD355E" w:rsidRPr="007407D5" w:rsidRDefault="00CD355E" w:rsidP="002F4B2D">
      <w:pPr>
        <w:ind w:firstLine="709"/>
        <w:jc w:val="both"/>
        <w:rPr>
          <w:rFonts w:ascii="Sylfaen" w:hAnsi="Sylfaen"/>
          <w:b w:val="0"/>
          <w:bCs w:val="0"/>
          <w:sz w:val="28"/>
          <w:szCs w:val="28"/>
        </w:rPr>
      </w:pPr>
    </w:p>
    <w:p w:rsidR="005E47B3" w:rsidRPr="00570797" w:rsidRDefault="005E47B3" w:rsidP="00570797">
      <w:pPr>
        <w:pStyle w:val="Paragraphedeliste"/>
        <w:keepNext/>
        <w:keepLines/>
        <w:numPr>
          <w:ilvl w:val="0"/>
          <w:numId w:val="32"/>
        </w:numPr>
        <w:ind w:right="-110"/>
        <w:jc w:val="both"/>
        <w:rPr>
          <w:b/>
          <w:bCs/>
          <w:color w:val="0000FF"/>
          <w:sz w:val="30"/>
          <w:szCs w:val="30"/>
          <w:u w:val="single"/>
        </w:rPr>
      </w:pPr>
      <w:r w:rsidRPr="00570797">
        <w:rPr>
          <w:b/>
          <w:bCs/>
          <w:color w:val="0000FF"/>
          <w:sz w:val="30"/>
          <w:szCs w:val="30"/>
          <w:u w:val="single"/>
        </w:rPr>
        <w:t>L’évolution de l’économie nationale</w:t>
      </w:r>
      <w:r w:rsidR="00697DC5">
        <w:rPr>
          <w:b/>
          <w:bCs/>
          <w:color w:val="0000FF"/>
          <w:sz w:val="30"/>
          <w:szCs w:val="30"/>
          <w:u w:val="single"/>
        </w:rPr>
        <w:t xml:space="preserve"> en 2016</w:t>
      </w:r>
    </w:p>
    <w:p w:rsidR="005E47B3" w:rsidRPr="00C656CA" w:rsidRDefault="005E47B3" w:rsidP="005E47B3">
      <w:pPr>
        <w:ind w:right="-110"/>
        <w:jc w:val="both"/>
        <w:rPr>
          <w:b w:val="0"/>
          <w:bCs w:val="0"/>
          <w:color w:val="0000FF"/>
          <w:sz w:val="28"/>
          <w:szCs w:val="28"/>
        </w:rPr>
      </w:pPr>
    </w:p>
    <w:p w:rsidR="00BE3C7D" w:rsidRDefault="00BE3C7D" w:rsidP="00570797">
      <w:pPr>
        <w:ind w:firstLine="709"/>
        <w:jc w:val="both"/>
        <w:rPr>
          <w:rFonts w:ascii="Sylfaen" w:hAnsi="Sylfaen"/>
          <w:b w:val="0"/>
          <w:bCs w:val="0"/>
          <w:sz w:val="28"/>
          <w:szCs w:val="28"/>
        </w:rPr>
      </w:pPr>
      <w:r w:rsidRPr="00A53E3E">
        <w:rPr>
          <w:rFonts w:ascii="Sylfaen" w:hAnsi="Sylfaen"/>
          <w:b w:val="0"/>
          <w:bCs w:val="0"/>
          <w:sz w:val="28"/>
          <w:szCs w:val="28"/>
        </w:rPr>
        <w:t xml:space="preserve">L’économie nationale serait </w:t>
      </w:r>
      <w:r w:rsidR="00964649">
        <w:rPr>
          <w:rFonts w:ascii="Sylfaen" w:hAnsi="Sylfaen"/>
          <w:b w:val="0"/>
          <w:bCs w:val="0"/>
          <w:sz w:val="28"/>
          <w:szCs w:val="28"/>
        </w:rPr>
        <w:t xml:space="preserve">marquée </w:t>
      </w:r>
      <w:r w:rsidRPr="00A53E3E">
        <w:rPr>
          <w:rFonts w:ascii="Sylfaen" w:hAnsi="Sylfaen"/>
          <w:b w:val="0"/>
          <w:bCs w:val="0"/>
          <w:sz w:val="28"/>
          <w:szCs w:val="28"/>
        </w:rPr>
        <w:t xml:space="preserve">en 2016 par </w:t>
      </w:r>
      <w:r w:rsidR="00CE000E">
        <w:rPr>
          <w:rFonts w:ascii="Sylfaen" w:hAnsi="Sylfaen"/>
          <w:b w:val="0"/>
          <w:bCs w:val="0"/>
          <w:sz w:val="28"/>
          <w:szCs w:val="28"/>
        </w:rPr>
        <w:t>une</w:t>
      </w:r>
      <w:r w:rsidRPr="00A53E3E">
        <w:rPr>
          <w:rFonts w:ascii="Sylfaen" w:hAnsi="Sylfaen"/>
          <w:b w:val="0"/>
          <w:bCs w:val="0"/>
          <w:sz w:val="28"/>
          <w:szCs w:val="28"/>
        </w:rPr>
        <w:t xml:space="preserve"> baisse de la valeur ajoutée </w:t>
      </w:r>
      <w:r w:rsidR="00964649">
        <w:rPr>
          <w:rFonts w:ascii="Sylfaen" w:hAnsi="Sylfaen"/>
          <w:b w:val="0"/>
          <w:bCs w:val="0"/>
          <w:sz w:val="28"/>
          <w:szCs w:val="28"/>
        </w:rPr>
        <w:t xml:space="preserve">du secteur </w:t>
      </w:r>
      <w:r w:rsidR="00EC0859">
        <w:rPr>
          <w:rFonts w:ascii="Sylfaen" w:hAnsi="Sylfaen"/>
          <w:b w:val="0"/>
          <w:bCs w:val="0"/>
          <w:sz w:val="28"/>
          <w:szCs w:val="28"/>
        </w:rPr>
        <w:t>agricole</w:t>
      </w:r>
      <w:r w:rsidR="00964649">
        <w:rPr>
          <w:rFonts w:ascii="Sylfaen" w:hAnsi="Sylfaen"/>
          <w:b w:val="0"/>
          <w:bCs w:val="0"/>
          <w:sz w:val="28"/>
          <w:szCs w:val="28"/>
        </w:rPr>
        <w:t xml:space="preserve"> et </w:t>
      </w:r>
      <w:r w:rsidR="00570797">
        <w:rPr>
          <w:rFonts w:ascii="Sylfaen" w:hAnsi="Sylfaen"/>
          <w:b w:val="0"/>
          <w:bCs w:val="0"/>
          <w:sz w:val="28"/>
          <w:szCs w:val="28"/>
        </w:rPr>
        <w:t xml:space="preserve">par </w:t>
      </w:r>
      <w:r w:rsidRPr="00A53E3E">
        <w:rPr>
          <w:rFonts w:ascii="Sylfaen" w:hAnsi="Sylfaen"/>
          <w:b w:val="0"/>
          <w:bCs w:val="0"/>
          <w:sz w:val="28"/>
          <w:szCs w:val="28"/>
        </w:rPr>
        <w:t xml:space="preserve">une décélération </w:t>
      </w:r>
      <w:r w:rsidR="002374C5">
        <w:rPr>
          <w:rFonts w:ascii="Sylfaen" w:hAnsi="Sylfaen"/>
          <w:b w:val="0"/>
          <w:bCs w:val="0"/>
          <w:sz w:val="28"/>
          <w:szCs w:val="28"/>
        </w:rPr>
        <w:t xml:space="preserve">continue </w:t>
      </w:r>
      <w:r w:rsidRPr="00A53E3E">
        <w:rPr>
          <w:rFonts w:ascii="Sylfaen" w:hAnsi="Sylfaen"/>
          <w:b w:val="0"/>
          <w:bCs w:val="0"/>
          <w:sz w:val="28"/>
          <w:szCs w:val="28"/>
        </w:rPr>
        <w:t xml:space="preserve">des crédits </w:t>
      </w:r>
      <w:r w:rsidR="00E172AE">
        <w:rPr>
          <w:rFonts w:ascii="Sylfaen" w:hAnsi="Sylfaen"/>
          <w:b w:val="0"/>
          <w:bCs w:val="0"/>
          <w:sz w:val="28"/>
          <w:szCs w:val="28"/>
        </w:rPr>
        <w:t>bancaires</w:t>
      </w:r>
      <w:r w:rsidRPr="00A53E3E">
        <w:rPr>
          <w:rFonts w:ascii="Sylfaen" w:hAnsi="Sylfaen"/>
          <w:b w:val="0"/>
          <w:bCs w:val="0"/>
          <w:sz w:val="28"/>
          <w:szCs w:val="28"/>
        </w:rPr>
        <w:t xml:space="preserve">, </w:t>
      </w:r>
      <w:r w:rsidR="002374C5">
        <w:rPr>
          <w:rFonts w:ascii="Sylfaen" w:hAnsi="Sylfaen"/>
          <w:b w:val="0"/>
          <w:bCs w:val="0"/>
          <w:sz w:val="28"/>
          <w:szCs w:val="28"/>
        </w:rPr>
        <w:t>reflétant</w:t>
      </w:r>
      <w:r w:rsidRPr="00A53E3E">
        <w:rPr>
          <w:rFonts w:ascii="Sylfaen" w:hAnsi="Sylfaen"/>
          <w:b w:val="0"/>
          <w:bCs w:val="0"/>
          <w:sz w:val="28"/>
          <w:szCs w:val="28"/>
        </w:rPr>
        <w:t xml:space="preserve"> par conséquent, le </w:t>
      </w:r>
      <w:r w:rsidR="002374C5">
        <w:rPr>
          <w:rFonts w:ascii="Sylfaen" w:hAnsi="Sylfaen"/>
          <w:b w:val="0"/>
          <w:bCs w:val="0"/>
          <w:sz w:val="28"/>
          <w:szCs w:val="28"/>
        </w:rPr>
        <w:t xml:space="preserve">manque du </w:t>
      </w:r>
      <w:r w:rsidRPr="00A53E3E">
        <w:rPr>
          <w:rFonts w:ascii="Sylfaen" w:hAnsi="Sylfaen"/>
          <w:b w:val="0"/>
          <w:bCs w:val="0"/>
          <w:sz w:val="28"/>
          <w:szCs w:val="28"/>
        </w:rPr>
        <w:t>dynamisme de la demande</w:t>
      </w:r>
      <w:r w:rsidR="00CD355E">
        <w:rPr>
          <w:rFonts w:ascii="Sylfaen" w:hAnsi="Sylfaen"/>
          <w:b w:val="0"/>
          <w:bCs w:val="0"/>
          <w:sz w:val="28"/>
          <w:szCs w:val="28"/>
        </w:rPr>
        <w:t xml:space="preserve"> intérieure</w:t>
      </w:r>
      <w:r w:rsidR="002374C5">
        <w:rPr>
          <w:rFonts w:ascii="Sylfaen" w:hAnsi="Sylfaen"/>
          <w:b w:val="0"/>
          <w:bCs w:val="0"/>
          <w:sz w:val="28"/>
          <w:szCs w:val="28"/>
        </w:rPr>
        <w:t>, notamment de</w:t>
      </w:r>
      <w:r w:rsidRPr="00A53E3E">
        <w:rPr>
          <w:rFonts w:ascii="Sylfaen" w:hAnsi="Sylfaen"/>
          <w:b w:val="0"/>
          <w:bCs w:val="0"/>
          <w:sz w:val="28"/>
          <w:szCs w:val="28"/>
        </w:rPr>
        <w:t xml:space="preserve"> l’investissement et </w:t>
      </w:r>
      <w:r w:rsidR="002374C5">
        <w:rPr>
          <w:rFonts w:ascii="Sylfaen" w:hAnsi="Sylfaen"/>
          <w:b w:val="0"/>
          <w:bCs w:val="0"/>
          <w:sz w:val="28"/>
          <w:szCs w:val="28"/>
        </w:rPr>
        <w:t xml:space="preserve">de </w:t>
      </w:r>
      <w:r w:rsidRPr="00A53E3E">
        <w:rPr>
          <w:rFonts w:ascii="Sylfaen" w:hAnsi="Sylfaen"/>
          <w:b w:val="0"/>
          <w:bCs w:val="0"/>
          <w:sz w:val="28"/>
          <w:szCs w:val="28"/>
        </w:rPr>
        <w:t>la consommation des ménages</w:t>
      </w:r>
      <w:r w:rsidR="00665EB9">
        <w:rPr>
          <w:rFonts w:ascii="Sylfaen" w:hAnsi="Sylfaen"/>
          <w:b w:val="0"/>
          <w:bCs w:val="0"/>
          <w:sz w:val="28"/>
          <w:szCs w:val="28"/>
        </w:rPr>
        <w:t xml:space="preserve">. </w:t>
      </w:r>
      <w:r w:rsidR="004F7713">
        <w:rPr>
          <w:rFonts w:ascii="Sylfaen" w:hAnsi="Sylfaen"/>
          <w:b w:val="0"/>
          <w:bCs w:val="0"/>
          <w:sz w:val="28"/>
          <w:szCs w:val="28"/>
        </w:rPr>
        <w:t>L’économie nationale</w:t>
      </w:r>
      <w:r w:rsidR="00D043BE">
        <w:rPr>
          <w:rFonts w:ascii="Sylfaen" w:hAnsi="Sylfaen"/>
          <w:b w:val="0"/>
          <w:bCs w:val="0"/>
          <w:sz w:val="28"/>
          <w:szCs w:val="28"/>
        </w:rPr>
        <w:t xml:space="preserve">, </w:t>
      </w:r>
      <w:r w:rsidR="00665EB9">
        <w:rPr>
          <w:rFonts w:ascii="Sylfaen" w:hAnsi="Sylfaen"/>
          <w:b w:val="0"/>
          <w:bCs w:val="0"/>
          <w:sz w:val="28"/>
          <w:szCs w:val="28"/>
        </w:rPr>
        <w:t>bénéfici</w:t>
      </w:r>
      <w:r w:rsidR="00D043BE">
        <w:rPr>
          <w:rFonts w:ascii="Sylfaen" w:hAnsi="Sylfaen"/>
          <w:b w:val="0"/>
          <w:bCs w:val="0"/>
          <w:sz w:val="28"/>
          <w:szCs w:val="28"/>
        </w:rPr>
        <w:t xml:space="preserve">ant toutefois </w:t>
      </w:r>
      <w:r w:rsidR="00665EB9">
        <w:rPr>
          <w:rFonts w:ascii="Sylfaen" w:hAnsi="Sylfaen"/>
          <w:b w:val="0"/>
          <w:bCs w:val="0"/>
          <w:sz w:val="28"/>
          <w:szCs w:val="28"/>
        </w:rPr>
        <w:t>de</w:t>
      </w:r>
      <w:r w:rsidR="00955F70">
        <w:rPr>
          <w:rFonts w:ascii="Sylfaen" w:hAnsi="Sylfaen"/>
          <w:b w:val="0"/>
          <w:bCs w:val="0"/>
          <w:sz w:val="28"/>
          <w:szCs w:val="28"/>
        </w:rPr>
        <w:t xml:space="preserve"> la </w:t>
      </w:r>
      <w:r w:rsidR="008D411B">
        <w:rPr>
          <w:rFonts w:ascii="Sylfaen" w:hAnsi="Sylfaen"/>
          <w:b w:val="0"/>
          <w:bCs w:val="0"/>
          <w:sz w:val="28"/>
          <w:szCs w:val="28"/>
        </w:rPr>
        <w:t xml:space="preserve">consolidation des </w:t>
      </w:r>
      <w:r w:rsidR="0012172C">
        <w:rPr>
          <w:rFonts w:ascii="Sylfaen" w:hAnsi="Sylfaen"/>
          <w:b w:val="0"/>
          <w:bCs w:val="0"/>
          <w:sz w:val="28"/>
          <w:szCs w:val="28"/>
        </w:rPr>
        <w:t xml:space="preserve">flux nets extérieurs et </w:t>
      </w:r>
      <w:r w:rsidR="008D411B">
        <w:rPr>
          <w:rFonts w:ascii="Sylfaen" w:hAnsi="Sylfaen"/>
          <w:b w:val="0"/>
          <w:bCs w:val="0"/>
          <w:sz w:val="28"/>
          <w:szCs w:val="28"/>
        </w:rPr>
        <w:t xml:space="preserve">de </w:t>
      </w:r>
      <w:r w:rsidR="00D043BE">
        <w:rPr>
          <w:rFonts w:ascii="Sylfaen" w:hAnsi="Sylfaen"/>
          <w:b w:val="0"/>
          <w:bCs w:val="0"/>
          <w:sz w:val="28"/>
          <w:szCs w:val="28"/>
        </w:rPr>
        <w:t>la b</w:t>
      </w:r>
      <w:r w:rsidR="00955F70">
        <w:rPr>
          <w:rFonts w:ascii="Sylfaen" w:hAnsi="Sylfaen"/>
          <w:b w:val="0"/>
          <w:bCs w:val="0"/>
          <w:sz w:val="28"/>
          <w:szCs w:val="28"/>
        </w:rPr>
        <w:t>aisse des prix des matières premières</w:t>
      </w:r>
      <w:r w:rsidR="00665EB9">
        <w:rPr>
          <w:rFonts w:ascii="Sylfaen" w:hAnsi="Sylfaen"/>
          <w:b w:val="0"/>
          <w:bCs w:val="0"/>
          <w:sz w:val="28"/>
          <w:szCs w:val="28"/>
        </w:rPr>
        <w:t xml:space="preserve"> sur le marché international</w:t>
      </w:r>
      <w:r w:rsidR="00D043BE">
        <w:rPr>
          <w:rFonts w:ascii="Sylfaen" w:hAnsi="Sylfaen"/>
          <w:b w:val="0"/>
          <w:bCs w:val="0"/>
          <w:sz w:val="28"/>
          <w:szCs w:val="28"/>
        </w:rPr>
        <w:t xml:space="preserve">, devrait continuer à connaitre un rétablissement de </w:t>
      </w:r>
      <w:r w:rsidR="00665EB9">
        <w:rPr>
          <w:rFonts w:ascii="Sylfaen" w:hAnsi="Sylfaen"/>
          <w:b w:val="0"/>
          <w:bCs w:val="0"/>
          <w:sz w:val="28"/>
          <w:szCs w:val="28"/>
        </w:rPr>
        <w:t>ses déficits interne et externe</w:t>
      </w:r>
      <w:r w:rsidR="00955F70">
        <w:rPr>
          <w:rFonts w:ascii="Sylfaen" w:hAnsi="Sylfaen"/>
          <w:b w:val="0"/>
          <w:bCs w:val="0"/>
          <w:sz w:val="28"/>
          <w:szCs w:val="28"/>
        </w:rPr>
        <w:t>.</w:t>
      </w:r>
      <w:r w:rsidRPr="00A53E3E">
        <w:rPr>
          <w:rFonts w:ascii="Sylfaen" w:hAnsi="Sylfaen"/>
          <w:b w:val="0"/>
          <w:bCs w:val="0"/>
          <w:sz w:val="28"/>
          <w:szCs w:val="28"/>
        </w:rPr>
        <w:t xml:space="preserve">  </w:t>
      </w:r>
    </w:p>
    <w:p w:rsidR="00CE000E" w:rsidRDefault="00CE000E" w:rsidP="005E6FA2">
      <w:pPr>
        <w:ind w:firstLine="709"/>
        <w:jc w:val="both"/>
        <w:rPr>
          <w:rFonts w:ascii="Sylfaen" w:hAnsi="Sylfaen"/>
          <w:b w:val="0"/>
          <w:bCs w:val="0"/>
          <w:sz w:val="28"/>
          <w:szCs w:val="28"/>
        </w:rPr>
      </w:pPr>
    </w:p>
    <w:p w:rsidR="00264BF9" w:rsidRDefault="004A6C84" w:rsidP="005E79D3">
      <w:pPr>
        <w:ind w:left="708" w:right="-110"/>
        <w:jc w:val="both"/>
        <w:rPr>
          <w:color w:val="0000FF"/>
          <w:sz w:val="28"/>
          <w:szCs w:val="28"/>
        </w:rPr>
      </w:pPr>
      <w:r>
        <w:rPr>
          <w:color w:val="0000FF"/>
          <w:sz w:val="28"/>
          <w:szCs w:val="28"/>
        </w:rPr>
        <w:t xml:space="preserve">2-1- </w:t>
      </w:r>
      <w:r w:rsidR="00264BF9">
        <w:rPr>
          <w:color w:val="0000FF"/>
          <w:sz w:val="28"/>
          <w:szCs w:val="28"/>
        </w:rPr>
        <w:t>L’évolution sectorielle</w:t>
      </w:r>
    </w:p>
    <w:p w:rsidR="00A67C2B" w:rsidRPr="00C656CA" w:rsidRDefault="00A67C2B" w:rsidP="00F36D6D">
      <w:pPr>
        <w:ind w:firstLine="709"/>
        <w:jc w:val="both"/>
        <w:rPr>
          <w:b w:val="0"/>
          <w:bCs w:val="0"/>
          <w:color w:val="0000FF"/>
          <w:sz w:val="28"/>
          <w:szCs w:val="28"/>
        </w:rPr>
      </w:pPr>
    </w:p>
    <w:p w:rsidR="00A261CE" w:rsidRDefault="00A67C2B" w:rsidP="00381643">
      <w:pPr>
        <w:ind w:firstLine="709"/>
        <w:jc w:val="both"/>
        <w:rPr>
          <w:rFonts w:ascii="Sylfaen" w:hAnsi="Sylfaen"/>
          <w:b w:val="0"/>
          <w:bCs w:val="0"/>
          <w:sz w:val="28"/>
          <w:szCs w:val="28"/>
        </w:rPr>
      </w:pPr>
      <w:r w:rsidRPr="00A67C2B">
        <w:rPr>
          <w:rFonts w:ascii="Sylfaen" w:hAnsi="Sylfaen"/>
          <w:b w:val="0"/>
          <w:bCs w:val="0"/>
          <w:sz w:val="28"/>
          <w:szCs w:val="28"/>
        </w:rPr>
        <w:t xml:space="preserve">La croissance économique nationale devrait ralentir en 2016, en raison du fléchissement de la production </w:t>
      </w:r>
      <w:r w:rsidR="00A261CE">
        <w:rPr>
          <w:rFonts w:ascii="Sylfaen" w:hAnsi="Sylfaen"/>
          <w:b w:val="0"/>
          <w:bCs w:val="0"/>
          <w:sz w:val="28"/>
          <w:szCs w:val="28"/>
        </w:rPr>
        <w:t xml:space="preserve">agricole et du rythme d’accroissement modéré des activités non agricoles. </w:t>
      </w:r>
    </w:p>
    <w:p w:rsidR="00A261CE" w:rsidRDefault="00A261CE" w:rsidP="00381643">
      <w:pPr>
        <w:ind w:firstLine="709"/>
        <w:jc w:val="both"/>
        <w:rPr>
          <w:rFonts w:ascii="Sylfaen" w:hAnsi="Sylfaen"/>
          <w:b w:val="0"/>
          <w:bCs w:val="0"/>
          <w:sz w:val="28"/>
          <w:szCs w:val="28"/>
        </w:rPr>
      </w:pPr>
    </w:p>
    <w:p w:rsidR="00990CCC" w:rsidRDefault="00A261CE" w:rsidP="00D26A02">
      <w:pPr>
        <w:ind w:firstLine="709"/>
        <w:jc w:val="both"/>
        <w:rPr>
          <w:rFonts w:ascii="Sylfaen" w:hAnsi="Sylfaen"/>
          <w:b w:val="0"/>
          <w:bCs w:val="0"/>
          <w:sz w:val="28"/>
          <w:szCs w:val="28"/>
        </w:rPr>
      </w:pPr>
      <w:r w:rsidRPr="00E562C7">
        <w:rPr>
          <w:rFonts w:ascii="Sylfaen" w:hAnsi="Sylfaen"/>
          <w:sz w:val="28"/>
          <w:szCs w:val="28"/>
        </w:rPr>
        <w:t>Le secteur agricole</w:t>
      </w:r>
      <w:r>
        <w:rPr>
          <w:rFonts w:ascii="Sylfaen" w:hAnsi="Sylfaen"/>
          <w:b w:val="0"/>
          <w:bCs w:val="0"/>
          <w:sz w:val="28"/>
          <w:szCs w:val="28"/>
        </w:rPr>
        <w:t xml:space="preserve"> </w:t>
      </w:r>
      <w:r w:rsidR="00D26A02">
        <w:rPr>
          <w:rFonts w:ascii="Sylfaen" w:hAnsi="Sylfaen"/>
          <w:b w:val="0"/>
          <w:bCs w:val="0"/>
          <w:sz w:val="28"/>
          <w:szCs w:val="28"/>
        </w:rPr>
        <w:t>serait</w:t>
      </w:r>
      <w:r>
        <w:rPr>
          <w:rFonts w:ascii="Sylfaen" w:hAnsi="Sylfaen"/>
          <w:b w:val="0"/>
          <w:bCs w:val="0"/>
          <w:sz w:val="28"/>
          <w:szCs w:val="28"/>
        </w:rPr>
        <w:t xml:space="preserve"> marqué par une baisse significative de la production </w:t>
      </w:r>
      <w:r w:rsidR="00A67C2B" w:rsidRPr="00A67C2B">
        <w:rPr>
          <w:rFonts w:ascii="Sylfaen" w:hAnsi="Sylfaen"/>
          <w:b w:val="0"/>
          <w:bCs w:val="0"/>
          <w:sz w:val="28"/>
          <w:szCs w:val="28"/>
        </w:rPr>
        <w:t>céréalière durant la campagne agricole 2015</w:t>
      </w:r>
      <w:r w:rsidR="005F37CC">
        <w:rPr>
          <w:rFonts w:ascii="Sylfaen" w:hAnsi="Sylfaen"/>
          <w:b w:val="0"/>
          <w:bCs w:val="0"/>
          <w:sz w:val="28"/>
          <w:szCs w:val="28"/>
        </w:rPr>
        <w:t>/</w:t>
      </w:r>
      <w:r w:rsidR="00A67C2B" w:rsidRPr="00A67C2B">
        <w:rPr>
          <w:rFonts w:ascii="Sylfaen" w:hAnsi="Sylfaen"/>
          <w:b w:val="0"/>
          <w:bCs w:val="0"/>
          <w:sz w:val="28"/>
          <w:szCs w:val="28"/>
        </w:rPr>
        <w:t xml:space="preserve">2016, atteignant 33,5 millions de quintaux au lieu de 115 millions enregistrés une année auparavant. </w:t>
      </w:r>
      <w:r>
        <w:rPr>
          <w:rFonts w:ascii="Sylfaen" w:hAnsi="Sylfaen"/>
          <w:b w:val="0"/>
          <w:bCs w:val="0"/>
          <w:sz w:val="28"/>
          <w:szCs w:val="28"/>
        </w:rPr>
        <w:t xml:space="preserve">Ainsi, en dépit de la consolidation de la croissance des cultures non céréalières et de l’élevage, </w:t>
      </w:r>
      <w:r w:rsidR="00A67C2B" w:rsidRPr="00A67C2B">
        <w:rPr>
          <w:rFonts w:ascii="Sylfaen" w:hAnsi="Sylfaen"/>
          <w:b w:val="0"/>
          <w:bCs w:val="0"/>
          <w:sz w:val="28"/>
          <w:szCs w:val="28"/>
        </w:rPr>
        <w:t>la valeur ajoutée agricole serait en régression de 1</w:t>
      </w:r>
      <w:r w:rsidR="005E6FA2">
        <w:rPr>
          <w:rFonts w:ascii="Sylfaen" w:hAnsi="Sylfaen"/>
          <w:b w:val="0"/>
          <w:bCs w:val="0"/>
          <w:sz w:val="28"/>
          <w:szCs w:val="28"/>
        </w:rPr>
        <w:t>1</w:t>
      </w:r>
      <w:r w:rsidR="00A67C2B" w:rsidRPr="00A67C2B">
        <w:rPr>
          <w:rFonts w:ascii="Sylfaen" w:hAnsi="Sylfaen"/>
          <w:b w:val="0"/>
          <w:bCs w:val="0"/>
          <w:sz w:val="28"/>
          <w:szCs w:val="28"/>
        </w:rPr>
        <w:t xml:space="preserve">% en volume au lieu d’une </w:t>
      </w:r>
      <w:r w:rsidR="003817B4">
        <w:rPr>
          <w:rFonts w:ascii="Sylfaen" w:hAnsi="Sylfaen"/>
          <w:b w:val="0"/>
          <w:bCs w:val="0"/>
          <w:sz w:val="28"/>
          <w:szCs w:val="28"/>
        </w:rPr>
        <w:t>hausse</w:t>
      </w:r>
      <w:r w:rsidR="00A67C2B" w:rsidRPr="00A67C2B">
        <w:rPr>
          <w:rFonts w:ascii="Sylfaen" w:hAnsi="Sylfaen"/>
          <w:b w:val="0"/>
          <w:bCs w:val="0"/>
          <w:sz w:val="28"/>
          <w:szCs w:val="28"/>
        </w:rPr>
        <w:t xml:space="preserve"> de  12,</w:t>
      </w:r>
      <w:r w:rsidR="00863BDF">
        <w:rPr>
          <w:rFonts w:ascii="Sylfaen" w:hAnsi="Sylfaen"/>
          <w:b w:val="0"/>
          <w:bCs w:val="0"/>
          <w:sz w:val="28"/>
          <w:szCs w:val="28"/>
        </w:rPr>
        <w:t>8</w:t>
      </w:r>
      <w:r w:rsidR="00A67C2B" w:rsidRPr="00A67C2B">
        <w:rPr>
          <w:rFonts w:ascii="Sylfaen" w:hAnsi="Sylfaen"/>
          <w:b w:val="0"/>
          <w:bCs w:val="0"/>
          <w:sz w:val="28"/>
          <w:szCs w:val="28"/>
        </w:rPr>
        <w:t xml:space="preserve">% </w:t>
      </w:r>
      <w:r w:rsidR="003817B4">
        <w:rPr>
          <w:rFonts w:ascii="Sylfaen" w:hAnsi="Sylfaen"/>
          <w:b w:val="0"/>
          <w:bCs w:val="0"/>
          <w:sz w:val="28"/>
          <w:szCs w:val="28"/>
        </w:rPr>
        <w:t xml:space="preserve"> enregistré</w:t>
      </w:r>
      <w:r w:rsidR="00D57EDA">
        <w:rPr>
          <w:rFonts w:ascii="Sylfaen" w:hAnsi="Sylfaen"/>
          <w:b w:val="0"/>
          <w:bCs w:val="0"/>
          <w:sz w:val="28"/>
          <w:szCs w:val="28"/>
        </w:rPr>
        <w:t>e</w:t>
      </w:r>
      <w:r w:rsidR="003817B4">
        <w:rPr>
          <w:rFonts w:ascii="Sylfaen" w:hAnsi="Sylfaen"/>
          <w:b w:val="0"/>
          <w:bCs w:val="0"/>
          <w:sz w:val="28"/>
          <w:szCs w:val="28"/>
        </w:rPr>
        <w:t xml:space="preserve"> en 2015. </w:t>
      </w:r>
    </w:p>
    <w:p w:rsidR="00A261CE" w:rsidRDefault="00A261CE" w:rsidP="002C3A5C">
      <w:pPr>
        <w:ind w:firstLine="709"/>
        <w:jc w:val="both"/>
        <w:rPr>
          <w:rFonts w:ascii="Sylfaen" w:hAnsi="Sylfaen"/>
          <w:b w:val="0"/>
          <w:bCs w:val="0"/>
          <w:sz w:val="28"/>
          <w:szCs w:val="28"/>
        </w:rPr>
      </w:pPr>
    </w:p>
    <w:p w:rsidR="00A67C2B" w:rsidRDefault="003817B4" w:rsidP="00E562C7">
      <w:pPr>
        <w:ind w:firstLine="709"/>
        <w:jc w:val="both"/>
        <w:rPr>
          <w:rFonts w:ascii="Sylfaen" w:hAnsi="Sylfaen"/>
          <w:b w:val="0"/>
          <w:bCs w:val="0"/>
          <w:sz w:val="28"/>
          <w:szCs w:val="28"/>
        </w:rPr>
      </w:pPr>
      <w:r>
        <w:rPr>
          <w:rFonts w:ascii="Sylfaen" w:hAnsi="Sylfaen"/>
          <w:b w:val="0"/>
          <w:bCs w:val="0"/>
          <w:sz w:val="28"/>
          <w:szCs w:val="28"/>
        </w:rPr>
        <w:lastRenderedPageBreak/>
        <w:t>Cette</w:t>
      </w:r>
      <w:r w:rsidR="00A67C2B" w:rsidRPr="00A67C2B">
        <w:rPr>
          <w:rFonts w:ascii="Sylfaen" w:hAnsi="Sylfaen"/>
          <w:b w:val="0"/>
          <w:bCs w:val="0"/>
          <w:sz w:val="28"/>
          <w:szCs w:val="28"/>
        </w:rPr>
        <w:t xml:space="preserve"> baisse </w:t>
      </w:r>
      <w:r w:rsidR="002C3A5C">
        <w:rPr>
          <w:rFonts w:ascii="Sylfaen" w:hAnsi="Sylfaen"/>
          <w:b w:val="0"/>
          <w:bCs w:val="0"/>
          <w:sz w:val="28"/>
          <w:szCs w:val="28"/>
        </w:rPr>
        <w:t>est</w:t>
      </w:r>
      <w:r w:rsidR="00A67C2B" w:rsidRPr="00A67C2B">
        <w:rPr>
          <w:rFonts w:ascii="Sylfaen" w:hAnsi="Sylfaen"/>
          <w:b w:val="0"/>
          <w:bCs w:val="0"/>
          <w:sz w:val="28"/>
          <w:szCs w:val="28"/>
        </w:rPr>
        <w:t xml:space="preserve"> atténuée</w:t>
      </w:r>
      <w:r w:rsidR="00F36D6D">
        <w:rPr>
          <w:rFonts w:ascii="Sylfaen" w:hAnsi="Sylfaen"/>
          <w:b w:val="0"/>
          <w:bCs w:val="0"/>
          <w:sz w:val="28"/>
          <w:szCs w:val="28"/>
        </w:rPr>
        <w:t xml:space="preserve"> par rapport </w:t>
      </w:r>
      <w:r w:rsidR="00E562C7">
        <w:rPr>
          <w:rFonts w:ascii="Sylfaen" w:hAnsi="Sylfaen"/>
          <w:b w:val="0"/>
          <w:bCs w:val="0"/>
          <w:sz w:val="28"/>
          <w:szCs w:val="28"/>
        </w:rPr>
        <w:t xml:space="preserve">à celle retenue dans le budget économique prévisionnel </w:t>
      </w:r>
      <w:r w:rsidR="00F36D6D">
        <w:rPr>
          <w:rFonts w:ascii="Sylfaen" w:hAnsi="Sylfaen"/>
          <w:b w:val="0"/>
          <w:bCs w:val="0"/>
          <w:sz w:val="28"/>
          <w:szCs w:val="28"/>
        </w:rPr>
        <w:t>d</w:t>
      </w:r>
      <w:r w:rsidR="00E562C7">
        <w:rPr>
          <w:rFonts w:ascii="Sylfaen" w:hAnsi="Sylfaen"/>
          <w:b w:val="0"/>
          <w:bCs w:val="0"/>
          <w:sz w:val="28"/>
          <w:szCs w:val="28"/>
        </w:rPr>
        <w:t>u mois d</w:t>
      </w:r>
      <w:r w:rsidR="00F36D6D">
        <w:rPr>
          <w:rFonts w:ascii="Sylfaen" w:hAnsi="Sylfaen"/>
          <w:b w:val="0"/>
          <w:bCs w:val="0"/>
          <w:sz w:val="28"/>
          <w:szCs w:val="28"/>
        </w:rPr>
        <w:t>e janvier</w:t>
      </w:r>
      <w:r w:rsidR="00A67C2B" w:rsidRPr="00A67C2B">
        <w:rPr>
          <w:rFonts w:ascii="Sylfaen" w:hAnsi="Sylfaen"/>
          <w:b w:val="0"/>
          <w:bCs w:val="0"/>
          <w:sz w:val="28"/>
          <w:szCs w:val="28"/>
        </w:rPr>
        <w:t xml:space="preserve">, </w:t>
      </w:r>
      <w:r w:rsidR="00E562C7">
        <w:rPr>
          <w:rFonts w:ascii="Sylfaen" w:hAnsi="Sylfaen"/>
          <w:b w:val="0"/>
          <w:bCs w:val="0"/>
          <w:sz w:val="28"/>
          <w:szCs w:val="28"/>
        </w:rPr>
        <w:t>en raison des</w:t>
      </w:r>
      <w:r w:rsidR="00A67C2B">
        <w:rPr>
          <w:rFonts w:ascii="Sylfaen" w:hAnsi="Sylfaen"/>
          <w:b w:val="0"/>
          <w:bCs w:val="0"/>
          <w:sz w:val="28"/>
          <w:szCs w:val="28"/>
        </w:rPr>
        <w:t xml:space="preserve"> précipitations tardives </w:t>
      </w:r>
      <w:r w:rsidR="00E562C7">
        <w:rPr>
          <w:rFonts w:ascii="Sylfaen" w:hAnsi="Sylfaen"/>
          <w:b w:val="0"/>
          <w:bCs w:val="0"/>
          <w:sz w:val="28"/>
          <w:szCs w:val="28"/>
        </w:rPr>
        <w:t>induisant</w:t>
      </w:r>
      <w:r w:rsidR="00A67C2B">
        <w:rPr>
          <w:rFonts w:ascii="Sylfaen" w:hAnsi="Sylfaen"/>
          <w:b w:val="0"/>
          <w:bCs w:val="0"/>
          <w:sz w:val="28"/>
          <w:szCs w:val="28"/>
        </w:rPr>
        <w:t xml:space="preserve"> une</w:t>
      </w:r>
      <w:r w:rsidR="00A67C2B" w:rsidRPr="00A67C2B">
        <w:rPr>
          <w:rFonts w:ascii="Sylfaen" w:hAnsi="Sylfaen"/>
          <w:b w:val="0"/>
          <w:bCs w:val="0"/>
          <w:sz w:val="28"/>
          <w:szCs w:val="28"/>
        </w:rPr>
        <w:t xml:space="preserve"> évolution satisfaisante </w:t>
      </w:r>
      <w:r w:rsidR="00E562C7">
        <w:rPr>
          <w:rFonts w:ascii="Sylfaen" w:hAnsi="Sylfaen"/>
          <w:b w:val="0"/>
          <w:bCs w:val="0"/>
          <w:sz w:val="28"/>
          <w:szCs w:val="28"/>
        </w:rPr>
        <w:t>d</w:t>
      </w:r>
      <w:r w:rsidR="00A67C2B" w:rsidRPr="00A67C2B">
        <w:rPr>
          <w:rFonts w:ascii="Sylfaen" w:hAnsi="Sylfaen"/>
          <w:b w:val="0"/>
          <w:bCs w:val="0"/>
          <w:sz w:val="28"/>
          <w:szCs w:val="28"/>
        </w:rPr>
        <w:t xml:space="preserve">es autres cultures végétales durant </w:t>
      </w:r>
      <w:r w:rsidR="00E562C7">
        <w:rPr>
          <w:rFonts w:ascii="Sylfaen" w:hAnsi="Sylfaen"/>
          <w:b w:val="0"/>
          <w:bCs w:val="0"/>
          <w:sz w:val="28"/>
          <w:szCs w:val="28"/>
        </w:rPr>
        <w:t xml:space="preserve">la </w:t>
      </w:r>
      <w:r w:rsidR="00A67C2B" w:rsidRPr="00A67C2B">
        <w:rPr>
          <w:rFonts w:ascii="Sylfaen" w:hAnsi="Sylfaen"/>
          <w:b w:val="0"/>
          <w:bCs w:val="0"/>
          <w:sz w:val="28"/>
          <w:szCs w:val="28"/>
        </w:rPr>
        <w:t>campagne agricole 201</w:t>
      </w:r>
      <w:r w:rsidR="00E562C7">
        <w:rPr>
          <w:rFonts w:ascii="Sylfaen" w:hAnsi="Sylfaen"/>
          <w:b w:val="0"/>
          <w:bCs w:val="0"/>
          <w:sz w:val="28"/>
          <w:szCs w:val="28"/>
        </w:rPr>
        <w:t>5/</w:t>
      </w:r>
      <w:r w:rsidR="00A67C2B" w:rsidRPr="00A67C2B">
        <w:rPr>
          <w:rFonts w:ascii="Sylfaen" w:hAnsi="Sylfaen"/>
          <w:b w:val="0"/>
          <w:bCs w:val="0"/>
          <w:sz w:val="28"/>
          <w:szCs w:val="28"/>
        </w:rPr>
        <w:t>201</w:t>
      </w:r>
      <w:r w:rsidR="00E562C7">
        <w:rPr>
          <w:rFonts w:ascii="Sylfaen" w:hAnsi="Sylfaen"/>
          <w:b w:val="0"/>
          <w:bCs w:val="0"/>
          <w:sz w:val="28"/>
          <w:szCs w:val="28"/>
        </w:rPr>
        <w:t>6</w:t>
      </w:r>
      <w:r w:rsidR="00A67C2B" w:rsidRPr="00A67C2B">
        <w:rPr>
          <w:rFonts w:ascii="Sylfaen" w:hAnsi="Sylfaen"/>
          <w:b w:val="0"/>
          <w:bCs w:val="0"/>
          <w:sz w:val="28"/>
          <w:szCs w:val="28"/>
        </w:rPr>
        <w:t>.</w:t>
      </w:r>
    </w:p>
    <w:p w:rsidR="00801FEA" w:rsidRPr="00A67C2B" w:rsidRDefault="00801FEA" w:rsidP="00381643">
      <w:pPr>
        <w:ind w:firstLine="709"/>
        <w:jc w:val="both"/>
        <w:rPr>
          <w:rFonts w:ascii="Sylfaen" w:hAnsi="Sylfaen"/>
          <w:b w:val="0"/>
          <w:bCs w:val="0"/>
          <w:sz w:val="28"/>
          <w:szCs w:val="28"/>
        </w:rPr>
      </w:pPr>
    </w:p>
    <w:p w:rsidR="005D6001" w:rsidRDefault="00EE33FA" w:rsidP="00D41591">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Tenant compte d’une </w:t>
      </w:r>
      <w:r w:rsidR="009D25D7">
        <w:rPr>
          <w:rFonts w:ascii="Sylfaen" w:hAnsi="Sylfaen"/>
          <w:b w:val="0"/>
          <w:bCs w:val="0"/>
          <w:sz w:val="28"/>
          <w:szCs w:val="28"/>
        </w:rPr>
        <w:t xml:space="preserve">évolution </w:t>
      </w:r>
      <w:r w:rsidR="00DA2181">
        <w:rPr>
          <w:rFonts w:ascii="Sylfaen" w:hAnsi="Sylfaen"/>
          <w:b w:val="0"/>
          <w:bCs w:val="0"/>
          <w:sz w:val="28"/>
          <w:szCs w:val="28"/>
        </w:rPr>
        <w:t xml:space="preserve">favorable </w:t>
      </w:r>
      <w:r w:rsidR="00A07934">
        <w:rPr>
          <w:rFonts w:ascii="Sylfaen" w:hAnsi="Sylfaen"/>
          <w:b w:val="0"/>
          <w:bCs w:val="0"/>
          <w:sz w:val="28"/>
          <w:szCs w:val="28"/>
        </w:rPr>
        <w:t xml:space="preserve">des activités de la </w:t>
      </w:r>
      <w:r w:rsidR="00C921A3" w:rsidRPr="005231B4">
        <w:rPr>
          <w:rFonts w:ascii="Sylfaen" w:hAnsi="Sylfaen"/>
          <w:b w:val="0"/>
          <w:bCs w:val="0"/>
          <w:sz w:val="28"/>
          <w:szCs w:val="28"/>
        </w:rPr>
        <w:t>pêche maritime</w:t>
      </w:r>
      <w:r w:rsidR="00D41591">
        <w:rPr>
          <w:rFonts w:ascii="Sylfaen" w:hAnsi="Sylfaen"/>
          <w:b w:val="0"/>
          <w:bCs w:val="0"/>
          <w:sz w:val="28"/>
          <w:szCs w:val="28"/>
        </w:rPr>
        <w:t xml:space="preserve"> en 2016</w:t>
      </w:r>
      <w:r w:rsidR="00C921A3" w:rsidRPr="005231B4">
        <w:rPr>
          <w:rFonts w:ascii="Sylfaen" w:hAnsi="Sylfaen"/>
          <w:b w:val="0"/>
          <w:bCs w:val="0"/>
          <w:sz w:val="28"/>
          <w:szCs w:val="28"/>
        </w:rPr>
        <w:t xml:space="preserve">, </w:t>
      </w:r>
      <w:r w:rsidR="008234A6">
        <w:rPr>
          <w:rFonts w:ascii="Sylfaen" w:hAnsi="Sylfaen"/>
          <w:b w:val="0"/>
          <w:bCs w:val="0"/>
          <w:sz w:val="28"/>
          <w:szCs w:val="28"/>
        </w:rPr>
        <w:t>le</w:t>
      </w:r>
      <w:r w:rsidR="00C921A3" w:rsidRPr="005231B4">
        <w:rPr>
          <w:rFonts w:ascii="Sylfaen" w:hAnsi="Sylfaen"/>
          <w:b w:val="0"/>
          <w:bCs w:val="0"/>
          <w:sz w:val="28"/>
          <w:szCs w:val="28"/>
        </w:rPr>
        <w:t xml:space="preserve"> secteur primaire </w:t>
      </w:r>
      <w:r w:rsidR="006A3838">
        <w:rPr>
          <w:rFonts w:ascii="Sylfaen" w:hAnsi="Sylfaen"/>
          <w:b w:val="0"/>
          <w:bCs w:val="0"/>
          <w:sz w:val="28"/>
          <w:szCs w:val="28"/>
        </w:rPr>
        <w:t>dégagerait</w:t>
      </w:r>
      <w:r>
        <w:rPr>
          <w:rFonts w:ascii="Sylfaen" w:hAnsi="Sylfaen"/>
          <w:b w:val="0"/>
          <w:bCs w:val="0"/>
          <w:sz w:val="28"/>
          <w:szCs w:val="28"/>
        </w:rPr>
        <w:t xml:space="preserve"> </w:t>
      </w:r>
      <w:r w:rsidR="00C921A3" w:rsidRPr="005231B4">
        <w:rPr>
          <w:rFonts w:ascii="Sylfaen" w:hAnsi="Sylfaen"/>
          <w:b w:val="0"/>
          <w:bCs w:val="0"/>
          <w:sz w:val="28"/>
          <w:szCs w:val="28"/>
        </w:rPr>
        <w:t xml:space="preserve">une valeur ajoutée en </w:t>
      </w:r>
      <w:r w:rsidR="00A67C2B">
        <w:rPr>
          <w:rFonts w:ascii="Sylfaen" w:hAnsi="Sylfaen"/>
          <w:b w:val="0"/>
          <w:bCs w:val="0"/>
          <w:sz w:val="28"/>
          <w:szCs w:val="28"/>
        </w:rPr>
        <w:t xml:space="preserve">repli </w:t>
      </w:r>
      <w:r w:rsidR="00C921A3" w:rsidRPr="005231B4">
        <w:rPr>
          <w:rFonts w:ascii="Sylfaen" w:hAnsi="Sylfaen"/>
          <w:b w:val="0"/>
          <w:bCs w:val="0"/>
          <w:sz w:val="28"/>
          <w:szCs w:val="28"/>
        </w:rPr>
        <w:t xml:space="preserve">de </w:t>
      </w:r>
      <w:r w:rsidR="00A67C2B">
        <w:rPr>
          <w:rFonts w:ascii="Sylfaen" w:hAnsi="Sylfaen"/>
          <w:b w:val="0"/>
          <w:bCs w:val="0"/>
          <w:sz w:val="28"/>
          <w:szCs w:val="28"/>
        </w:rPr>
        <w:t>9,</w:t>
      </w:r>
      <w:r w:rsidR="005E6FA2">
        <w:rPr>
          <w:rFonts w:ascii="Sylfaen" w:hAnsi="Sylfaen"/>
          <w:b w:val="0"/>
          <w:bCs w:val="0"/>
          <w:sz w:val="28"/>
          <w:szCs w:val="28"/>
        </w:rPr>
        <w:t>7</w:t>
      </w:r>
      <w:r w:rsidR="00C921A3" w:rsidRPr="005231B4">
        <w:rPr>
          <w:rFonts w:ascii="Sylfaen" w:hAnsi="Sylfaen"/>
          <w:b w:val="0"/>
          <w:bCs w:val="0"/>
          <w:sz w:val="28"/>
          <w:szCs w:val="28"/>
        </w:rPr>
        <w:t xml:space="preserve">%, contribuant, ainsi, </w:t>
      </w:r>
      <w:r w:rsidR="001E4FFF">
        <w:rPr>
          <w:rFonts w:ascii="Sylfaen" w:hAnsi="Sylfaen"/>
          <w:b w:val="0"/>
          <w:bCs w:val="0"/>
          <w:sz w:val="28"/>
          <w:szCs w:val="28"/>
        </w:rPr>
        <w:t xml:space="preserve">négativement </w:t>
      </w:r>
      <w:r w:rsidR="00C921A3" w:rsidRPr="005231B4">
        <w:rPr>
          <w:rFonts w:ascii="Sylfaen" w:hAnsi="Sylfaen"/>
          <w:b w:val="0"/>
          <w:bCs w:val="0"/>
          <w:sz w:val="28"/>
          <w:szCs w:val="28"/>
        </w:rPr>
        <w:t xml:space="preserve">à la croissance du Produit Intérieur Brut (PIB) </w:t>
      </w:r>
      <w:r w:rsidR="00711D17">
        <w:rPr>
          <w:rFonts w:ascii="Sylfaen" w:hAnsi="Sylfaen"/>
          <w:b w:val="0"/>
          <w:bCs w:val="0"/>
          <w:sz w:val="28"/>
          <w:szCs w:val="28"/>
        </w:rPr>
        <w:t>de</w:t>
      </w:r>
      <w:r w:rsidR="00711D17" w:rsidRPr="005231B4">
        <w:rPr>
          <w:rFonts w:ascii="Sylfaen" w:hAnsi="Sylfaen"/>
          <w:b w:val="0"/>
          <w:bCs w:val="0"/>
          <w:sz w:val="28"/>
          <w:szCs w:val="28"/>
        </w:rPr>
        <w:t xml:space="preserve"> 1,</w:t>
      </w:r>
      <w:r w:rsidR="00AF3FFE">
        <w:rPr>
          <w:rFonts w:ascii="Sylfaen" w:hAnsi="Sylfaen"/>
          <w:b w:val="0"/>
          <w:bCs w:val="0"/>
          <w:sz w:val="28"/>
          <w:szCs w:val="28"/>
        </w:rPr>
        <w:t>2</w:t>
      </w:r>
      <w:r w:rsidR="00711D17" w:rsidRPr="005231B4">
        <w:rPr>
          <w:rFonts w:ascii="Sylfaen" w:hAnsi="Sylfaen"/>
          <w:b w:val="0"/>
          <w:bCs w:val="0"/>
          <w:sz w:val="28"/>
          <w:szCs w:val="28"/>
        </w:rPr>
        <w:t xml:space="preserve"> point </w:t>
      </w:r>
      <w:r w:rsidR="001E4FFF">
        <w:rPr>
          <w:rFonts w:ascii="Sylfaen" w:hAnsi="Sylfaen"/>
          <w:b w:val="0"/>
          <w:bCs w:val="0"/>
          <w:sz w:val="28"/>
          <w:szCs w:val="28"/>
        </w:rPr>
        <w:t>au lieu d’une contribution positive de 1,</w:t>
      </w:r>
      <w:r w:rsidR="00AF3FFE">
        <w:rPr>
          <w:rFonts w:ascii="Sylfaen" w:hAnsi="Sylfaen"/>
          <w:b w:val="0"/>
          <w:bCs w:val="0"/>
          <w:sz w:val="28"/>
          <w:szCs w:val="28"/>
        </w:rPr>
        <w:t>5</w:t>
      </w:r>
      <w:r w:rsidR="001E4FFF">
        <w:rPr>
          <w:rFonts w:ascii="Sylfaen" w:hAnsi="Sylfaen"/>
          <w:b w:val="0"/>
          <w:bCs w:val="0"/>
          <w:sz w:val="28"/>
          <w:szCs w:val="28"/>
        </w:rPr>
        <w:t xml:space="preserve"> point</w:t>
      </w:r>
      <w:r w:rsidR="00711D17">
        <w:rPr>
          <w:rFonts w:ascii="Sylfaen" w:hAnsi="Sylfaen"/>
          <w:b w:val="0"/>
          <w:bCs w:val="0"/>
          <w:sz w:val="28"/>
          <w:szCs w:val="28"/>
        </w:rPr>
        <w:t xml:space="preserve"> une année auparavant</w:t>
      </w:r>
      <w:r w:rsidR="005D6001" w:rsidRPr="005231B4">
        <w:rPr>
          <w:rFonts w:ascii="Sylfaen" w:hAnsi="Sylfaen"/>
          <w:b w:val="0"/>
          <w:bCs w:val="0"/>
          <w:sz w:val="28"/>
          <w:szCs w:val="28"/>
        </w:rPr>
        <w:t>.</w:t>
      </w:r>
    </w:p>
    <w:p w:rsidR="00912C15" w:rsidRPr="005231B4" w:rsidRDefault="00912C15" w:rsidP="00381643">
      <w:pPr>
        <w:widowControl w:val="0"/>
        <w:autoSpaceDE w:val="0"/>
        <w:autoSpaceDN w:val="0"/>
        <w:adjustRightInd w:val="0"/>
        <w:ind w:firstLine="709"/>
        <w:jc w:val="both"/>
        <w:rPr>
          <w:rFonts w:ascii="Sylfaen" w:hAnsi="Sylfaen"/>
          <w:b w:val="0"/>
          <w:bCs w:val="0"/>
          <w:sz w:val="28"/>
          <w:szCs w:val="28"/>
        </w:rPr>
      </w:pPr>
    </w:p>
    <w:p w:rsidR="004B7FAC" w:rsidRDefault="00A07934" w:rsidP="004F323A">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005E47B3" w:rsidRPr="005231B4">
        <w:rPr>
          <w:rFonts w:ascii="Sylfaen" w:hAnsi="Sylfaen"/>
          <w:b w:val="0"/>
          <w:bCs w:val="0"/>
          <w:sz w:val="28"/>
          <w:szCs w:val="28"/>
        </w:rPr>
        <w:t>e</w:t>
      </w:r>
      <w:r w:rsidR="005E40FA" w:rsidRPr="005231B4">
        <w:rPr>
          <w:rFonts w:ascii="Sylfaen" w:hAnsi="Sylfaen"/>
          <w:b w:val="0"/>
          <w:bCs w:val="0"/>
          <w:sz w:val="28"/>
          <w:szCs w:val="28"/>
        </w:rPr>
        <w:t>s</w:t>
      </w:r>
      <w:r w:rsidR="00E115ED" w:rsidRPr="005231B4">
        <w:rPr>
          <w:rFonts w:ascii="Sylfaen" w:hAnsi="Sylfaen"/>
          <w:b w:val="0"/>
          <w:bCs w:val="0"/>
          <w:sz w:val="28"/>
          <w:szCs w:val="28"/>
        </w:rPr>
        <w:t xml:space="preserve"> </w:t>
      </w:r>
      <w:r w:rsidR="00542B53" w:rsidRPr="001E4FFF">
        <w:rPr>
          <w:rFonts w:ascii="Sylfaen" w:hAnsi="Sylfaen"/>
          <w:sz w:val="28"/>
          <w:szCs w:val="28"/>
        </w:rPr>
        <w:t>activités</w:t>
      </w:r>
      <w:r w:rsidR="005E40FA" w:rsidRPr="001E4FFF">
        <w:rPr>
          <w:rFonts w:ascii="Sylfaen" w:hAnsi="Sylfaen"/>
          <w:sz w:val="28"/>
          <w:szCs w:val="28"/>
        </w:rPr>
        <w:t xml:space="preserve"> non agricoles</w:t>
      </w:r>
      <w:r w:rsidR="005E47B3" w:rsidRPr="005231B4">
        <w:rPr>
          <w:rFonts w:ascii="Sylfaen" w:hAnsi="Sylfaen"/>
          <w:b w:val="0"/>
          <w:bCs w:val="0"/>
          <w:sz w:val="28"/>
          <w:szCs w:val="28"/>
        </w:rPr>
        <w:t xml:space="preserve">, </w:t>
      </w:r>
      <w:r w:rsidR="002C3A5C">
        <w:rPr>
          <w:rFonts w:ascii="Sylfaen" w:hAnsi="Sylfaen"/>
          <w:b w:val="0"/>
          <w:bCs w:val="0"/>
          <w:sz w:val="28"/>
          <w:szCs w:val="28"/>
        </w:rPr>
        <w:t>de leur cô</w:t>
      </w:r>
      <w:r w:rsidR="00F015E2">
        <w:rPr>
          <w:rFonts w:ascii="Sylfaen" w:hAnsi="Sylfaen"/>
          <w:b w:val="0"/>
          <w:bCs w:val="0"/>
          <w:sz w:val="28"/>
          <w:szCs w:val="28"/>
        </w:rPr>
        <w:t>t</w:t>
      </w:r>
      <w:r w:rsidR="00E562C7">
        <w:rPr>
          <w:rFonts w:ascii="Sylfaen" w:hAnsi="Sylfaen"/>
          <w:b w:val="0"/>
          <w:bCs w:val="0"/>
          <w:sz w:val="28"/>
          <w:szCs w:val="28"/>
        </w:rPr>
        <w:t xml:space="preserve">é, </w:t>
      </w:r>
      <w:r>
        <w:rPr>
          <w:rFonts w:ascii="Sylfaen" w:hAnsi="Sylfaen"/>
          <w:b w:val="0"/>
          <w:bCs w:val="0"/>
          <w:sz w:val="28"/>
          <w:szCs w:val="28"/>
        </w:rPr>
        <w:t xml:space="preserve">devraient </w:t>
      </w:r>
      <w:r w:rsidR="00F27A47">
        <w:rPr>
          <w:rFonts w:ascii="Sylfaen" w:hAnsi="Sylfaen"/>
          <w:b w:val="0"/>
          <w:bCs w:val="0"/>
          <w:sz w:val="28"/>
          <w:szCs w:val="28"/>
        </w:rPr>
        <w:t>enregistrer une amélioration d</w:t>
      </w:r>
      <w:r w:rsidR="00E562C7">
        <w:rPr>
          <w:rFonts w:ascii="Sylfaen" w:hAnsi="Sylfaen"/>
          <w:b w:val="0"/>
          <w:bCs w:val="0"/>
          <w:sz w:val="28"/>
          <w:szCs w:val="28"/>
        </w:rPr>
        <w:t>u</w:t>
      </w:r>
      <w:r w:rsidR="00E14905">
        <w:rPr>
          <w:rFonts w:ascii="Sylfaen" w:hAnsi="Sylfaen"/>
          <w:b w:val="0"/>
          <w:bCs w:val="0"/>
          <w:sz w:val="28"/>
          <w:szCs w:val="28"/>
        </w:rPr>
        <w:t xml:space="preserve"> rythme d’accroissement </w:t>
      </w:r>
      <w:r w:rsidR="00E562C7">
        <w:rPr>
          <w:rFonts w:ascii="Sylfaen" w:hAnsi="Sylfaen"/>
          <w:b w:val="0"/>
          <w:bCs w:val="0"/>
          <w:sz w:val="28"/>
          <w:szCs w:val="28"/>
        </w:rPr>
        <w:t xml:space="preserve">de leur valeur ajoutée, </w:t>
      </w:r>
      <w:r w:rsidR="00E14905">
        <w:rPr>
          <w:rFonts w:ascii="Sylfaen" w:hAnsi="Sylfaen"/>
          <w:b w:val="0"/>
          <w:bCs w:val="0"/>
          <w:sz w:val="28"/>
          <w:szCs w:val="28"/>
        </w:rPr>
        <w:t>passant</w:t>
      </w:r>
      <w:r>
        <w:rPr>
          <w:rFonts w:ascii="Sylfaen" w:hAnsi="Sylfaen"/>
          <w:b w:val="0"/>
          <w:bCs w:val="0"/>
          <w:sz w:val="28"/>
          <w:szCs w:val="28"/>
        </w:rPr>
        <w:t xml:space="preserve"> </w:t>
      </w:r>
      <w:r w:rsidR="006226AA">
        <w:rPr>
          <w:rFonts w:ascii="Sylfaen" w:hAnsi="Sylfaen"/>
          <w:b w:val="0"/>
          <w:bCs w:val="0"/>
          <w:sz w:val="28"/>
          <w:szCs w:val="28"/>
        </w:rPr>
        <w:t xml:space="preserve">de 1,8% en 2015 à </w:t>
      </w:r>
      <w:r w:rsidR="00F50281" w:rsidRPr="005231B4">
        <w:rPr>
          <w:rFonts w:ascii="Sylfaen" w:hAnsi="Sylfaen"/>
          <w:b w:val="0"/>
          <w:bCs w:val="0"/>
          <w:sz w:val="28"/>
          <w:szCs w:val="28"/>
        </w:rPr>
        <w:t xml:space="preserve"> </w:t>
      </w:r>
      <w:r w:rsidR="005E40FA" w:rsidRPr="005231B4">
        <w:rPr>
          <w:rFonts w:ascii="Sylfaen" w:hAnsi="Sylfaen"/>
          <w:b w:val="0"/>
          <w:bCs w:val="0"/>
          <w:sz w:val="28"/>
          <w:szCs w:val="28"/>
        </w:rPr>
        <w:t>2</w:t>
      </w:r>
      <w:r w:rsidR="00D60E40" w:rsidRPr="005231B4">
        <w:rPr>
          <w:rFonts w:ascii="Sylfaen" w:hAnsi="Sylfaen"/>
          <w:b w:val="0"/>
          <w:bCs w:val="0"/>
          <w:sz w:val="28"/>
          <w:szCs w:val="28"/>
        </w:rPr>
        <w:t>,</w:t>
      </w:r>
      <w:r w:rsidR="005E6FA2">
        <w:rPr>
          <w:rFonts w:ascii="Sylfaen" w:hAnsi="Sylfaen"/>
          <w:b w:val="0"/>
          <w:bCs w:val="0"/>
          <w:sz w:val="28"/>
          <w:szCs w:val="28"/>
        </w:rPr>
        <w:t>3</w:t>
      </w:r>
      <w:r w:rsidR="00F50281" w:rsidRPr="005231B4">
        <w:rPr>
          <w:rFonts w:ascii="Sylfaen" w:hAnsi="Sylfaen"/>
          <w:b w:val="0"/>
          <w:bCs w:val="0"/>
          <w:sz w:val="28"/>
          <w:szCs w:val="28"/>
        </w:rPr>
        <w:t xml:space="preserve">% </w:t>
      </w:r>
      <w:r w:rsidR="00151627" w:rsidRPr="005231B4">
        <w:rPr>
          <w:rFonts w:ascii="Sylfaen" w:hAnsi="Sylfaen"/>
          <w:b w:val="0"/>
          <w:bCs w:val="0"/>
          <w:sz w:val="28"/>
          <w:szCs w:val="28"/>
        </w:rPr>
        <w:t>en 201</w:t>
      </w:r>
      <w:r w:rsidR="00531D65">
        <w:rPr>
          <w:rFonts w:ascii="Sylfaen" w:hAnsi="Sylfaen"/>
          <w:b w:val="0"/>
          <w:bCs w:val="0"/>
          <w:sz w:val="28"/>
          <w:szCs w:val="28"/>
        </w:rPr>
        <w:t>6</w:t>
      </w:r>
      <w:r w:rsidR="00E562C7">
        <w:rPr>
          <w:rFonts w:ascii="Sylfaen" w:hAnsi="Sylfaen"/>
          <w:b w:val="0"/>
          <w:bCs w:val="0"/>
          <w:sz w:val="28"/>
          <w:szCs w:val="28"/>
        </w:rPr>
        <w:t>. Ce rythme reste,</w:t>
      </w:r>
      <w:r w:rsidR="00E562C7" w:rsidRPr="00E562C7">
        <w:rPr>
          <w:rFonts w:ascii="Sylfaen" w:hAnsi="Sylfaen"/>
          <w:b w:val="0"/>
          <w:bCs w:val="0"/>
          <w:sz w:val="28"/>
          <w:szCs w:val="28"/>
        </w:rPr>
        <w:t xml:space="preserve"> </w:t>
      </w:r>
      <w:r w:rsidR="00E562C7">
        <w:rPr>
          <w:rFonts w:ascii="Sylfaen" w:hAnsi="Sylfaen"/>
          <w:b w:val="0"/>
          <w:bCs w:val="0"/>
          <w:sz w:val="28"/>
          <w:szCs w:val="28"/>
        </w:rPr>
        <w:t xml:space="preserve">toutefois, inferieur à 4% enregistré durant la période 2008-2012, en raison </w:t>
      </w:r>
      <w:r w:rsidR="00DA2181">
        <w:rPr>
          <w:rFonts w:ascii="Sylfaen" w:hAnsi="Sylfaen"/>
          <w:b w:val="0"/>
          <w:bCs w:val="0"/>
          <w:sz w:val="28"/>
          <w:szCs w:val="28"/>
        </w:rPr>
        <w:t xml:space="preserve">des effets </w:t>
      </w:r>
      <w:r w:rsidR="00D57EDA">
        <w:rPr>
          <w:rFonts w:ascii="Sylfaen" w:hAnsi="Sylfaen"/>
          <w:b w:val="0"/>
          <w:bCs w:val="0"/>
          <w:sz w:val="28"/>
          <w:szCs w:val="28"/>
        </w:rPr>
        <w:t xml:space="preserve">du ralentissement </w:t>
      </w:r>
      <w:r w:rsidR="004F323A">
        <w:rPr>
          <w:rFonts w:ascii="Sylfaen" w:hAnsi="Sylfaen"/>
          <w:b w:val="0"/>
          <w:bCs w:val="0"/>
          <w:sz w:val="28"/>
          <w:szCs w:val="28"/>
        </w:rPr>
        <w:t xml:space="preserve">de la demande intérieure </w:t>
      </w:r>
      <w:r w:rsidR="00D57EDA">
        <w:rPr>
          <w:rFonts w:ascii="Sylfaen" w:hAnsi="Sylfaen"/>
          <w:b w:val="0"/>
          <w:bCs w:val="0"/>
          <w:sz w:val="28"/>
          <w:szCs w:val="28"/>
        </w:rPr>
        <w:t>manifeste</w:t>
      </w:r>
      <w:r w:rsidR="004F323A">
        <w:rPr>
          <w:rFonts w:ascii="Sylfaen" w:hAnsi="Sylfaen"/>
          <w:b w:val="0"/>
          <w:bCs w:val="0"/>
          <w:sz w:val="28"/>
          <w:szCs w:val="28"/>
        </w:rPr>
        <w:t xml:space="preserve"> depuis quelques années</w:t>
      </w:r>
      <w:r w:rsidR="004B7FAC">
        <w:rPr>
          <w:rFonts w:ascii="Sylfaen" w:hAnsi="Sylfaen"/>
          <w:b w:val="0"/>
          <w:bCs w:val="0"/>
          <w:sz w:val="28"/>
          <w:szCs w:val="28"/>
        </w:rPr>
        <w:t>.</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3E00FF" w:rsidRPr="000C1039" w:rsidRDefault="000C1039" w:rsidP="00D57EDA">
      <w:pPr>
        <w:widowControl w:val="0"/>
        <w:autoSpaceDE w:val="0"/>
        <w:autoSpaceDN w:val="0"/>
        <w:adjustRightInd w:val="0"/>
        <w:ind w:firstLine="709"/>
        <w:jc w:val="both"/>
        <w:rPr>
          <w:rFonts w:ascii="Sylfaen" w:hAnsi="Sylfaen"/>
          <w:b w:val="0"/>
          <w:bCs w:val="0"/>
          <w:sz w:val="28"/>
          <w:szCs w:val="28"/>
        </w:rPr>
      </w:pPr>
      <w:r w:rsidRPr="000C1039">
        <w:rPr>
          <w:rFonts w:ascii="Sylfaen" w:hAnsi="Sylfaen"/>
          <w:b w:val="0"/>
          <w:bCs w:val="0"/>
          <w:sz w:val="28"/>
          <w:szCs w:val="28"/>
        </w:rPr>
        <w:t xml:space="preserve">Dans ce contexte, </w:t>
      </w:r>
      <w:r w:rsidRPr="000C1039">
        <w:rPr>
          <w:rFonts w:ascii="Sylfaen" w:hAnsi="Sylfaen"/>
          <w:sz w:val="28"/>
          <w:szCs w:val="28"/>
        </w:rPr>
        <w:t>l</w:t>
      </w:r>
      <w:r w:rsidR="00F27A47" w:rsidRPr="000C1039">
        <w:rPr>
          <w:rFonts w:ascii="Sylfaen" w:hAnsi="Sylfaen"/>
          <w:sz w:val="28"/>
          <w:szCs w:val="28"/>
        </w:rPr>
        <w:t>e</w:t>
      </w:r>
      <w:r w:rsidR="00BB6C67" w:rsidRPr="000C1039">
        <w:rPr>
          <w:rFonts w:ascii="Sylfaen" w:hAnsi="Sylfaen"/>
          <w:sz w:val="28"/>
          <w:szCs w:val="28"/>
        </w:rPr>
        <w:t xml:space="preserve"> secteur secondaire</w:t>
      </w:r>
      <w:r w:rsidR="0058060A">
        <w:rPr>
          <w:rFonts w:ascii="Sylfaen" w:hAnsi="Sylfaen"/>
          <w:b w:val="0"/>
          <w:bCs w:val="0"/>
          <w:sz w:val="28"/>
          <w:szCs w:val="28"/>
        </w:rPr>
        <w:t xml:space="preserve"> connaitrait en 2016 une croissance de </w:t>
      </w:r>
      <w:r w:rsidR="0058060A" w:rsidRPr="000C1039">
        <w:rPr>
          <w:rFonts w:ascii="Sylfaen" w:hAnsi="Sylfaen"/>
          <w:b w:val="0"/>
          <w:bCs w:val="0"/>
          <w:sz w:val="28"/>
          <w:szCs w:val="28"/>
        </w:rPr>
        <w:t>3,3% au lieu de 2,8% enregistré</w:t>
      </w:r>
      <w:r w:rsidR="0058060A">
        <w:rPr>
          <w:rFonts w:ascii="Sylfaen" w:hAnsi="Sylfaen"/>
          <w:b w:val="0"/>
          <w:bCs w:val="0"/>
          <w:sz w:val="28"/>
          <w:szCs w:val="28"/>
        </w:rPr>
        <w:t>e</w:t>
      </w:r>
      <w:r w:rsidR="0058060A" w:rsidRPr="000C1039">
        <w:rPr>
          <w:rFonts w:ascii="Sylfaen" w:hAnsi="Sylfaen"/>
          <w:b w:val="0"/>
          <w:bCs w:val="0"/>
          <w:sz w:val="28"/>
          <w:szCs w:val="28"/>
        </w:rPr>
        <w:t xml:space="preserve"> en 2015</w:t>
      </w:r>
      <w:r w:rsidR="0058060A">
        <w:rPr>
          <w:rFonts w:ascii="Sylfaen" w:hAnsi="Sylfaen"/>
          <w:b w:val="0"/>
          <w:bCs w:val="0"/>
          <w:sz w:val="28"/>
          <w:szCs w:val="28"/>
        </w:rPr>
        <w:t xml:space="preserve">, </w:t>
      </w:r>
      <w:r w:rsidR="00330720" w:rsidRPr="000C1039">
        <w:rPr>
          <w:rFonts w:ascii="Sylfaen" w:hAnsi="Sylfaen"/>
          <w:b w:val="0"/>
          <w:bCs w:val="0"/>
          <w:sz w:val="28"/>
          <w:szCs w:val="28"/>
        </w:rPr>
        <w:t xml:space="preserve">porté principalement </w:t>
      </w:r>
      <w:r w:rsidR="00F42326" w:rsidRPr="000C1039">
        <w:rPr>
          <w:rFonts w:ascii="Sylfaen" w:hAnsi="Sylfaen"/>
          <w:b w:val="0"/>
          <w:bCs w:val="0"/>
          <w:sz w:val="28"/>
          <w:szCs w:val="28"/>
        </w:rPr>
        <w:t>par</w:t>
      </w:r>
      <w:r w:rsidR="00E14905" w:rsidRPr="000C1039">
        <w:rPr>
          <w:rFonts w:ascii="Sylfaen" w:hAnsi="Sylfaen"/>
          <w:b w:val="0"/>
          <w:bCs w:val="0"/>
          <w:sz w:val="28"/>
          <w:szCs w:val="28"/>
        </w:rPr>
        <w:t xml:space="preserve"> </w:t>
      </w:r>
      <w:r w:rsidR="00570797">
        <w:rPr>
          <w:rFonts w:ascii="Sylfaen" w:hAnsi="Sylfaen"/>
          <w:b w:val="0"/>
          <w:bCs w:val="0"/>
          <w:sz w:val="28"/>
          <w:szCs w:val="28"/>
        </w:rPr>
        <w:t xml:space="preserve">la poursuite des </w:t>
      </w:r>
      <w:r w:rsidR="00F36D6D" w:rsidRPr="000C1039">
        <w:rPr>
          <w:rFonts w:ascii="Sylfaen" w:hAnsi="Sylfaen"/>
          <w:b w:val="0"/>
          <w:bCs w:val="0"/>
          <w:sz w:val="28"/>
          <w:szCs w:val="28"/>
        </w:rPr>
        <w:t xml:space="preserve">industries de transformation </w:t>
      </w:r>
      <w:r w:rsidR="00570797">
        <w:rPr>
          <w:rFonts w:ascii="Sylfaen" w:hAnsi="Sylfaen"/>
          <w:b w:val="0"/>
          <w:bCs w:val="0"/>
          <w:sz w:val="28"/>
          <w:szCs w:val="28"/>
        </w:rPr>
        <w:t>de</w:t>
      </w:r>
      <w:r w:rsidR="00F36D6D" w:rsidRPr="000C1039">
        <w:rPr>
          <w:rFonts w:ascii="Sylfaen" w:hAnsi="Sylfaen"/>
          <w:b w:val="0"/>
          <w:bCs w:val="0"/>
          <w:sz w:val="28"/>
          <w:szCs w:val="28"/>
        </w:rPr>
        <w:t xml:space="preserve"> leur tendance haussière </w:t>
      </w:r>
      <w:r w:rsidR="00C90289" w:rsidRPr="000C1039">
        <w:rPr>
          <w:rFonts w:ascii="Sylfaen" w:hAnsi="Sylfaen"/>
          <w:b w:val="0"/>
          <w:bCs w:val="0"/>
          <w:sz w:val="28"/>
          <w:szCs w:val="28"/>
        </w:rPr>
        <w:t>entamée depuis 2014</w:t>
      </w:r>
      <w:r w:rsidR="00BB6C67" w:rsidRPr="000C1039">
        <w:rPr>
          <w:rFonts w:ascii="Sylfaen" w:hAnsi="Sylfaen"/>
          <w:b w:val="0"/>
          <w:bCs w:val="0"/>
          <w:sz w:val="28"/>
          <w:szCs w:val="28"/>
        </w:rPr>
        <w:t>.</w:t>
      </w:r>
      <w:r w:rsidR="00A10E13" w:rsidRPr="000C1039">
        <w:rPr>
          <w:rFonts w:ascii="Sylfaen" w:hAnsi="Sylfaen"/>
          <w:b w:val="0"/>
          <w:bCs w:val="0"/>
          <w:sz w:val="28"/>
          <w:szCs w:val="28"/>
        </w:rPr>
        <w:t xml:space="preserve"> Ce dynamisme tient essentiellement à la </w:t>
      </w:r>
      <w:r w:rsidR="00DA2181">
        <w:rPr>
          <w:rFonts w:ascii="Sylfaen" w:hAnsi="Sylfaen"/>
          <w:b w:val="0"/>
          <w:bCs w:val="0"/>
          <w:sz w:val="28"/>
          <w:szCs w:val="28"/>
        </w:rPr>
        <w:t>consolidation</w:t>
      </w:r>
      <w:r w:rsidR="00A10E13" w:rsidRPr="000C1039">
        <w:rPr>
          <w:rFonts w:ascii="Sylfaen" w:hAnsi="Sylfaen"/>
          <w:b w:val="0"/>
          <w:bCs w:val="0"/>
          <w:sz w:val="28"/>
          <w:szCs w:val="28"/>
        </w:rPr>
        <w:t xml:space="preserve"> de la demande étrangère sur les produits </w:t>
      </w:r>
      <w:r w:rsidR="00C90289" w:rsidRPr="000C1039">
        <w:rPr>
          <w:rFonts w:ascii="Sylfaen" w:hAnsi="Sylfaen"/>
          <w:b w:val="0"/>
          <w:bCs w:val="0"/>
          <w:sz w:val="28"/>
          <w:szCs w:val="28"/>
        </w:rPr>
        <w:t xml:space="preserve">agroalimentaires, </w:t>
      </w:r>
      <w:r w:rsidR="00A10E13" w:rsidRPr="000C1039">
        <w:rPr>
          <w:rFonts w:ascii="Sylfaen" w:hAnsi="Sylfaen"/>
          <w:b w:val="0"/>
          <w:bCs w:val="0"/>
          <w:sz w:val="28"/>
          <w:szCs w:val="28"/>
        </w:rPr>
        <w:t>chimiques et para</w:t>
      </w:r>
      <w:r w:rsidR="001526B7" w:rsidRPr="000C1039">
        <w:rPr>
          <w:rFonts w:ascii="Sylfaen" w:hAnsi="Sylfaen"/>
          <w:b w:val="0"/>
          <w:bCs w:val="0"/>
          <w:sz w:val="28"/>
          <w:szCs w:val="28"/>
        </w:rPr>
        <w:t>-</w:t>
      </w:r>
      <w:r w:rsidR="00A10E13" w:rsidRPr="000C1039">
        <w:rPr>
          <w:rFonts w:ascii="Sylfaen" w:hAnsi="Sylfaen"/>
          <w:b w:val="0"/>
          <w:bCs w:val="0"/>
          <w:sz w:val="28"/>
          <w:szCs w:val="28"/>
        </w:rPr>
        <w:t>chimiques</w:t>
      </w:r>
      <w:r w:rsidR="0078722B" w:rsidRPr="000C1039">
        <w:rPr>
          <w:rFonts w:ascii="Sylfaen" w:hAnsi="Sylfaen"/>
          <w:b w:val="0"/>
          <w:bCs w:val="0"/>
          <w:sz w:val="28"/>
          <w:szCs w:val="28"/>
        </w:rPr>
        <w:t xml:space="preserve"> et sur les produits de l’automobile</w:t>
      </w:r>
      <w:r w:rsidR="00CA7E66" w:rsidRPr="000C1039">
        <w:rPr>
          <w:rFonts w:ascii="Sylfaen" w:hAnsi="Sylfaen"/>
          <w:b w:val="0"/>
          <w:bCs w:val="0"/>
          <w:sz w:val="28"/>
          <w:szCs w:val="28"/>
        </w:rPr>
        <w:t>.</w:t>
      </w:r>
      <w:r w:rsidR="00D02FFF" w:rsidRPr="000C1039">
        <w:rPr>
          <w:rFonts w:ascii="Sylfaen" w:hAnsi="Sylfaen"/>
          <w:b w:val="0"/>
          <w:bCs w:val="0"/>
          <w:sz w:val="28"/>
          <w:szCs w:val="28"/>
        </w:rPr>
        <w:t xml:space="preserve"> </w:t>
      </w:r>
      <w:r w:rsidR="00B3122B" w:rsidRPr="000C1039">
        <w:rPr>
          <w:rFonts w:ascii="Sylfaen" w:hAnsi="Sylfaen"/>
          <w:b w:val="0"/>
          <w:bCs w:val="0"/>
          <w:sz w:val="28"/>
          <w:szCs w:val="28"/>
        </w:rPr>
        <w:t>Q</w:t>
      </w:r>
      <w:r w:rsidR="00F27A47" w:rsidRPr="000C1039">
        <w:rPr>
          <w:rFonts w:ascii="Sylfaen" w:hAnsi="Sylfaen"/>
          <w:b w:val="0"/>
          <w:bCs w:val="0"/>
          <w:sz w:val="28"/>
          <w:szCs w:val="28"/>
        </w:rPr>
        <w:t>u</w:t>
      </w:r>
      <w:r w:rsidR="00277EE9" w:rsidRPr="000C1039">
        <w:rPr>
          <w:rFonts w:ascii="Sylfaen" w:hAnsi="Sylfaen"/>
          <w:b w:val="0"/>
          <w:bCs w:val="0"/>
          <w:sz w:val="28"/>
          <w:szCs w:val="28"/>
        </w:rPr>
        <w:t xml:space="preserve">ant au </w:t>
      </w:r>
      <w:r w:rsidR="00F349AF" w:rsidRPr="000C1039">
        <w:rPr>
          <w:rFonts w:ascii="Sylfaen" w:hAnsi="Sylfaen"/>
          <w:b w:val="0"/>
          <w:bCs w:val="0"/>
          <w:sz w:val="28"/>
          <w:szCs w:val="28"/>
        </w:rPr>
        <w:t xml:space="preserve">secteur du </w:t>
      </w:r>
      <w:r w:rsidR="00D57EDA">
        <w:rPr>
          <w:rFonts w:ascii="Sylfaen" w:hAnsi="Sylfaen"/>
          <w:b w:val="0"/>
          <w:bCs w:val="0"/>
          <w:sz w:val="28"/>
          <w:szCs w:val="28"/>
        </w:rPr>
        <w:t>bâtiment et travaux publics</w:t>
      </w:r>
      <w:r w:rsidR="00277EE9" w:rsidRPr="000C1039">
        <w:rPr>
          <w:rFonts w:ascii="Sylfaen" w:hAnsi="Sylfaen"/>
          <w:b w:val="0"/>
          <w:bCs w:val="0"/>
          <w:sz w:val="28"/>
          <w:szCs w:val="28"/>
        </w:rPr>
        <w:t xml:space="preserve">, il </w:t>
      </w:r>
      <w:r w:rsidR="00575B69" w:rsidRPr="000C1039">
        <w:rPr>
          <w:rFonts w:ascii="Sylfaen" w:hAnsi="Sylfaen"/>
          <w:b w:val="0"/>
          <w:bCs w:val="0"/>
          <w:sz w:val="28"/>
          <w:szCs w:val="28"/>
        </w:rPr>
        <w:t>continuerait d’être freiné par le ralentissement de l’activité du bâtiment</w:t>
      </w:r>
      <w:r w:rsidR="00F42326" w:rsidRPr="000C1039">
        <w:rPr>
          <w:rFonts w:ascii="Sylfaen" w:hAnsi="Sylfaen"/>
          <w:b w:val="0"/>
          <w:bCs w:val="0"/>
          <w:sz w:val="28"/>
          <w:szCs w:val="28"/>
        </w:rPr>
        <w:t>,</w:t>
      </w:r>
      <w:r w:rsidR="00575B69" w:rsidRPr="000C1039">
        <w:rPr>
          <w:rFonts w:ascii="Sylfaen" w:hAnsi="Sylfaen"/>
          <w:b w:val="0"/>
          <w:bCs w:val="0"/>
          <w:sz w:val="28"/>
          <w:szCs w:val="28"/>
        </w:rPr>
        <w:t xml:space="preserve"> </w:t>
      </w:r>
      <w:r w:rsidR="00B3122B" w:rsidRPr="000C1039">
        <w:rPr>
          <w:rFonts w:ascii="Sylfaen" w:hAnsi="Sylfaen"/>
          <w:b w:val="0"/>
          <w:bCs w:val="0"/>
          <w:sz w:val="28"/>
          <w:szCs w:val="28"/>
        </w:rPr>
        <w:t>sous l’effet d’</w:t>
      </w:r>
      <w:r w:rsidR="00575B69" w:rsidRPr="000C1039">
        <w:rPr>
          <w:rFonts w:ascii="Sylfaen" w:hAnsi="Sylfaen"/>
          <w:b w:val="0"/>
          <w:bCs w:val="0"/>
          <w:sz w:val="28"/>
          <w:szCs w:val="28"/>
        </w:rPr>
        <w:t xml:space="preserve">une </w:t>
      </w:r>
      <w:r w:rsidR="00F27A47" w:rsidRPr="000C1039">
        <w:rPr>
          <w:rFonts w:ascii="Sylfaen" w:hAnsi="Sylfaen"/>
          <w:b w:val="0"/>
          <w:bCs w:val="0"/>
          <w:sz w:val="28"/>
          <w:szCs w:val="28"/>
        </w:rPr>
        <w:t xml:space="preserve">faible </w:t>
      </w:r>
      <w:r w:rsidR="00575B69" w:rsidRPr="000C1039">
        <w:rPr>
          <w:rFonts w:ascii="Sylfaen" w:hAnsi="Sylfaen"/>
          <w:b w:val="0"/>
          <w:bCs w:val="0"/>
          <w:sz w:val="28"/>
          <w:szCs w:val="28"/>
        </w:rPr>
        <w:t xml:space="preserve">demande et </w:t>
      </w:r>
      <w:r w:rsidR="00B3122B" w:rsidRPr="000C1039">
        <w:rPr>
          <w:rFonts w:ascii="Sylfaen" w:hAnsi="Sylfaen"/>
          <w:b w:val="0"/>
          <w:bCs w:val="0"/>
          <w:sz w:val="28"/>
          <w:szCs w:val="28"/>
        </w:rPr>
        <w:t>d</w:t>
      </w:r>
      <w:r w:rsidR="00473AC6" w:rsidRPr="000C1039">
        <w:rPr>
          <w:rFonts w:ascii="Sylfaen" w:hAnsi="Sylfaen"/>
          <w:b w:val="0"/>
          <w:bCs w:val="0"/>
          <w:sz w:val="28"/>
          <w:szCs w:val="28"/>
        </w:rPr>
        <w:t>u</w:t>
      </w:r>
      <w:r w:rsidR="00575B69" w:rsidRPr="000C1039">
        <w:rPr>
          <w:rFonts w:ascii="Sylfaen" w:hAnsi="Sylfaen"/>
          <w:b w:val="0"/>
          <w:bCs w:val="0"/>
          <w:sz w:val="28"/>
          <w:szCs w:val="28"/>
        </w:rPr>
        <w:t xml:space="preserve"> durcissement persistant des conditions de financement. </w:t>
      </w:r>
    </w:p>
    <w:p w:rsidR="003E00FF" w:rsidRDefault="003E00FF" w:rsidP="00381643">
      <w:pPr>
        <w:pStyle w:val="Paragraphedeliste"/>
        <w:spacing w:after="0" w:line="240" w:lineRule="auto"/>
        <w:ind w:left="0" w:firstLine="709"/>
        <w:jc w:val="both"/>
        <w:rPr>
          <w:rFonts w:ascii="Times New Roman" w:hAnsi="Times New Roman" w:cs="Times New Roman"/>
          <w:sz w:val="28"/>
          <w:szCs w:val="28"/>
        </w:rPr>
      </w:pPr>
    </w:p>
    <w:p w:rsidR="008136FE" w:rsidRDefault="003E00FF" w:rsidP="000F01A8">
      <w:pPr>
        <w:pStyle w:val="Paragraphedeliste"/>
        <w:spacing w:after="0" w:line="240" w:lineRule="auto"/>
        <w:ind w:left="0" w:firstLine="709"/>
        <w:jc w:val="both"/>
        <w:rPr>
          <w:bCs/>
          <w:sz w:val="28"/>
          <w:szCs w:val="28"/>
        </w:rPr>
      </w:pPr>
      <w:r>
        <w:rPr>
          <w:rFonts w:ascii="Sylfaen" w:hAnsi="Sylfaen"/>
          <w:bCs/>
          <w:sz w:val="28"/>
          <w:szCs w:val="28"/>
        </w:rPr>
        <w:t xml:space="preserve"> </w:t>
      </w:r>
      <w:r w:rsidR="001C53F5">
        <w:rPr>
          <w:rFonts w:ascii="Sylfaen" w:hAnsi="Sylfaen"/>
          <w:bCs/>
          <w:sz w:val="28"/>
          <w:szCs w:val="28"/>
        </w:rPr>
        <w:t xml:space="preserve">Au niveau </w:t>
      </w:r>
      <w:r w:rsidR="001C53F5" w:rsidRPr="00381643">
        <w:rPr>
          <w:rFonts w:ascii="Sylfaen" w:hAnsi="Sylfaen"/>
          <w:b/>
          <w:bCs/>
          <w:sz w:val="28"/>
          <w:szCs w:val="28"/>
        </w:rPr>
        <w:t>d</w:t>
      </w:r>
      <w:r w:rsidR="008136FE" w:rsidRPr="00381643">
        <w:rPr>
          <w:rFonts w:ascii="Sylfaen" w:hAnsi="Sylfaen" w:cs="Times New Roman"/>
          <w:b/>
          <w:bCs/>
          <w:sz w:val="28"/>
          <w:szCs w:val="28"/>
        </w:rPr>
        <w:t>es activités tertia</w:t>
      </w:r>
      <w:r w:rsidR="00E36098" w:rsidRPr="00381643">
        <w:rPr>
          <w:rFonts w:ascii="Sylfaen" w:hAnsi="Sylfaen"/>
          <w:b/>
          <w:bCs/>
          <w:sz w:val="28"/>
          <w:szCs w:val="28"/>
        </w:rPr>
        <w:t>i</w:t>
      </w:r>
      <w:r w:rsidR="008136FE" w:rsidRPr="00381643">
        <w:rPr>
          <w:rFonts w:ascii="Sylfaen" w:hAnsi="Sylfaen" w:cs="Times New Roman"/>
          <w:b/>
          <w:bCs/>
          <w:sz w:val="28"/>
          <w:szCs w:val="28"/>
        </w:rPr>
        <w:t>res</w:t>
      </w:r>
      <w:r w:rsidR="001C53F5">
        <w:rPr>
          <w:rFonts w:ascii="Sylfaen" w:hAnsi="Sylfaen"/>
          <w:bCs/>
          <w:sz w:val="28"/>
          <w:szCs w:val="28"/>
        </w:rPr>
        <w:t>,</w:t>
      </w:r>
      <w:r w:rsidR="008136FE" w:rsidRPr="005C1852">
        <w:rPr>
          <w:rFonts w:ascii="Sylfaen" w:hAnsi="Sylfaen" w:cs="Times New Roman"/>
          <w:b/>
          <w:bCs/>
          <w:sz w:val="28"/>
          <w:szCs w:val="28"/>
        </w:rPr>
        <w:t xml:space="preserve"> </w:t>
      </w:r>
      <w:r w:rsidR="007604D0" w:rsidRPr="007604D0">
        <w:rPr>
          <w:rFonts w:ascii="Sylfaen" w:hAnsi="Sylfaen" w:cs="Times New Roman"/>
          <w:sz w:val="28"/>
          <w:szCs w:val="28"/>
        </w:rPr>
        <w:t>la croissance de la va</w:t>
      </w:r>
      <w:r w:rsidR="007604D0">
        <w:rPr>
          <w:rFonts w:ascii="Sylfaen" w:hAnsi="Sylfaen" w:cs="Times New Roman"/>
          <w:sz w:val="28"/>
          <w:szCs w:val="28"/>
        </w:rPr>
        <w:t>l</w:t>
      </w:r>
      <w:r w:rsidR="007604D0" w:rsidRPr="007604D0">
        <w:rPr>
          <w:rFonts w:ascii="Sylfaen" w:hAnsi="Sylfaen" w:cs="Times New Roman"/>
          <w:sz w:val="28"/>
          <w:szCs w:val="28"/>
        </w:rPr>
        <w:t>eur ajoutée d</w:t>
      </w:r>
      <w:r w:rsidR="001C53F5" w:rsidRPr="007604D0">
        <w:rPr>
          <w:rFonts w:ascii="Sylfaen" w:hAnsi="Sylfaen"/>
          <w:sz w:val="28"/>
          <w:szCs w:val="28"/>
        </w:rPr>
        <w:t xml:space="preserve">es services marchands </w:t>
      </w:r>
      <w:r w:rsidR="0098355A">
        <w:rPr>
          <w:rFonts w:ascii="Sylfaen" w:hAnsi="Sylfaen" w:cs="Times New Roman"/>
          <w:sz w:val="28"/>
          <w:szCs w:val="28"/>
        </w:rPr>
        <w:t>rest</w:t>
      </w:r>
      <w:r w:rsidR="007604D0" w:rsidRPr="007604D0">
        <w:rPr>
          <w:rFonts w:ascii="Sylfaen" w:hAnsi="Sylfaen" w:cs="Times New Roman"/>
          <w:sz w:val="28"/>
          <w:szCs w:val="28"/>
        </w:rPr>
        <w:t xml:space="preserve">erait </w:t>
      </w:r>
      <w:r w:rsidR="008136FE" w:rsidRPr="005C1852">
        <w:rPr>
          <w:rFonts w:ascii="Sylfaen" w:hAnsi="Sylfaen" w:cs="Times New Roman"/>
          <w:bCs/>
          <w:sz w:val="28"/>
          <w:szCs w:val="28"/>
        </w:rPr>
        <w:t>très bas</w:t>
      </w:r>
      <w:r w:rsidR="007604D0">
        <w:rPr>
          <w:rFonts w:ascii="Sylfaen" w:hAnsi="Sylfaen" w:cs="Times New Roman"/>
          <w:bCs/>
          <w:sz w:val="28"/>
          <w:szCs w:val="28"/>
        </w:rPr>
        <w:t>se</w:t>
      </w:r>
      <w:r w:rsidR="008136FE" w:rsidRPr="005C1852">
        <w:rPr>
          <w:rFonts w:ascii="Sylfaen" w:hAnsi="Sylfaen" w:cs="Times New Roman"/>
          <w:bCs/>
          <w:sz w:val="28"/>
          <w:szCs w:val="28"/>
        </w:rPr>
        <w:t>, de l’ordre de 1</w:t>
      </w:r>
      <w:r w:rsidR="008136FE" w:rsidRPr="00495BDA">
        <w:rPr>
          <w:rFonts w:ascii="Sylfaen" w:hAnsi="Sylfaen" w:cs="Times New Roman"/>
          <w:bCs/>
          <w:sz w:val="28"/>
          <w:szCs w:val="28"/>
        </w:rPr>
        <w:t>,9% en 2016 après cel</w:t>
      </w:r>
      <w:r w:rsidR="007604D0">
        <w:rPr>
          <w:rFonts w:ascii="Sylfaen" w:hAnsi="Sylfaen" w:cs="Times New Roman"/>
          <w:bCs/>
          <w:sz w:val="28"/>
          <w:szCs w:val="28"/>
        </w:rPr>
        <w:t>le</w:t>
      </w:r>
      <w:r w:rsidR="008136FE" w:rsidRPr="00495BDA">
        <w:rPr>
          <w:rFonts w:ascii="Sylfaen" w:hAnsi="Sylfaen" w:cs="Times New Roman"/>
          <w:bCs/>
          <w:sz w:val="28"/>
          <w:szCs w:val="28"/>
        </w:rPr>
        <w:t xml:space="preserve"> de 1,2% en 2015</w:t>
      </w:r>
      <w:r w:rsidR="005C1852" w:rsidRPr="00495BDA">
        <w:rPr>
          <w:rFonts w:ascii="Sylfaen" w:hAnsi="Sylfaen"/>
          <w:bCs/>
          <w:sz w:val="28"/>
          <w:szCs w:val="28"/>
        </w:rPr>
        <w:t>, en</w:t>
      </w:r>
      <w:r w:rsidR="005C1852" w:rsidRPr="003E00FF">
        <w:rPr>
          <w:rFonts w:ascii="Sylfaen" w:hAnsi="Sylfaen"/>
          <w:bCs/>
          <w:sz w:val="28"/>
          <w:szCs w:val="28"/>
        </w:rPr>
        <w:t xml:space="preserve"> </w:t>
      </w:r>
      <w:r w:rsidR="007604D0">
        <w:rPr>
          <w:rFonts w:ascii="Sylfaen" w:hAnsi="Sylfaen"/>
          <w:bCs/>
          <w:sz w:val="28"/>
          <w:szCs w:val="28"/>
        </w:rPr>
        <w:t xml:space="preserve">raison du ralentissement </w:t>
      </w:r>
      <w:r w:rsidR="004F323A" w:rsidRPr="004F323A">
        <w:rPr>
          <w:rFonts w:ascii="Sylfaen" w:hAnsi="Sylfaen" w:cs="Times New Roman"/>
          <w:sz w:val="28"/>
          <w:szCs w:val="28"/>
        </w:rPr>
        <w:t xml:space="preserve">en particulier des activités de télécommunications </w:t>
      </w:r>
      <w:r w:rsidR="000F01A8">
        <w:rPr>
          <w:rFonts w:ascii="Sylfaen" w:hAnsi="Sylfaen" w:cs="Times New Roman"/>
          <w:sz w:val="28"/>
          <w:szCs w:val="28"/>
        </w:rPr>
        <w:t>et des</w:t>
      </w:r>
      <w:r w:rsidR="004F323A" w:rsidRPr="004F323A">
        <w:rPr>
          <w:rFonts w:ascii="Sylfaen" w:hAnsi="Sylfaen" w:cs="Times New Roman"/>
          <w:sz w:val="28"/>
          <w:szCs w:val="28"/>
        </w:rPr>
        <w:t xml:space="preserve"> services rendus aux ménages et aux entreprises </w:t>
      </w:r>
      <w:r w:rsidR="000F01A8">
        <w:rPr>
          <w:rFonts w:ascii="Sylfaen" w:hAnsi="Sylfaen" w:cs="Times New Roman"/>
          <w:sz w:val="28"/>
          <w:szCs w:val="28"/>
        </w:rPr>
        <w:t xml:space="preserve">et de </w:t>
      </w:r>
      <w:r w:rsidR="004F323A" w:rsidRPr="004F323A">
        <w:rPr>
          <w:rFonts w:ascii="Sylfaen" w:hAnsi="Sylfaen" w:cs="Times New Roman"/>
          <w:sz w:val="28"/>
          <w:szCs w:val="28"/>
        </w:rPr>
        <w:t>la faible reprise des activités touristiques</w:t>
      </w:r>
      <w:r w:rsidR="00EC0859" w:rsidRPr="004F323A">
        <w:rPr>
          <w:rFonts w:ascii="Sylfaen" w:hAnsi="Sylfaen" w:cs="Times New Roman"/>
          <w:sz w:val="28"/>
          <w:szCs w:val="28"/>
        </w:rPr>
        <w:t>.</w:t>
      </w:r>
      <w:r w:rsidR="005F230A" w:rsidRPr="004F323A">
        <w:rPr>
          <w:rFonts w:ascii="Sylfaen" w:hAnsi="Sylfaen" w:cs="Times New Roman"/>
          <w:sz w:val="28"/>
          <w:szCs w:val="28"/>
        </w:rPr>
        <w:t xml:space="preserve"> </w:t>
      </w:r>
      <w:r w:rsidR="00F42326" w:rsidRPr="004F323A">
        <w:rPr>
          <w:rFonts w:ascii="Sylfaen" w:hAnsi="Sylfaen" w:cs="Times New Roman"/>
          <w:sz w:val="28"/>
          <w:szCs w:val="28"/>
        </w:rPr>
        <w:t>Les</w:t>
      </w:r>
      <w:r w:rsidR="005F230A" w:rsidRPr="00F27A47">
        <w:rPr>
          <w:rFonts w:ascii="Sylfaen" w:hAnsi="Sylfaen" w:cs="Times New Roman"/>
          <w:bCs/>
          <w:sz w:val="28"/>
          <w:szCs w:val="28"/>
        </w:rPr>
        <w:t xml:space="preserve"> services fournis par les administrations publiques dégageraient</w:t>
      </w:r>
      <w:r w:rsidR="007604D0">
        <w:rPr>
          <w:rFonts w:ascii="Sylfaen" w:hAnsi="Sylfaen" w:cs="Times New Roman"/>
          <w:bCs/>
          <w:sz w:val="28"/>
          <w:szCs w:val="28"/>
        </w:rPr>
        <w:t>,</w:t>
      </w:r>
      <w:r w:rsidR="005F230A" w:rsidRPr="00F27A47">
        <w:rPr>
          <w:rFonts w:ascii="Sylfaen" w:hAnsi="Sylfaen" w:cs="Times New Roman"/>
          <w:bCs/>
          <w:sz w:val="28"/>
          <w:szCs w:val="28"/>
        </w:rPr>
        <w:t xml:space="preserve"> quant à eux, une valeur ajoutée en amélioration modérée </w:t>
      </w:r>
      <w:r w:rsidR="00C06431" w:rsidRPr="00F27A47">
        <w:rPr>
          <w:rFonts w:ascii="Sylfaen" w:hAnsi="Sylfaen" w:cs="Times New Roman"/>
          <w:bCs/>
          <w:sz w:val="28"/>
          <w:szCs w:val="28"/>
        </w:rPr>
        <w:t>après</w:t>
      </w:r>
      <w:r w:rsidR="007604D0">
        <w:rPr>
          <w:rFonts w:ascii="Sylfaen" w:hAnsi="Sylfaen" w:cs="Times New Roman"/>
          <w:bCs/>
          <w:sz w:val="28"/>
          <w:szCs w:val="28"/>
        </w:rPr>
        <w:t xml:space="preserve"> </w:t>
      </w:r>
      <w:r w:rsidR="005F230A" w:rsidRPr="00F27A47">
        <w:rPr>
          <w:rFonts w:ascii="Sylfaen" w:hAnsi="Sylfaen" w:cs="Times New Roman"/>
          <w:bCs/>
          <w:sz w:val="28"/>
          <w:szCs w:val="28"/>
        </w:rPr>
        <w:t>une quasi</w:t>
      </w:r>
      <w:r w:rsidR="007604D0">
        <w:rPr>
          <w:rFonts w:ascii="Sylfaen" w:hAnsi="Sylfaen" w:cs="Times New Roman"/>
          <w:bCs/>
          <w:sz w:val="28"/>
          <w:szCs w:val="28"/>
        </w:rPr>
        <w:t>-</w:t>
      </w:r>
      <w:r w:rsidR="005F230A" w:rsidRPr="00F27A47">
        <w:rPr>
          <w:rFonts w:ascii="Sylfaen" w:hAnsi="Sylfaen" w:cs="Times New Roman"/>
          <w:bCs/>
          <w:sz w:val="28"/>
          <w:szCs w:val="28"/>
        </w:rPr>
        <w:t>stagnation en</w:t>
      </w:r>
      <w:r w:rsidR="005F230A" w:rsidRPr="003E00FF">
        <w:rPr>
          <w:bCs/>
          <w:sz w:val="28"/>
          <w:szCs w:val="28"/>
        </w:rPr>
        <w:t xml:space="preserve"> 2015</w:t>
      </w:r>
      <w:r w:rsidR="00697DC5">
        <w:rPr>
          <w:bCs/>
          <w:sz w:val="28"/>
          <w:szCs w:val="28"/>
        </w:rPr>
        <w:t>.</w:t>
      </w:r>
    </w:p>
    <w:p w:rsidR="00381643" w:rsidRPr="00EC0859" w:rsidRDefault="00381643" w:rsidP="00381643">
      <w:pPr>
        <w:pStyle w:val="Paragraphedeliste"/>
        <w:spacing w:after="0" w:line="240" w:lineRule="auto"/>
        <w:ind w:left="0" w:firstLine="709"/>
        <w:jc w:val="both"/>
        <w:rPr>
          <w:rFonts w:ascii="Sylfaen" w:hAnsi="Sylfaen"/>
          <w:bCs/>
          <w:sz w:val="28"/>
          <w:szCs w:val="28"/>
        </w:rPr>
      </w:pPr>
    </w:p>
    <w:p w:rsidR="003B5B6A" w:rsidRPr="0035399B" w:rsidRDefault="003555E1" w:rsidP="0035399B">
      <w:pPr>
        <w:ind w:firstLine="709"/>
        <w:contextualSpacing/>
        <w:jc w:val="both"/>
        <w:rPr>
          <w:rFonts w:ascii="Sylfaen" w:hAnsi="Sylfaen"/>
          <w:b w:val="0"/>
          <w:bCs w:val="0"/>
          <w:sz w:val="28"/>
          <w:szCs w:val="28"/>
        </w:rPr>
      </w:pPr>
      <w:r w:rsidRPr="003E00FF">
        <w:rPr>
          <w:rFonts w:ascii="Sylfaen" w:hAnsi="Sylfaen"/>
          <w:b w:val="0"/>
          <w:sz w:val="28"/>
          <w:szCs w:val="28"/>
        </w:rPr>
        <w:t>Dans ce</w:t>
      </w:r>
      <w:r w:rsidR="0035399B">
        <w:rPr>
          <w:rFonts w:ascii="Sylfaen" w:hAnsi="Sylfaen"/>
          <w:b w:val="0"/>
          <w:sz w:val="28"/>
          <w:szCs w:val="28"/>
        </w:rPr>
        <w:t xml:space="preserve"> contexte</w:t>
      </w:r>
      <w:r w:rsidRPr="003E00FF">
        <w:rPr>
          <w:rFonts w:ascii="Sylfaen" w:hAnsi="Sylfaen"/>
          <w:b w:val="0"/>
          <w:sz w:val="28"/>
          <w:szCs w:val="28"/>
        </w:rPr>
        <w:t xml:space="preserve">, </w:t>
      </w:r>
      <w:r w:rsidR="0035399B" w:rsidRPr="00E01BDA">
        <w:rPr>
          <w:rFonts w:ascii="Sylfaen" w:hAnsi="Sylfaen"/>
          <w:sz w:val="28"/>
          <w:szCs w:val="28"/>
        </w:rPr>
        <w:t>l</w:t>
      </w:r>
      <w:r w:rsidR="0035399B">
        <w:rPr>
          <w:rFonts w:ascii="Sylfaen" w:hAnsi="Sylfaen"/>
          <w:sz w:val="28"/>
          <w:szCs w:val="28"/>
        </w:rPr>
        <w:t>e Produit Intérieur Brut devrait s’accroitre de</w:t>
      </w:r>
      <w:r w:rsidR="0035399B" w:rsidRPr="00E01BDA">
        <w:rPr>
          <w:rFonts w:ascii="Sylfaen" w:hAnsi="Sylfaen"/>
          <w:sz w:val="28"/>
          <w:szCs w:val="28"/>
        </w:rPr>
        <w:t xml:space="preserve"> </w:t>
      </w:r>
      <w:r w:rsidR="0035399B">
        <w:rPr>
          <w:rFonts w:ascii="Sylfaen" w:hAnsi="Sylfaen"/>
          <w:sz w:val="28"/>
          <w:szCs w:val="28"/>
        </w:rPr>
        <w:t>1</w:t>
      </w:r>
      <w:r w:rsidR="0035399B" w:rsidRPr="00E01BDA">
        <w:rPr>
          <w:rFonts w:ascii="Sylfaen" w:hAnsi="Sylfaen"/>
          <w:sz w:val="28"/>
          <w:szCs w:val="28"/>
        </w:rPr>
        <w:t>,</w:t>
      </w:r>
      <w:r w:rsidR="0035399B">
        <w:rPr>
          <w:rFonts w:ascii="Sylfaen" w:hAnsi="Sylfaen"/>
          <w:sz w:val="28"/>
          <w:szCs w:val="28"/>
        </w:rPr>
        <w:t>5</w:t>
      </w:r>
      <w:r w:rsidR="0035399B" w:rsidRPr="00E01BDA">
        <w:rPr>
          <w:rFonts w:ascii="Sylfaen" w:hAnsi="Sylfaen"/>
          <w:sz w:val="28"/>
          <w:szCs w:val="28"/>
        </w:rPr>
        <w:t>% en 201</w:t>
      </w:r>
      <w:r w:rsidR="0035399B">
        <w:rPr>
          <w:rFonts w:ascii="Sylfaen" w:hAnsi="Sylfaen"/>
          <w:sz w:val="28"/>
          <w:szCs w:val="28"/>
        </w:rPr>
        <w:t xml:space="preserve">6 </w:t>
      </w:r>
      <w:r w:rsidR="0035399B" w:rsidRPr="0035399B">
        <w:rPr>
          <w:rFonts w:ascii="Sylfaen" w:hAnsi="Sylfaen"/>
          <w:b w:val="0"/>
          <w:bCs w:val="0"/>
          <w:sz w:val="28"/>
          <w:szCs w:val="28"/>
        </w:rPr>
        <w:t xml:space="preserve">au lieu de </w:t>
      </w:r>
      <w:r w:rsidR="00756E36" w:rsidRPr="0035399B">
        <w:rPr>
          <w:rFonts w:ascii="Sylfaen" w:hAnsi="Sylfaen"/>
          <w:b w:val="0"/>
          <w:bCs w:val="0"/>
          <w:sz w:val="28"/>
          <w:szCs w:val="28"/>
        </w:rPr>
        <w:t>4</w:t>
      </w:r>
      <w:r w:rsidR="00E37DDB" w:rsidRPr="0035399B">
        <w:rPr>
          <w:rFonts w:ascii="Sylfaen" w:hAnsi="Sylfaen"/>
          <w:b w:val="0"/>
          <w:bCs w:val="0"/>
          <w:sz w:val="28"/>
          <w:szCs w:val="28"/>
        </w:rPr>
        <w:t>,</w:t>
      </w:r>
      <w:r w:rsidR="00756E36" w:rsidRPr="00381643">
        <w:rPr>
          <w:rFonts w:ascii="Sylfaen" w:hAnsi="Sylfaen"/>
          <w:b w:val="0"/>
          <w:sz w:val="28"/>
          <w:szCs w:val="28"/>
        </w:rPr>
        <w:t>5</w:t>
      </w:r>
      <w:r w:rsidR="00E37DDB" w:rsidRPr="00381643">
        <w:rPr>
          <w:rFonts w:ascii="Sylfaen" w:hAnsi="Sylfaen"/>
          <w:b w:val="0"/>
          <w:sz w:val="28"/>
          <w:szCs w:val="28"/>
        </w:rPr>
        <w:t>% en 201</w:t>
      </w:r>
      <w:r w:rsidR="00E25FA3" w:rsidRPr="00381643">
        <w:rPr>
          <w:rFonts w:ascii="Sylfaen" w:hAnsi="Sylfaen"/>
          <w:b w:val="0"/>
          <w:sz w:val="28"/>
          <w:szCs w:val="28"/>
        </w:rPr>
        <w:t>5</w:t>
      </w:r>
      <w:r w:rsidR="00E37DDB" w:rsidRPr="00381643">
        <w:rPr>
          <w:rFonts w:ascii="Sylfaen" w:hAnsi="Sylfaen"/>
          <w:b w:val="0"/>
          <w:sz w:val="28"/>
          <w:szCs w:val="28"/>
        </w:rPr>
        <w:t>,</w:t>
      </w:r>
      <w:r w:rsidR="00E37DDB">
        <w:rPr>
          <w:rFonts w:ascii="Sylfaen" w:hAnsi="Sylfaen"/>
          <w:sz w:val="28"/>
          <w:szCs w:val="28"/>
        </w:rPr>
        <w:t xml:space="preserve"> </w:t>
      </w:r>
      <w:r w:rsidR="00E37DDB" w:rsidRPr="0035399B">
        <w:rPr>
          <w:rFonts w:ascii="Sylfaen" w:hAnsi="Sylfaen"/>
          <w:b w:val="0"/>
          <w:bCs w:val="0"/>
          <w:sz w:val="28"/>
          <w:szCs w:val="28"/>
        </w:rPr>
        <w:t>et ce co</w:t>
      </w:r>
      <w:r w:rsidR="003B5B6A" w:rsidRPr="0035399B">
        <w:rPr>
          <w:rFonts w:ascii="Sylfaen" w:hAnsi="Sylfaen"/>
          <w:b w:val="0"/>
          <w:bCs w:val="0"/>
          <w:sz w:val="28"/>
          <w:szCs w:val="28"/>
        </w:rPr>
        <w:t>mpte tenu d</w:t>
      </w:r>
      <w:r w:rsidR="00E37DDB" w:rsidRPr="0035399B">
        <w:rPr>
          <w:rFonts w:ascii="Sylfaen" w:hAnsi="Sylfaen"/>
          <w:b w:val="0"/>
          <w:bCs w:val="0"/>
          <w:sz w:val="28"/>
          <w:szCs w:val="28"/>
        </w:rPr>
        <w:t xml:space="preserve">’une </w:t>
      </w:r>
      <w:r w:rsidR="003B5B6A" w:rsidRPr="0035399B">
        <w:rPr>
          <w:rFonts w:ascii="Sylfaen" w:hAnsi="Sylfaen"/>
          <w:b w:val="0"/>
          <w:bCs w:val="0"/>
          <w:sz w:val="28"/>
          <w:szCs w:val="28"/>
        </w:rPr>
        <w:t xml:space="preserve">évolution </w:t>
      </w:r>
      <w:r w:rsidR="00DD3578" w:rsidRPr="0035399B">
        <w:rPr>
          <w:rFonts w:ascii="Sylfaen" w:hAnsi="Sylfaen"/>
          <w:b w:val="0"/>
          <w:bCs w:val="0"/>
          <w:sz w:val="28"/>
          <w:szCs w:val="28"/>
        </w:rPr>
        <w:t>de 8</w:t>
      </w:r>
      <w:r w:rsidR="00187AAE" w:rsidRPr="0035399B">
        <w:rPr>
          <w:rFonts w:ascii="Sylfaen" w:hAnsi="Sylfaen"/>
          <w:b w:val="0"/>
          <w:bCs w:val="0"/>
          <w:sz w:val="28"/>
          <w:szCs w:val="28"/>
        </w:rPr>
        <w:t>,</w:t>
      </w:r>
      <w:r w:rsidR="00AA58BA" w:rsidRPr="0035399B">
        <w:rPr>
          <w:rFonts w:ascii="Sylfaen" w:hAnsi="Sylfaen"/>
          <w:b w:val="0"/>
          <w:bCs w:val="0"/>
          <w:sz w:val="28"/>
          <w:szCs w:val="28"/>
        </w:rPr>
        <w:t>1</w:t>
      </w:r>
      <w:r w:rsidR="00E37DDB" w:rsidRPr="0035399B">
        <w:rPr>
          <w:rFonts w:ascii="Sylfaen" w:hAnsi="Sylfaen"/>
          <w:b w:val="0"/>
          <w:bCs w:val="0"/>
          <w:sz w:val="28"/>
          <w:szCs w:val="28"/>
        </w:rPr>
        <w:t xml:space="preserve">%, </w:t>
      </w:r>
      <w:r w:rsidR="003B5B6A" w:rsidRPr="0035399B">
        <w:rPr>
          <w:rFonts w:ascii="Sylfaen" w:hAnsi="Sylfaen"/>
          <w:b w:val="0"/>
          <w:bCs w:val="0"/>
          <w:sz w:val="28"/>
          <w:szCs w:val="28"/>
        </w:rPr>
        <w:t xml:space="preserve">des impôts et taxes sur </w:t>
      </w:r>
      <w:r w:rsidR="00F42326" w:rsidRPr="0035399B">
        <w:rPr>
          <w:rFonts w:ascii="Sylfaen" w:hAnsi="Sylfaen"/>
          <w:b w:val="0"/>
          <w:bCs w:val="0"/>
          <w:sz w:val="28"/>
          <w:szCs w:val="28"/>
        </w:rPr>
        <w:t xml:space="preserve">les </w:t>
      </w:r>
      <w:r w:rsidR="003B5B6A" w:rsidRPr="0035399B">
        <w:rPr>
          <w:rFonts w:ascii="Sylfaen" w:hAnsi="Sylfaen"/>
          <w:b w:val="0"/>
          <w:bCs w:val="0"/>
          <w:sz w:val="28"/>
          <w:szCs w:val="28"/>
        </w:rPr>
        <w:t>produits nets de subventions</w:t>
      </w:r>
      <w:r w:rsidR="00E37DDB" w:rsidRPr="0035399B">
        <w:rPr>
          <w:rFonts w:ascii="Sylfaen" w:hAnsi="Sylfaen"/>
          <w:b w:val="0"/>
          <w:bCs w:val="0"/>
          <w:sz w:val="28"/>
          <w:szCs w:val="28"/>
        </w:rPr>
        <w:t>.</w:t>
      </w:r>
    </w:p>
    <w:p w:rsidR="0012172C" w:rsidRDefault="0012172C" w:rsidP="00381643">
      <w:pPr>
        <w:ind w:firstLine="709"/>
        <w:contextualSpacing/>
        <w:jc w:val="both"/>
        <w:rPr>
          <w:rFonts w:ascii="Sylfaen" w:hAnsi="Sylfaen"/>
          <w:sz w:val="28"/>
          <w:szCs w:val="28"/>
        </w:rPr>
      </w:pPr>
    </w:p>
    <w:p w:rsidR="0035399B" w:rsidRPr="0035399B" w:rsidRDefault="0035399B" w:rsidP="00232975">
      <w:pPr>
        <w:ind w:firstLine="709"/>
        <w:contextualSpacing/>
        <w:jc w:val="both"/>
        <w:rPr>
          <w:rFonts w:ascii="Sylfaen" w:hAnsi="Sylfaen"/>
          <w:b w:val="0"/>
          <w:sz w:val="28"/>
          <w:szCs w:val="28"/>
        </w:rPr>
      </w:pPr>
      <w:r>
        <w:rPr>
          <w:rFonts w:ascii="Sylfaen" w:hAnsi="Sylfaen"/>
          <w:b w:val="0"/>
          <w:sz w:val="28"/>
          <w:szCs w:val="28"/>
        </w:rPr>
        <w:lastRenderedPageBreak/>
        <w:t>Ce ralentissement de la croissance économique se traduirait par de faibles créations nettes d’emploi en 2016.</w:t>
      </w:r>
      <w:r w:rsidR="00232975">
        <w:rPr>
          <w:rFonts w:ascii="Sylfaen" w:hAnsi="Sylfaen"/>
          <w:b w:val="0"/>
          <w:sz w:val="28"/>
          <w:szCs w:val="28"/>
        </w:rPr>
        <w:t xml:space="preserve"> A</w:t>
      </w:r>
      <w:r>
        <w:rPr>
          <w:rFonts w:ascii="Sylfaen" w:hAnsi="Sylfaen"/>
          <w:b w:val="0"/>
          <w:sz w:val="28"/>
          <w:szCs w:val="28"/>
        </w:rPr>
        <w:t xml:space="preserve">vec </w:t>
      </w:r>
      <w:r w:rsidRPr="0035399B">
        <w:rPr>
          <w:rFonts w:ascii="Sylfaen" w:hAnsi="Sylfaen"/>
          <w:b w:val="0"/>
          <w:sz w:val="28"/>
          <w:szCs w:val="28"/>
        </w:rPr>
        <w:t xml:space="preserve">l’hypothèse d’une légère baisse du taux d’activité, le taux de chômage </w:t>
      </w:r>
      <w:r>
        <w:rPr>
          <w:rFonts w:ascii="Sylfaen" w:hAnsi="Sylfaen"/>
          <w:b w:val="0"/>
          <w:sz w:val="28"/>
          <w:szCs w:val="28"/>
        </w:rPr>
        <w:t>se situerait</w:t>
      </w:r>
      <w:r w:rsidR="00232975">
        <w:rPr>
          <w:rFonts w:ascii="Sylfaen" w:hAnsi="Sylfaen"/>
          <w:b w:val="0"/>
          <w:sz w:val="28"/>
          <w:szCs w:val="28"/>
        </w:rPr>
        <w:t xml:space="preserve">, ainsi, </w:t>
      </w:r>
      <w:r>
        <w:rPr>
          <w:rFonts w:ascii="Sylfaen" w:hAnsi="Sylfaen"/>
          <w:b w:val="0"/>
          <w:sz w:val="28"/>
          <w:szCs w:val="28"/>
        </w:rPr>
        <w:t>à</w:t>
      </w:r>
      <w:r w:rsidRPr="0035399B">
        <w:rPr>
          <w:rFonts w:ascii="Sylfaen" w:hAnsi="Sylfaen"/>
          <w:b w:val="0"/>
          <w:sz w:val="28"/>
          <w:szCs w:val="28"/>
        </w:rPr>
        <w:t xml:space="preserve"> 9,9% au li</w:t>
      </w:r>
      <w:r w:rsidR="00361BD9">
        <w:rPr>
          <w:rFonts w:ascii="Sylfaen" w:hAnsi="Sylfaen"/>
          <w:b w:val="0"/>
          <w:sz w:val="28"/>
          <w:szCs w:val="28"/>
        </w:rPr>
        <w:t>eu de 9,7% enregistré en 2015.</w:t>
      </w:r>
      <w:r w:rsidRPr="0035399B">
        <w:rPr>
          <w:rFonts w:ascii="Sylfaen" w:hAnsi="Sylfaen"/>
          <w:b w:val="0"/>
          <w:sz w:val="28"/>
          <w:szCs w:val="28"/>
        </w:rPr>
        <w:t xml:space="preserve"> </w:t>
      </w:r>
    </w:p>
    <w:p w:rsidR="0012172C" w:rsidRDefault="0012172C" w:rsidP="00381643">
      <w:pPr>
        <w:ind w:firstLine="709"/>
        <w:contextualSpacing/>
        <w:jc w:val="both"/>
        <w:rPr>
          <w:rFonts w:ascii="Sylfaen" w:hAnsi="Sylfaen"/>
          <w:sz w:val="28"/>
          <w:szCs w:val="28"/>
        </w:rPr>
      </w:pPr>
    </w:p>
    <w:p w:rsidR="000560CB" w:rsidRPr="00E01BDA" w:rsidRDefault="000560CB" w:rsidP="00381643">
      <w:pPr>
        <w:ind w:firstLine="709"/>
        <w:contextualSpacing/>
        <w:jc w:val="both"/>
        <w:rPr>
          <w:rFonts w:ascii="Sylfaen" w:hAnsi="Sylfaen"/>
          <w:sz w:val="28"/>
          <w:szCs w:val="28"/>
        </w:rPr>
      </w:pPr>
    </w:p>
    <w:p w:rsidR="00264BF9" w:rsidRDefault="00264BF9" w:rsidP="004C1D86">
      <w:pPr>
        <w:ind w:left="708" w:right="-110"/>
        <w:jc w:val="both"/>
        <w:rPr>
          <w:color w:val="0000FF"/>
          <w:sz w:val="28"/>
          <w:szCs w:val="28"/>
        </w:rPr>
      </w:pPr>
      <w:r>
        <w:rPr>
          <w:color w:val="0000FF"/>
          <w:sz w:val="28"/>
          <w:szCs w:val="28"/>
        </w:rPr>
        <w:t>2.2</w:t>
      </w:r>
      <w:r w:rsidRPr="00170CD9">
        <w:rPr>
          <w:color w:val="0000FF"/>
          <w:sz w:val="28"/>
          <w:szCs w:val="28"/>
        </w:rPr>
        <w:t xml:space="preserve">. </w:t>
      </w:r>
      <w:r w:rsidR="004C1D86">
        <w:rPr>
          <w:color w:val="0000FF"/>
          <w:sz w:val="28"/>
          <w:szCs w:val="28"/>
        </w:rPr>
        <w:t>L’évolution de la demande</w:t>
      </w:r>
    </w:p>
    <w:p w:rsidR="005C70BE" w:rsidRDefault="005C70BE" w:rsidP="00264BF9">
      <w:pPr>
        <w:ind w:left="708" w:right="-110"/>
        <w:jc w:val="both"/>
        <w:rPr>
          <w:color w:val="0000FF"/>
          <w:sz w:val="28"/>
          <w:szCs w:val="28"/>
        </w:rPr>
      </w:pPr>
    </w:p>
    <w:p w:rsidR="000F165D" w:rsidRDefault="000F165D" w:rsidP="000F165D">
      <w:pPr>
        <w:widowControl w:val="0"/>
        <w:autoSpaceDE w:val="0"/>
        <w:autoSpaceDN w:val="0"/>
        <w:adjustRightInd w:val="0"/>
        <w:ind w:firstLine="709"/>
        <w:jc w:val="both"/>
        <w:rPr>
          <w:rFonts w:ascii="Sylfaen" w:hAnsi="Sylfaen"/>
          <w:b w:val="0"/>
          <w:bCs w:val="0"/>
          <w:sz w:val="28"/>
          <w:szCs w:val="28"/>
        </w:rPr>
      </w:pPr>
      <w:bookmarkStart w:id="0" w:name="_Toc328056272"/>
      <w:bookmarkStart w:id="1" w:name="_Toc328056526"/>
      <w:bookmarkStart w:id="2" w:name="_Toc202419673"/>
      <w:r w:rsidRPr="005231B4">
        <w:rPr>
          <w:rFonts w:ascii="Sylfaen" w:hAnsi="Sylfaen"/>
          <w:b w:val="0"/>
          <w:bCs w:val="0"/>
          <w:sz w:val="28"/>
          <w:szCs w:val="28"/>
        </w:rPr>
        <w:t xml:space="preserve">La demande intérieure </w:t>
      </w:r>
      <w:r>
        <w:rPr>
          <w:rFonts w:ascii="Sylfaen" w:hAnsi="Sylfaen"/>
          <w:b w:val="0"/>
          <w:bCs w:val="0"/>
          <w:sz w:val="28"/>
          <w:szCs w:val="28"/>
        </w:rPr>
        <w:t xml:space="preserve">continuerait en 2016 </w:t>
      </w:r>
      <w:r w:rsidRPr="005231B4">
        <w:rPr>
          <w:rFonts w:ascii="Sylfaen" w:hAnsi="Sylfaen"/>
          <w:b w:val="0"/>
          <w:bCs w:val="0"/>
          <w:sz w:val="28"/>
          <w:szCs w:val="28"/>
        </w:rPr>
        <w:t>de soutenir la croissance économique nationale, avec une contribution plus importante qu’en 201</w:t>
      </w:r>
      <w:r>
        <w:rPr>
          <w:rFonts w:ascii="Sylfaen" w:hAnsi="Sylfaen"/>
          <w:b w:val="0"/>
          <w:bCs w:val="0"/>
          <w:sz w:val="28"/>
          <w:szCs w:val="28"/>
        </w:rPr>
        <w:t>5</w:t>
      </w:r>
      <w:r w:rsidRPr="005231B4">
        <w:rPr>
          <w:rFonts w:ascii="Sylfaen" w:hAnsi="Sylfaen"/>
          <w:b w:val="0"/>
          <w:bCs w:val="0"/>
          <w:sz w:val="28"/>
          <w:szCs w:val="28"/>
        </w:rPr>
        <w:t xml:space="preserve">. Quant à la demande extérieure nette, sa contribution à la croissance du PIB </w:t>
      </w:r>
      <w:r>
        <w:rPr>
          <w:rFonts w:ascii="Sylfaen" w:hAnsi="Sylfaen"/>
          <w:b w:val="0"/>
          <w:bCs w:val="0"/>
          <w:sz w:val="28"/>
          <w:szCs w:val="28"/>
        </w:rPr>
        <w:t>serait</w:t>
      </w:r>
      <w:r w:rsidRPr="005231B4">
        <w:rPr>
          <w:rFonts w:ascii="Sylfaen" w:hAnsi="Sylfaen"/>
          <w:b w:val="0"/>
          <w:bCs w:val="0"/>
          <w:sz w:val="28"/>
          <w:szCs w:val="28"/>
        </w:rPr>
        <w:t xml:space="preserve"> </w:t>
      </w:r>
      <w:r>
        <w:rPr>
          <w:rFonts w:ascii="Sylfaen" w:hAnsi="Sylfaen"/>
          <w:b w:val="0"/>
          <w:bCs w:val="0"/>
          <w:sz w:val="28"/>
          <w:szCs w:val="28"/>
        </w:rPr>
        <w:t>négative</w:t>
      </w:r>
      <w:r w:rsidRPr="005231B4">
        <w:rPr>
          <w:rFonts w:ascii="Sylfaen" w:hAnsi="Sylfaen"/>
          <w:b w:val="0"/>
          <w:bCs w:val="0"/>
          <w:sz w:val="28"/>
          <w:szCs w:val="28"/>
        </w:rPr>
        <w:t xml:space="preserve"> </w:t>
      </w:r>
      <w:r>
        <w:rPr>
          <w:rFonts w:ascii="Sylfaen" w:hAnsi="Sylfaen"/>
          <w:b w:val="0"/>
          <w:bCs w:val="0"/>
          <w:sz w:val="28"/>
          <w:szCs w:val="28"/>
        </w:rPr>
        <w:t>après une contribution positive une année auparavant.</w:t>
      </w:r>
      <w:r w:rsidRPr="005231B4">
        <w:rPr>
          <w:rFonts w:ascii="Sylfaen" w:hAnsi="Sylfaen"/>
          <w:b w:val="0"/>
          <w:bCs w:val="0"/>
          <w:sz w:val="28"/>
          <w:szCs w:val="28"/>
        </w:rPr>
        <w:t xml:space="preserve"> </w:t>
      </w:r>
    </w:p>
    <w:p w:rsidR="000F165D" w:rsidRDefault="000F165D" w:rsidP="000F165D">
      <w:pPr>
        <w:widowControl w:val="0"/>
        <w:autoSpaceDE w:val="0"/>
        <w:autoSpaceDN w:val="0"/>
        <w:adjustRightInd w:val="0"/>
        <w:ind w:firstLine="709"/>
        <w:jc w:val="both"/>
        <w:rPr>
          <w:rFonts w:ascii="Sylfaen" w:hAnsi="Sylfaen"/>
          <w:b w:val="0"/>
          <w:bCs w:val="0"/>
          <w:sz w:val="28"/>
          <w:szCs w:val="28"/>
        </w:rPr>
      </w:pPr>
    </w:p>
    <w:p w:rsidR="0035399B" w:rsidRDefault="00727494" w:rsidP="00073096">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 Ainsi, </w:t>
      </w:r>
      <w:r w:rsidR="0035399B">
        <w:rPr>
          <w:rFonts w:ascii="Sylfaen" w:hAnsi="Sylfaen"/>
          <w:b w:val="0"/>
          <w:bCs w:val="0"/>
          <w:sz w:val="28"/>
          <w:szCs w:val="28"/>
        </w:rPr>
        <w:t>l</w:t>
      </w:r>
      <w:r w:rsidR="00A934AD" w:rsidRPr="005231B4">
        <w:rPr>
          <w:rFonts w:ascii="Sylfaen" w:hAnsi="Sylfaen"/>
          <w:b w:val="0"/>
          <w:bCs w:val="0"/>
          <w:sz w:val="28"/>
          <w:szCs w:val="28"/>
        </w:rPr>
        <w:t>a cons</w:t>
      </w:r>
      <w:r>
        <w:rPr>
          <w:rFonts w:ascii="Sylfaen" w:hAnsi="Sylfaen"/>
          <w:b w:val="0"/>
          <w:bCs w:val="0"/>
          <w:sz w:val="28"/>
          <w:szCs w:val="28"/>
        </w:rPr>
        <w:t xml:space="preserve">ommation des ménages résidents </w:t>
      </w:r>
      <w:r w:rsidR="00A445BC" w:rsidRPr="005231B4">
        <w:rPr>
          <w:rFonts w:ascii="Sylfaen" w:hAnsi="Sylfaen"/>
          <w:b w:val="0"/>
          <w:bCs w:val="0"/>
          <w:sz w:val="28"/>
          <w:szCs w:val="28"/>
        </w:rPr>
        <w:t xml:space="preserve">resterait </w:t>
      </w:r>
      <w:r w:rsidR="00946E39">
        <w:rPr>
          <w:rFonts w:ascii="Sylfaen" w:hAnsi="Sylfaen"/>
          <w:b w:val="0"/>
          <w:bCs w:val="0"/>
          <w:sz w:val="28"/>
          <w:szCs w:val="28"/>
        </w:rPr>
        <w:t>le moteur</w:t>
      </w:r>
      <w:r w:rsidR="00A445BC" w:rsidRPr="005231B4">
        <w:rPr>
          <w:rFonts w:ascii="Sylfaen" w:hAnsi="Sylfaen"/>
          <w:b w:val="0"/>
          <w:bCs w:val="0"/>
          <w:sz w:val="28"/>
          <w:szCs w:val="28"/>
        </w:rPr>
        <w:t xml:space="preserve"> de </w:t>
      </w:r>
      <w:r w:rsidR="00A934AD" w:rsidRPr="005231B4">
        <w:rPr>
          <w:rFonts w:ascii="Sylfaen" w:hAnsi="Sylfaen"/>
          <w:b w:val="0"/>
          <w:bCs w:val="0"/>
          <w:sz w:val="28"/>
          <w:szCs w:val="28"/>
        </w:rPr>
        <w:t xml:space="preserve">la croissance </w:t>
      </w:r>
      <w:r w:rsidR="00073096">
        <w:rPr>
          <w:rFonts w:ascii="Sylfaen" w:hAnsi="Sylfaen"/>
          <w:b w:val="0"/>
          <w:bCs w:val="0"/>
          <w:sz w:val="28"/>
          <w:szCs w:val="28"/>
        </w:rPr>
        <w:t xml:space="preserve">économique </w:t>
      </w:r>
      <w:r w:rsidR="00A934AD" w:rsidRPr="005231B4">
        <w:rPr>
          <w:rFonts w:ascii="Sylfaen" w:hAnsi="Sylfaen"/>
          <w:b w:val="0"/>
          <w:bCs w:val="0"/>
          <w:sz w:val="28"/>
          <w:szCs w:val="28"/>
        </w:rPr>
        <w:t>nationale</w:t>
      </w:r>
      <w:r w:rsidR="001F3E18">
        <w:rPr>
          <w:rFonts w:ascii="Sylfaen" w:hAnsi="Sylfaen"/>
          <w:b w:val="0"/>
          <w:bCs w:val="0"/>
          <w:sz w:val="28"/>
          <w:szCs w:val="28"/>
        </w:rPr>
        <w:t xml:space="preserve">. </w:t>
      </w:r>
      <w:r w:rsidR="0035399B">
        <w:rPr>
          <w:rFonts w:ascii="Sylfaen" w:hAnsi="Sylfaen"/>
          <w:b w:val="0"/>
          <w:bCs w:val="0"/>
          <w:sz w:val="28"/>
          <w:szCs w:val="28"/>
        </w:rPr>
        <w:t xml:space="preserve">Elle </w:t>
      </w:r>
      <w:r w:rsidRPr="00A860C4">
        <w:rPr>
          <w:rFonts w:ascii="Sylfaen" w:hAnsi="Sylfaen"/>
          <w:b w:val="0"/>
          <w:bCs w:val="0"/>
          <w:sz w:val="28"/>
          <w:szCs w:val="28"/>
        </w:rPr>
        <w:t>devrait s’accroitre</w:t>
      </w:r>
      <w:r>
        <w:rPr>
          <w:rFonts w:ascii="Sylfaen" w:hAnsi="Sylfaen"/>
          <w:b w:val="0"/>
          <w:bCs w:val="0"/>
          <w:sz w:val="28"/>
          <w:szCs w:val="28"/>
        </w:rPr>
        <w:t xml:space="preserve"> de 2,8% au lieu de 2,4% une année auparavant, </w:t>
      </w:r>
      <w:r w:rsidRPr="009F749C">
        <w:rPr>
          <w:rFonts w:ascii="Sylfaen" w:hAnsi="Sylfaen"/>
          <w:b w:val="0"/>
          <w:bCs w:val="0"/>
          <w:sz w:val="28"/>
          <w:szCs w:val="28"/>
        </w:rPr>
        <w:t>contribu</w:t>
      </w:r>
      <w:r>
        <w:rPr>
          <w:rFonts w:ascii="Sylfaen" w:hAnsi="Sylfaen"/>
          <w:b w:val="0"/>
          <w:bCs w:val="0"/>
          <w:sz w:val="28"/>
          <w:szCs w:val="28"/>
        </w:rPr>
        <w:t>ant pour 1,6 point</w:t>
      </w:r>
      <w:r w:rsidR="00073096">
        <w:rPr>
          <w:rFonts w:ascii="Sylfaen" w:hAnsi="Sylfaen"/>
          <w:b w:val="0"/>
          <w:bCs w:val="0"/>
          <w:sz w:val="28"/>
          <w:szCs w:val="28"/>
        </w:rPr>
        <w:t xml:space="preserve"> à la croissance </w:t>
      </w:r>
      <w:r>
        <w:rPr>
          <w:rFonts w:ascii="Sylfaen" w:hAnsi="Sylfaen"/>
          <w:b w:val="0"/>
          <w:bCs w:val="0"/>
          <w:sz w:val="28"/>
          <w:szCs w:val="28"/>
        </w:rPr>
        <w:t xml:space="preserve">au lieu de 1,4 point en 2015 </w:t>
      </w:r>
      <w:r w:rsidRPr="00A860C4">
        <w:rPr>
          <w:rFonts w:ascii="Sylfaen" w:hAnsi="Sylfaen"/>
          <w:b w:val="0"/>
          <w:bCs w:val="0"/>
          <w:sz w:val="28"/>
          <w:szCs w:val="28"/>
        </w:rPr>
        <w:t>et 2,7 points en moyenne entre 2008 et 2014.</w:t>
      </w:r>
      <w:r>
        <w:rPr>
          <w:rFonts w:ascii="Sylfaen" w:hAnsi="Sylfaen"/>
          <w:b w:val="0"/>
          <w:bCs w:val="0"/>
          <w:sz w:val="28"/>
          <w:szCs w:val="28"/>
        </w:rPr>
        <w:t xml:space="preserve"> Elle </w:t>
      </w:r>
      <w:r w:rsidR="0035399B">
        <w:rPr>
          <w:rFonts w:ascii="Sylfaen" w:hAnsi="Sylfaen"/>
          <w:b w:val="0"/>
          <w:bCs w:val="0"/>
          <w:sz w:val="28"/>
          <w:szCs w:val="28"/>
        </w:rPr>
        <w:t xml:space="preserve">serait </w:t>
      </w:r>
      <w:r w:rsidR="00AF589C">
        <w:rPr>
          <w:rFonts w:ascii="Sylfaen" w:hAnsi="Sylfaen"/>
          <w:b w:val="0"/>
          <w:bCs w:val="0"/>
          <w:sz w:val="28"/>
          <w:szCs w:val="28"/>
        </w:rPr>
        <w:t>conforté</w:t>
      </w:r>
      <w:r>
        <w:rPr>
          <w:rFonts w:ascii="Sylfaen" w:hAnsi="Sylfaen"/>
          <w:b w:val="0"/>
          <w:bCs w:val="0"/>
          <w:sz w:val="28"/>
          <w:szCs w:val="28"/>
        </w:rPr>
        <w:t>e</w:t>
      </w:r>
      <w:r w:rsidR="00E97061">
        <w:rPr>
          <w:rFonts w:ascii="Sylfaen" w:hAnsi="Sylfaen"/>
          <w:b w:val="0"/>
          <w:bCs w:val="0"/>
          <w:sz w:val="28"/>
          <w:szCs w:val="28"/>
        </w:rPr>
        <w:t xml:space="preserve"> par la </w:t>
      </w:r>
      <w:r w:rsidR="00EF1B28">
        <w:rPr>
          <w:rFonts w:ascii="Sylfaen" w:hAnsi="Sylfaen"/>
          <w:b w:val="0"/>
          <w:bCs w:val="0"/>
          <w:sz w:val="28"/>
          <w:szCs w:val="28"/>
        </w:rPr>
        <w:t xml:space="preserve">maitrise des prix à des niveaux </w:t>
      </w:r>
      <w:r w:rsidR="00C63842">
        <w:rPr>
          <w:rFonts w:ascii="Sylfaen" w:hAnsi="Sylfaen"/>
          <w:b w:val="0"/>
          <w:bCs w:val="0"/>
          <w:sz w:val="28"/>
          <w:szCs w:val="28"/>
        </w:rPr>
        <w:t xml:space="preserve">relativement </w:t>
      </w:r>
      <w:r w:rsidR="00EF1B28">
        <w:rPr>
          <w:rFonts w:ascii="Sylfaen" w:hAnsi="Sylfaen"/>
          <w:b w:val="0"/>
          <w:bCs w:val="0"/>
          <w:sz w:val="28"/>
          <w:szCs w:val="28"/>
        </w:rPr>
        <w:t>bas et</w:t>
      </w:r>
      <w:r w:rsidR="00E97061">
        <w:rPr>
          <w:rFonts w:ascii="Sylfaen" w:hAnsi="Sylfaen"/>
          <w:b w:val="0"/>
          <w:bCs w:val="0"/>
          <w:sz w:val="28"/>
          <w:szCs w:val="28"/>
        </w:rPr>
        <w:t xml:space="preserve"> par l’amélioration </w:t>
      </w:r>
      <w:r w:rsidR="00DF09FB" w:rsidRPr="005231B4">
        <w:rPr>
          <w:rFonts w:ascii="Sylfaen" w:hAnsi="Sylfaen"/>
          <w:b w:val="0"/>
          <w:bCs w:val="0"/>
          <w:sz w:val="28"/>
          <w:szCs w:val="28"/>
        </w:rPr>
        <w:t>prévisible</w:t>
      </w:r>
      <w:r w:rsidR="00150E84" w:rsidRPr="005231B4">
        <w:rPr>
          <w:rFonts w:ascii="Sylfaen" w:hAnsi="Sylfaen"/>
          <w:b w:val="0"/>
          <w:bCs w:val="0"/>
          <w:sz w:val="28"/>
          <w:szCs w:val="28"/>
        </w:rPr>
        <w:t xml:space="preserve"> </w:t>
      </w:r>
      <w:r w:rsidR="00A934AD" w:rsidRPr="005231B4">
        <w:rPr>
          <w:rFonts w:ascii="Sylfaen" w:hAnsi="Sylfaen"/>
          <w:b w:val="0"/>
          <w:bCs w:val="0"/>
          <w:sz w:val="28"/>
          <w:szCs w:val="28"/>
        </w:rPr>
        <w:t>des revenus extérieurs</w:t>
      </w:r>
      <w:r w:rsidR="00205C78">
        <w:rPr>
          <w:rFonts w:ascii="Sylfaen" w:hAnsi="Sylfaen"/>
          <w:b w:val="0"/>
          <w:bCs w:val="0"/>
          <w:sz w:val="28"/>
          <w:szCs w:val="28"/>
        </w:rPr>
        <w:t>,</w:t>
      </w:r>
      <w:r>
        <w:rPr>
          <w:rFonts w:ascii="Sylfaen" w:hAnsi="Sylfaen"/>
          <w:b w:val="0"/>
          <w:bCs w:val="0"/>
          <w:sz w:val="28"/>
          <w:szCs w:val="28"/>
        </w:rPr>
        <w:t xml:space="preserve"> en particulier des marocains résidant à l’étranger (M</w:t>
      </w:r>
      <w:r w:rsidR="00D33532" w:rsidRPr="005231B4">
        <w:rPr>
          <w:rFonts w:ascii="Sylfaen" w:hAnsi="Sylfaen"/>
          <w:b w:val="0"/>
          <w:bCs w:val="0"/>
          <w:sz w:val="28"/>
          <w:szCs w:val="28"/>
        </w:rPr>
        <w:t>RE</w:t>
      </w:r>
      <w:r>
        <w:rPr>
          <w:rFonts w:ascii="Sylfaen" w:hAnsi="Sylfaen"/>
          <w:b w:val="0"/>
          <w:bCs w:val="0"/>
          <w:sz w:val="28"/>
          <w:szCs w:val="28"/>
        </w:rPr>
        <w:t>)</w:t>
      </w:r>
      <w:r w:rsidR="00A445BC" w:rsidRPr="005231B4">
        <w:rPr>
          <w:rFonts w:ascii="Sylfaen" w:hAnsi="Sylfaen"/>
          <w:b w:val="0"/>
          <w:bCs w:val="0"/>
          <w:sz w:val="28"/>
          <w:szCs w:val="28"/>
        </w:rPr>
        <w:t xml:space="preserve"> </w:t>
      </w:r>
      <w:r w:rsidR="00A445BC" w:rsidRPr="00A860C4">
        <w:rPr>
          <w:rFonts w:ascii="Sylfaen" w:hAnsi="Sylfaen"/>
          <w:b w:val="0"/>
          <w:bCs w:val="0"/>
          <w:sz w:val="28"/>
          <w:szCs w:val="28"/>
        </w:rPr>
        <w:t xml:space="preserve">d’environ </w:t>
      </w:r>
      <w:r w:rsidR="00EF1B28" w:rsidRPr="00A860C4">
        <w:rPr>
          <w:rFonts w:ascii="Sylfaen" w:hAnsi="Sylfaen"/>
          <w:b w:val="0"/>
          <w:bCs w:val="0"/>
          <w:sz w:val="28"/>
          <w:szCs w:val="28"/>
        </w:rPr>
        <w:t>4</w:t>
      </w:r>
      <w:r w:rsidR="00A445BC" w:rsidRPr="00A860C4">
        <w:rPr>
          <w:rFonts w:ascii="Sylfaen" w:hAnsi="Sylfaen"/>
          <w:b w:val="0"/>
          <w:bCs w:val="0"/>
          <w:sz w:val="28"/>
          <w:szCs w:val="28"/>
        </w:rPr>
        <w:t>%</w:t>
      </w:r>
      <w:r w:rsidR="00E37DDB" w:rsidRPr="00A860C4">
        <w:rPr>
          <w:rFonts w:ascii="Sylfaen" w:hAnsi="Sylfaen"/>
          <w:b w:val="0"/>
          <w:bCs w:val="0"/>
          <w:sz w:val="28"/>
          <w:szCs w:val="28"/>
        </w:rPr>
        <w:t xml:space="preserve">. </w:t>
      </w:r>
    </w:p>
    <w:p w:rsidR="00912C15" w:rsidRPr="00A860C4" w:rsidRDefault="00912C15" w:rsidP="00381643">
      <w:pPr>
        <w:widowControl w:val="0"/>
        <w:autoSpaceDE w:val="0"/>
        <w:autoSpaceDN w:val="0"/>
        <w:adjustRightInd w:val="0"/>
        <w:ind w:firstLine="709"/>
        <w:jc w:val="both"/>
        <w:rPr>
          <w:rFonts w:ascii="Sylfaen" w:hAnsi="Sylfaen"/>
          <w:b w:val="0"/>
          <w:bCs w:val="0"/>
          <w:sz w:val="28"/>
          <w:szCs w:val="28"/>
        </w:rPr>
      </w:pPr>
    </w:p>
    <w:p w:rsidR="009F749C" w:rsidRPr="00A860C4" w:rsidRDefault="00F40517" w:rsidP="00CA4BA5">
      <w:pPr>
        <w:widowControl w:val="0"/>
        <w:autoSpaceDE w:val="0"/>
        <w:autoSpaceDN w:val="0"/>
        <w:adjustRightInd w:val="0"/>
        <w:ind w:firstLine="709"/>
        <w:jc w:val="both"/>
        <w:rPr>
          <w:rFonts w:ascii="Sylfaen" w:hAnsi="Sylfaen"/>
          <w:b w:val="0"/>
          <w:bCs w:val="0"/>
          <w:sz w:val="28"/>
          <w:szCs w:val="28"/>
        </w:rPr>
      </w:pPr>
      <w:r w:rsidRPr="00A860C4">
        <w:rPr>
          <w:rFonts w:ascii="Sylfaen" w:hAnsi="Sylfaen"/>
          <w:b w:val="0"/>
          <w:bCs w:val="0"/>
          <w:sz w:val="28"/>
          <w:szCs w:val="28"/>
        </w:rPr>
        <w:t>De s</w:t>
      </w:r>
      <w:r w:rsidR="00E37DDB" w:rsidRPr="00A860C4">
        <w:rPr>
          <w:rFonts w:ascii="Sylfaen" w:hAnsi="Sylfaen"/>
          <w:b w:val="0"/>
          <w:bCs w:val="0"/>
          <w:sz w:val="28"/>
          <w:szCs w:val="28"/>
        </w:rPr>
        <w:t>on côté</w:t>
      </w:r>
      <w:r w:rsidR="00A934AD" w:rsidRPr="00A860C4">
        <w:rPr>
          <w:rFonts w:ascii="Sylfaen" w:hAnsi="Sylfaen"/>
          <w:b w:val="0"/>
          <w:bCs w:val="0"/>
          <w:sz w:val="28"/>
          <w:szCs w:val="28"/>
        </w:rPr>
        <w:t xml:space="preserve">, la consommation publique </w:t>
      </w:r>
      <w:r w:rsidR="00054251" w:rsidRPr="00A860C4">
        <w:rPr>
          <w:rFonts w:ascii="Sylfaen" w:hAnsi="Sylfaen"/>
          <w:b w:val="0"/>
          <w:bCs w:val="0"/>
          <w:sz w:val="28"/>
          <w:szCs w:val="28"/>
        </w:rPr>
        <w:t>connaitrait</w:t>
      </w:r>
      <w:r w:rsidR="009F749C" w:rsidRPr="00A860C4">
        <w:rPr>
          <w:rFonts w:ascii="Sylfaen" w:hAnsi="Sylfaen"/>
          <w:b w:val="0"/>
          <w:bCs w:val="0"/>
          <w:sz w:val="28"/>
          <w:szCs w:val="28"/>
        </w:rPr>
        <w:t xml:space="preserve"> une </w:t>
      </w:r>
      <w:r w:rsidR="00EF1B28" w:rsidRPr="00A860C4">
        <w:rPr>
          <w:rFonts w:ascii="Sylfaen" w:hAnsi="Sylfaen"/>
          <w:b w:val="0"/>
          <w:bCs w:val="0"/>
          <w:sz w:val="28"/>
          <w:szCs w:val="28"/>
        </w:rPr>
        <w:t>hausse</w:t>
      </w:r>
      <w:r w:rsidR="009F749C" w:rsidRPr="00A860C4">
        <w:rPr>
          <w:rFonts w:ascii="Sylfaen" w:hAnsi="Sylfaen"/>
          <w:b w:val="0"/>
          <w:bCs w:val="0"/>
          <w:sz w:val="28"/>
          <w:szCs w:val="28"/>
        </w:rPr>
        <w:t xml:space="preserve"> </w:t>
      </w:r>
      <w:r w:rsidR="00C24AFB" w:rsidRPr="00A860C4">
        <w:rPr>
          <w:rFonts w:ascii="Sylfaen" w:hAnsi="Sylfaen"/>
          <w:b w:val="0"/>
          <w:bCs w:val="0"/>
          <w:sz w:val="28"/>
          <w:szCs w:val="28"/>
        </w:rPr>
        <w:t xml:space="preserve">de </w:t>
      </w:r>
      <w:r w:rsidR="00AF3FFE" w:rsidRPr="00A860C4">
        <w:rPr>
          <w:rFonts w:ascii="Sylfaen" w:hAnsi="Sylfaen"/>
          <w:b w:val="0"/>
          <w:bCs w:val="0"/>
          <w:sz w:val="28"/>
          <w:szCs w:val="28"/>
        </w:rPr>
        <w:t>2</w:t>
      </w:r>
      <w:r w:rsidR="00C24AFB" w:rsidRPr="00A860C4">
        <w:rPr>
          <w:rFonts w:ascii="Sylfaen" w:hAnsi="Sylfaen"/>
          <w:b w:val="0"/>
          <w:bCs w:val="0"/>
          <w:sz w:val="28"/>
          <w:szCs w:val="28"/>
        </w:rPr>
        <w:t>,</w:t>
      </w:r>
      <w:r w:rsidR="00EF1B28" w:rsidRPr="00A860C4">
        <w:rPr>
          <w:rFonts w:ascii="Sylfaen" w:hAnsi="Sylfaen"/>
          <w:b w:val="0"/>
          <w:bCs w:val="0"/>
          <w:sz w:val="28"/>
          <w:szCs w:val="28"/>
        </w:rPr>
        <w:t>5</w:t>
      </w:r>
      <w:r w:rsidR="00C24AFB" w:rsidRPr="00A860C4">
        <w:rPr>
          <w:rFonts w:ascii="Sylfaen" w:hAnsi="Sylfaen"/>
          <w:b w:val="0"/>
          <w:bCs w:val="0"/>
          <w:sz w:val="28"/>
          <w:szCs w:val="28"/>
        </w:rPr>
        <w:t xml:space="preserve">% </w:t>
      </w:r>
      <w:r w:rsidR="00054251" w:rsidRPr="00A860C4">
        <w:rPr>
          <w:rFonts w:ascii="Sylfaen" w:hAnsi="Sylfaen"/>
          <w:b w:val="0"/>
          <w:bCs w:val="0"/>
          <w:sz w:val="28"/>
          <w:szCs w:val="28"/>
        </w:rPr>
        <w:t>après</w:t>
      </w:r>
      <w:r w:rsidR="00EF1B28" w:rsidRPr="00A860C4">
        <w:rPr>
          <w:rFonts w:ascii="Sylfaen" w:hAnsi="Sylfaen"/>
          <w:b w:val="0"/>
          <w:bCs w:val="0"/>
          <w:sz w:val="28"/>
          <w:szCs w:val="28"/>
        </w:rPr>
        <w:t xml:space="preserve"> </w:t>
      </w:r>
      <w:r w:rsidR="00727494">
        <w:rPr>
          <w:rFonts w:ascii="Sylfaen" w:hAnsi="Sylfaen"/>
          <w:b w:val="0"/>
          <w:bCs w:val="0"/>
          <w:sz w:val="28"/>
          <w:szCs w:val="28"/>
        </w:rPr>
        <w:t>celle</w:t>
      </w:r>
      <w:r w:rsidR="00EF1B28" w:rsidRPr="00A860C4">
        <w:rPr>
          <w:rFonts w:ascii="Sylfaen" w:hAnsi="Sylfaen"/>
          <w:b w:val="0"/>
          <w:bCs w:val="0"/>
          <w:sz w:val="28"/>
          <w:szCs w:val="28"/>
        </w:rPr>
        <w:t xml:space="preserve"> </w:t>
      </w:r>
      <w:r w:rsidR="001D000C" w:rsidRPr="00A860C4">
        <w:rPr>
          <w:rFonts w:ascii="Sylfaen" w:hAnsi="Sylfaen"/>
          <w:b w:val="0"/>
          <w:bCs w:val="0"/>
          <w:sz w:val="28"/>
          <w:szCs w:val="28"/>
        </w:rPr>
        <w:t xml:space="preserve">de </w:t>
      </w:r>
      <w:r w:rsidR="000915B7" w:rsidRPr="00A860C4">
        <w:rPr>
          <w:rFonts w:ascii="Sylfaen" w:hAnsi="Sylfaen"/>
          <w:b w:val="0"/>
          <w:bCs w:val="0"/>
          <w:sz w:val="28"/>
          <w:szCs w:val="28"/>
        </w:rPr>
        <w:t>1,9</w:t>
      </w:r>
      <w:r w:rsidR="00EF1B28" w:rsidRPr="00A860C4">
        <w:rPr>
          <w:rFonts w:ascii="Sylfaen" w:hAnsi="Sylfaen"/>
          <w:b w:val="0"/>
          <w:bCs w:val="0"/>
          <w:sz w:val="28"/>
          <w:szCs w:val="28"/>
        </w:rPr>
        <w:t xml:space="preserve">% en </w:t>
      </w:r>
      <w:r w:rsidR="005518A7" w:rsidRPr="00A860C4">
        <w:rPr>
          <w:rFonts w:ascii="Sylfaen" w:hAnsi="Sylfaen"/>
          <w:b w:val="0"/>
          <w:bCs w:val="0"/>
          <w:sz w:val="28"/>
          <w:szCs w:val="28"/>
        </w:rPr>
        <w:t>201</w:t>
      </w:r>
      <w:r w:rsidR="0062612E" w:rsidRPr="00A860C4">
        <w:rPr>
          <w:rFonts w:ascii="Sylfaen" w:hAnsi="Sylfaen"/>
          <w:b w:val="0"/>
          <w:bCs w:val="0"/>
          <w:sz w:val="28"/>
          <w:szCs w:val="28"/>
        </w:rPr>
        <w:t>5</w:t>
      </w:r>
      <w:r w:rsidR="009F749C" w:rsidRPr="00A860C4">
        <w:rPr>
          <w:rFonts w:ascii="Sylfaen" w:hAnsi="Sylfaen"/>
          <w:b w:val="0"/>
          <w:bCs w:val="0"/>
          <w:sz w:val="28"/>
          <w:szCs w:val="28"/>
        </w:rPr>
        <w:t>,</w:t>
      </w:r>
      <w:r w:rsidR="005518A7" w:rsidRPr="00A860C4">
        <w:rPr>
          <w:rFonts w:ascii="Sylfaen" w:hAnsi="Sylfaen"/>
          <w:b w:val="0"/>
          <w:bCs w:val="0"/>
          <w:sz w:val="28"/>
          <w:szCs w:val="28"/>
        </w:rPr>
        <w:t xml:space="preserve"> en </w:t>
      </w:r>
      <w:r w:rsidR="00CA4BA5">
        <w:rPr>
          <w:rFonts w:ascii="Sylfaen" w:hAnsi="Sylfaen"/>
          <w:b w:val="0"/>
          <w:bCs w:val="0"/>
          <w:sz w:val="28"/>
          <w:szCs w:val="28"/>
        </w:rPr>
        <w:t>liaison</w:t>
      </w:r>
      <w:r w:rsidR="009F749C" w:rsidRPr="00A860C4">
        <w:rPr>
          <w:rFonts w:ascii="Sylfaen" w:hAnsi="Sylfaen"/>
          <w:b w:val="0"/>
          <w:bCs w:val="0"/>
          <w:sz w:val="28"/>
          <w:szCs w:val="28"/>
        </w:rPr>
        <w:t xml:space="preserve"> </w:t>
      </w:r>
      <w:r w:rsidR="00CA4BA5">
        <w:rPr>
          <w:rFonts w:ascii="Sylfaen" w:hAnsi="Sylfaen"/>
          <w:b w:val="0"/>
          <w:bCs w:val="0"/>
          <w:sz w:val="28"/>
          <w:szCs w:val="28"/>
        </w:rPr>
        <w:t>avec</w:t>
      </w:r>
      <w:r w:rsidR="009F749C" w:rsidRPr="00A860C4">
        <w:rPr>
          <w:rFonts w:ascii="Sylfaen" w:hAnsi="Sylfaen"/>
          <w:b w:val="0"/>
          <w:bCs w:val="0"/>
          <w:sz w:val="28"/>
          <w:szCs w:val="28"/>
        </w:rPr>
        <w:t xml:space="preserve"> la </w:t>
      </w:r>
      <w:r w:rsidR="005518A7" w:rsidRPr="00A860C4">
        <w:rPr>
          <w:rFonts w:ascii="Sylfaen" w:hAnsi="Sylfaen"/>
          <w:b w:val="0"/>
          <w:bCs w:val="0"/>
          <w:sz w:val="28"/>
          <w:szCs w:val="28"/>
        </w:rPr>
        <w:t xml:space="preserve">hausse des dépenses de </w:t>
      </w:r>
      <w:r w:rsidR="00DF09FB" w:rsidRPr="00A860C4">
        <w:rPr>
          <w:rFonts w:ascii="Sylfaen" w:hAnsi="Sylfaen"/>
          <w:b w:val="0"/>
          <w:bCs w:val="0"/>
          <w:sz w:val="28"/>
          <w:szCs w:val="28"/>
        </w:rPr>
        <w:t xml:space="preserve">fonctionnement </w:t>
      </w:r>
      <w:r w:rsidR="005518A7" w:rsidRPr="00A860C4">
        <w:rPr>
          <w:rFonts w:ascii="Sylfaen" w:hAnsi="Sylfaen"/>
          <w:b w:val="0"/>
          <w:bCs w:val="0"/>
          <w:sz w:val="28"/>
          <w:szCs w:val="28"/>
        </w:rPr>
        <w:t>en 201</w:t>
      </w:r>
      <w:r w:rsidR="0062612E" w:rsidRPr="00A860C4">
        <w:rPr>
          <w:rFonts w:ascii="Sylfaen" w:hAnsi="Sylfaen"/>
          <w:b w:val="0"/>
          <w:bCs w:val="0"/>
          <w:sz w:val="28"/>
          <w:szCs w:val="28"/>
        </w:rPr>
        <w:t>6</w:t>
      </w:r>
      <w:r w:rsidR="009F749C" w:rsidRPr="00A860C4">
        <w:rPr>
          <w:rFonts w:ascii="Sylfaen" w:hAnsi="Sylfaen"/>
          <w:b w:val="0"/>
          <w:bCs w:val="0"/>
          <w:sz w:val="28"/>
          <w:szCs w:val="28"/>
        </w:rPr>
        <w:t xml:space="preserve">. </w:t>
      </w:r>
      <w:r w:rsidR="005518A7" w:rsidRPr="00A860C4">
        <w:rPr>
          <w:rFonts w:ascii="Sylfaen" w:hAnsi="Sylfaen"/>
          <w:b w:val="0"/>
          <w:bCs w:val="0"/>
          <w:sz w:val="28"/>
          <w:szCs w:val="28"/>
        </w:rPr>
        <w:t xml:space="preserve">Sa contribution à la croissance serait </w:t>
      </w:r>
      <w:r w:rsidR="00085EE8">
        <w:rPr>
          <w:rFonts w:ascii="Sylfaen" w:hAnsi="Sylfaen"/>
          <w:b w:val="0"/>
          <w:bCs w:val="0"/>
          <w:sz w:val="28"/>
          <w:szCs w:val="28"/>
        </w:rPr>
        <w:t>maintenue</w:t>
      </w:r>
      <w:r w:rsidR="00C24AA2">
        <w:rPr>
          <w:rFonts w:ascii="Sylfaen" w:hAnsi="Sylfaen"/>
          <w:b w:val="0"/>
          <w:bCs w:val="0"/>
          <w:sz w:val="28"/>
          <w:szCs w:val="28"/>
        </w:rPr>
        <w:t xml:space="preserve"> à </w:t>
      </w:r>
      <w:r w:rsidR="00C24AFB" w:rsidRPr="00A860C4">
        <w:rPr>
          <w:rFonts w:ascii="Sylfaen" w:hAnsi="Sylfaen"/>
          <w:b w:val="0"/>
          <w:bCs w:val="0"/>
          <w:sz w:val="28"/>
          <w:szCs w:val="28"/>
        </w:rPr>
        <w:t>0,</w:t>
      </w:r>
      <w:r w:rsidR="00AF3FFE" w:rsidRPr="00A860C4">
        <w:rPr>
          <w:rFonts w:ascii="Sylfaen" w:hAnsi="Sylfaen"/>
          <w:b w:val="0"/>
          <w:bCs w:val="0"/>
          <w:sz w:val="28"/>
          <w:szCs w:val="28"/>
        </w:rPr>
        <w:t>5</w:t>
      </w:r>
      <w:r w:rsidR="0062612E" w:rsidRPr="00A860C4">
        <w:rPr>
          <w:rFonts w:ascii="Sylfaen" w:hAnsi="Sylfaen"/>
          <w:b w:val="0"/>
          <w:bCs w:val="0"/>
          <w:sz w:val="28"/>
          <w:szCs w:val="28"/>
        </w:rPr>
        <w:t xml:space="preserve"> </w:t>
      </w:r>
      <w:r w:rsidR="00C24AA2">
        <w:rPr>
          <w:rFonts w:ascii="Sylfaen" w:hAnsi="Sylfaen"/>
          <w:b w:val="0"/>
          <w:bCs w:val="0"/>
          <w:sz w:val="28"/>
          <w:szCs w:val="28"/>
        </w:rPr>
        <w:t>point</w:t>
      </w:r>
      <w:r w:rsidR="005518A7" w:rsidRPr="00A860C4">
        <w:rPr>
          <w:rFonts w:ascii="Sylfaen" w:hAnsi="Sylfaen"/>
          <w:b w:val="0"/>
          <w:bCs w:val="0"/>
          <w:sz w:val="28"/>
          <w:szCs w:val="28"/>
        </w:rPr>
        <w:t>.</w:t>
      </w:r>
      <w:r w:rsidR="00C24AFB" w:rsidRPr="00A860C4">
        <w:rPr>
          <w:rFonts w:ascii="Sylfaen" w:hAnsi="Sylfaen"/>
          <w:b w:val="0"/>
          <w:bCs w:val="0"/>
          <w:sz w:val="28"/>
          <w:szCs w:val="28"/>
        </w:rPr>
        <w:t xml:space="preserve"> </w:t>
      </w:r>
    </w:p>
    <w:p w:rsidR="00912C15" w:rsidRPr="00A860C4" w:rsidRDefault="00912C15" w:rsidP="00381643">
      <w:pPr>
        <w:widowControl w:val="0"/>
        <w:autoSpaceDE w:val="0"/>
        <w:autoSpaceDN w:val="0"/>
        <w:adjustRightInd w:val="0"/>
        <w:ind w:firstLine="709"/>
        <w:jc w:val="both"/>
        <w:rPr>
          <w:rFonts w:ascii="Sylfaen" w:hAnsi="Sylfaen"/>
          <w:b w:val="0"/>
          <w:bCs w:val="0"/>
          <w:sz w:val="28"/>
          <w:szCs w:val="28"/>
        </w:rPr>
      </w:pPr>
    </w:p>
    <w:p w:rsidR="00923D58" w:rsidRPr="00A860C4" w:rsidRDefault="00C0712F" w:rsidP="00C55F59">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Au total</w:t>
      </w:r>
      <w:r w:rsidR="00A1560A" w:rsidRPr="00A860C4">
        <w:rPr>
          <w:rFonts w:ascii="Sylfaen" w:hAnsi="Sylfaen"/>
          <w:b w:val="0"/>
          <w:bCs w:val="0"/>
          <w:sz w:val="28"/>
          <w:szCs w:val="28"/>
        </w:rPr>
        <w:t xml:space="preserve">, la consommation finale nationale devrait </w:t>
      </w:r>
      <w:r w:rsidR="009F749C" w:rsidRPr="00A860C4">
        <w:rPr>
          <w:rFonts w:ascii="Sylfaen" w:hAnsi="Sylfaen"/>
          <w:b w:val="0"/>
          <w:bCs w:val="0"/>
          <w:sz w:val="28"/>
          <w:szCs w:val="28"/>
        </w:rPr>
        <w:t xml:space="preserve">s’accroitre de </w:t>
      </w:r>
      <w:r w:rsidR="00AF3FFE" w:rsidRPr="00A860C4">
        <w:rPr>
          <w:rFonts w:ascii="Sylfaen" w:hAnsi="Sylfaen"/>
          <w:b w:val="0"/>
          <w:bCs w:val="0"/>
          <w:sz w:val="28"/>
          <w:szCs w:val="28"/>
        </w:rPr>
        <w:t>2</w:t>
      </w:r>
      <w:r w:rsidR="00A1560A" w:rsidRPr="00A860C4">
        <w:rPr>
          <w:rFonts w:ascii="Sylfaen" w:hAnsi="Sylfaen"/>
          <w:b w:val="0"/>
          <w:bCs w:val="0"/>
          <w:sz w:val="28"/>
          <w:szCs w:val="28"/>
        </w:rPr>
        <w:t>,</w:t>
      </w:r>
      <w:r w:rsidR="00AF3FFE" w:rsidRPr="00A860C4">
        <w:rPr>
          <w:rFonts w:ascii="Sylfaen" w:hAnsi="Sylfaen"/>
          <w:b w:val="0"/>
          <w:bCs w:val="0"/>
          <w:sz w:val="28"/>
          <w:szCs w:val="28"/>
        </w:rPr>
        <w:t>7</w:t>
      </w:r>
      <w:r w:rsidR="00A1560A" w:rsidRPr="00A860C4">
        <w:rPr>
          <w:rFonts w:ascii="Sylfaen" w:hAnsi="Sylfaen"/>
          <w:b w:val="0"/>
          <w:bCs w:val="0"/>
          <w:sz w:val="28"/>
          <w:szCs w:val="28"/>
        </w:rPr>
        <w:t xml:space="preserve">%  au lieu de </w:t>
      </w:r>
      <w:r w:rsidR="00DD3578" w:rsidRPr="00A860C4">
        <w:rPr>
          <w:rFonts w:ascii="Sylfaen" w:hAnsi="Sylfaen"/>
          <w:b w:val="0"/>
          <w:bCs w:val="0"/>
          <w:sz w:val="28"/>
          <w:szCs w:val="28"/>
        </w:rPr>
        <w:t>2</w:t>
      </w:r>
      <w:r w:rsidR="00A1560A" w:rsidRPr="00A860C4">
        <w:rPr>
          <w:rFonts w:ascii="Sylfaen" w:hAnsi="Sylfaen"/>
          <w:b w:val="0"/>
          <w:bCs w:val="0"/>
          <w:sz w:val="28"/>
          <w:szCs w:val="28"/>
        </w:rPr>
        <w:t>,</w:t>
      </w:r>
      <w:r w:rsidR="00AF3FFE" w:rsidRPr="00A860C4">
        <w:rPr>
          <w:rFonts w:ascii="Sylfaen" w:hAnsi="Sylfaen"/>
          <w:b w:val="0"/>
          <w:bCs w:val="0"/>
          <w:sz w:val="28"/>
          <w:szCs w:val="28"/>
        </w:rPr>
        <w:t>3</w:t>
      </w:r>
      <w:r w:rsidR="00A1560A" w:rsidRPr="00A860C4">
        <w:rPr>
          <w:rFonts w:ascii="Sylfaen" w:hAnsi="Sylfaen"/>
          <w:b w:val="0"/>
          <w:bCs w:val="0"/>
          <w:sz w:val="28"/>
          <w:szCs w:val="28"/>
        </w:rPr>
        <w:t>% en 201</w:t>
      </w:r>
      <w:r w:rsidR="001D000C" w:rsidRPr="00A860C4">
        <w:rPr>
          <w:rFonts w:ascii="Sylfaen" w:hAnsi="Sylfaen"/>
          <w:b w:val="0"/>
          <w:bCs w:val="0"/>
          <w:sz w:val="28"/>
          <w:szCs w:val="28"/>
        </w:rPr>
        <w:t>5</w:t>
      </w:r>
      <w:r w:rsidR="00A1560A" w:rsidRPr="00A860C4">
        <w:rPr>
          <w:rFonts w:ascii="Sylfaen" w:hAnsi="Sylfaen"/>
          <w:b w:val="0"/>
          <w:bCs w:val="0"/>
          <w:sz w:val="28"/>
          <w:szCs w:val="28"/>
        </w:rPr>
        <w:t>. Sa contribution à la croissance serait  de 2,</w:t>
      </w:r>
      <w:r w:rsidR="00AF3FFE" w:rsidRPr="00A860C4">
        <w:rPr>
          <w:rFonts w:ascii="Sylfaen" w:hAnsi="Sylfaen"/>
          <w:b w:val="0"/>
          <w:bCs w:val="0"/>
          <w:sz w:val="28"/>
          <w:szCs w:val="28"/>
        </w:rPr>
        <w:t>1</w:t>
      </w:r>
      <w:r w:rsidR="00DD3578" w:rsidRPr="00A860C4">
        <w:rPr>
          <w:rFonts w:ascii="Sylfaen" w:hAnsi="Sylfaen"/>
          <w:b w:val="0"/>
          <w:bCs w:val="0"/>
          <w:sz w:val="28"/>
          <w:szCs w:val="28"/>
        </w:rPr>
        <w:t xml:space="preserve"> </w:t>
      </w:r>
      <w:r w:rsidR="00A1560A" w:rsidRPr="00A860C4">
        <w:rPr>
          <w:rFonts w:ascii="Sylfaen" w:hAnsi="Sylfaen"/>
          <w:b w:val="0"/>
          <w:bCs w:val="0"/>
          <w:sz w:val="28"/>
          <w:szCs w:val="28"/>
        </w:rPr>
        <w:t xml:space="preserve">points au lieu de </w:t>
      </w:r>
      <w:r w:rsidR="00AF3FFE" w:rsidRPr="00A860C4">
        <w:rPr>
          <w:rFonts w:ascii="Sylfaen" w:hAnsi="Sylfaen"/>
          <w:b w:val="0"/>
          <w:bCs w:val="0"/>
          <w:sz w:val="28"/>
          <w:szCs w:val="28"/>
        </w:rPr>
        <w:t>1,8 point</w:t>
      </w:r>
      <w:r w:rsidR="00A1560A" w:rsidRPr="00A860C4">
        <w:rPr>
          <w:rFonts w:ascii="Sylfaen" w:hAnsi="Sylfaen"/>
          <w:b w:val="0"/>
          <w:bCs w:val="0"/>
          <w:sz w:val="28"/>
          <w:szCs w:val="28"/>
        </w:rPr>
        <w:t xml:space="preserve"> </w:t>
      </w:r>
      <w:r w:rsidR="00C55F59">
        <w:rPr>
          <w:rFonts w:ascii="Sylfaen" w:hAnsi="Sylfaen"/>
          <w:b w:val="0"/>
          <w:bCs w:val="0"/>
          <w:sz w:val="28"/>
          <w:szCs w:val="28"/>
        </w:rPr>
        <w:t>une année auparavant</w:t>
      </w:r>
      <w:r w:rsidR="00DD44B0" w:rsidRPr="00A860C4">
        <w:rPr>
          <w:rFonts w:ascii="Sylfaen" w:hAnsi="Sylfaen"/>
          <w:b w:val="0"/>
          <w:bCs w:val="0"/>
          <w:sz w:val="28"/>
          <w:szCs w:val="28"/>
        </w:rPr>
        <w:t>.</w:t>
      </w:r>
    </w:p>
    <w:p w:rsidR="00912C15" w:rsidRPr="00A860C4" w:rsidRDefault="00912C15" w:rsidP="00381643">
      <w:pPr>
        <w:widowControl w:val="0"/>
        <w:autoSpaceDE w:val="0"/>
        <w:autoSpaceDN w:val="0"/>
        <w:adjustRightInd w:val="0"/>
        <w:ind w:firstLine="709"/>
        <w:jc w:val="both"/>
        <w:rPr>
          <w:rFonts w:ascii="Sylfaen" w:hAnsi="Sylfaen"/>
          <w:b w:val="0"/>
          <w:bCs w:val="0"/>
          <w:sz w:val="28"/>
          <w:szCs w:val="28"/>
        </w:rPr>
      </w:pPr>
    </w:p>
    <w:p w:rsidR="00F706ED" w:rsidRDefault="00E37DDB" w:rsidP="00C0712F">
      <w:pPr>
        <w:widowControl w:val="0"/>
        <w:autoSpaceDE w:val="0"/>
        <w:autoSpaceDN w:val="0"/>
        <w:adjustRightInd w:val="0"/>
        <w:ind w:firstLine="709"/>
        <w:jc w:val="both"/>
        <w:rPr>
          <w:rFonts w:ascii="Sylfaen" w:hAnsi="Sylfaen"/>
          <w:b w:val="0"/>
          <w:bCs w:val="0"/>
          <w:sz w:val="28"/>
          <w:szCs w:val="28"/>
        </w:rPr>
      </w:pPr>
      <w:r w:rsidRPr="00A860C4">
        <w:rPr>
          <w:rFonts w:ascii="Sylfaen" w:hAnsi="Sylfaen"/>
          <w:b w:val="0"/>
          <w:bCs w:val="0"/>
          <w:sz w:val="28"/>
          <w:szCs w:val="28"/>
        </w:rPr>
        <w:t>Parallèlement</w:t>
      </w:r>
      <w:r w:rsidR="007908EB" w:rsidRPr="00A860C4">
        <w:rPr>
          <w:rFonts w:ascii="Sylfaen" w:hAnsi="Sylfaen"/>
          <w:b w:val="0"/>
          <w:bCs w:val="0"/>
          <w:sz w:val="28"/>
          <w:szCs w:val="28"/>
        </w:rPr>
        <w:t>, l</w:t>
      </w:r>
      <w:r w:rsidR="00F706ED" w:rsidRPr="00A860C4">
        <w:rPr>
          <w:rFonts w:ascii="Sylfaen" w:hAnsi="Sylfaen"/>
          <w:b w:val="0"/>
          <w:bCs w:val="0"/>
          <w:sz w:val="28"/>
          <w:szCs w:val="28"/>
        </w:rPr>
        <w:t xml:space="preserve">a formation brute du capital fixe, </w:t>
      </w:r>
      <w:r w:rsidRPr="00A860C4">
        <w:rPr>
          <w:rFonts w:ascii="Sylfaen" w:hAnsi="Sylfaen"/>
          <w:b w:val="0"/>
          <w:bCs w:val="0"/>
          <w:sz w:val="28"/>
          <w:szCs w:val="28"/>
        </w:rPr>
        <w:t xml:space="preserve">après </w:t>
      </w:r>
      <w:r w:rsidR="00C0712F">
        <w:rPr>
          <w:rFonts w:ascii="Sylfaen" w:hAnsi="Sylfaen"/>
          <w:b w:val="0"/>
          <w:bCs w:val="0"/>
          <w:sz w:val="28"/>
          <w:szCs w:val="28"/>
        </w:rPr>
        <w:t>l</w:t>
      </w:r>
      <w:r w:rsidRPr="00A860C4">
        <w:rPr>
          <w:rFonts w:ascii="Sylfaen" w:hAnsi="Sylfaen"/>
          <w:b w:val="0"/>
          <w:bCs w:val="0"/>
          <w:sz w:val="28"/>
          <w:szCs w:val="28"/>
        </w:rPr>
        <w:t xml:space="preserve">es </w:t>
      </w:r>
      <w:r w:rsidR="00196752" w:rsidRPr="00A860C4">
        <w:rPr>
          <w:rFonts w:ascii="Sylfaen" w:hAnsi="Sylfaen"/>
          <w:b w:val="0"/>
          <w:bCs w:val="0"/>
          <w:sz w:val="28"/>
          <w:szCs w:val="28"/>
        </w:rPr>
        <w:t xml:space="preserve">baisses </w:t>
      </w:r>
      <w:r w:rsidR="000915B7" w:rsidRPr="00A860C4">
        <w:rPr>
          <w:rFonts w:ascii="Sylfaen" w:hAnsi="Sylfaen"/>
          <w:b w:val="0"/>
          <w:bCs w:val="0"/>
          <w:sz w:val="28"/>
          <w:szCs w:val="28"/>
        </w:rPr>
        <w:t xml:space="preserve">successives </w:t>
      </w:r>
      <w:r w:rsidR="001D000C" w:rsidRPr="00A860C4">
        <w:rPr>
          <w:rFonts w:ascii="Sylfaen" w:hAnsi="Sylfaen"/>
          <w:b w:val="0"/>
          <w:bCs w:val="0"/>
          <w:sz w:val="28"/>
          <w:szCs w:val="28"/>
        </w:rPr>
        <w:t>enregistré</w:t>
      </w:r>
      <w:r w:rsidR="000915B7" w:rsidRPr="00A860C4">
        <w:rPr>
          <w:rFonts w:ascii="Sylfaen" w:hAnsi="Sylfaen"/>
          <w:b w:val="0"/>
          <w:bCs w:val="0"/>
          <w:sz w:val="28"/>
          <w:szCs w:val="28"/>
        </w:rPr>
        <w:t>e</w:t>
      </w:r>
      <w:r w:rsidR="001D000C" w:rsidRPr="00A860C4">
        <w:rPr>
          <w:rFonts w:ascii="Sylfaen" w:hAnsi="Sylfaen"/>
          <w:b w:val="0"/>
          <w:bCs w:val="0"/>
          <w:sz w:val="28"/>
          <w:szCs w:val="28"/>
        </w:rPr>
        <w:t xml:space="preserve">s </w:t>
      </w:r>
      <w:r w:rsidRPr="00A860C4">
        <w:rPr>
          <w:rFonts w:ascii="Sylfaen" w:hAnsi="Sylfaen"/>
          <w:b w:val="0"/>
          <w:bCs w:val="0"/>
          <w:sz w:val="28"/>
          <w:szCs w:val="28"/>
        </w:rPr>
        <w:t xml:space="preserve">en 2013 </w:t>
      </w:r>
      <w:r w:rsidR="00946E39" w:rsidRPr="00A860C4">
        <w:rPr>
          <w:rFonts w:ascii="Sylfaen" w:hAnsi="Sylfaen"/>
          <w:b w:val="0"/>
          <w:bCs w:val="0"/>
          <w:sz w:val="28"/>
          <w:szCs w:val="28"/>
        </w:rPr>
        <w:t xml:space="preserve">et </w:t>
      </w:r>
      <w:r w:rsidR="00A445BC" w:rsidRPr="00A860C4">
        <w:rPr>
          <w:rFonts w:ascii="Sylfaen" w:hAnsi="Sylfaen"/>
          <w:b w:val="0"/>
          <w:bCs w:val="0"/>
          <w:sz w:val="28"/>
          <w:szCs w:val="28"/>
        </w:rPr>
        <w:t>2014</w:t>
      </w:r>
      <w:r w:rsidR="00196752" w:rsidRPr="00A860C4">
        <w:rPr>
          <w:rFonts w:ascii="Sylfaen" w:hAnsi="Sylfaen"/>
          <w:b w:val="0"/>
          <w:bCs w:val="0"/>
          <w:sz w:val="28"/>
          <w:szCs w:val="28"/>
        </w:rPr>
        <w:t>,</w:t>
      </w:r>
      <w:r w:rsidR="00A445BC" w:rsidRPr="00A860C4">
        <w:rPr>
          <w:rFonts w:ascii="Sylfaen" w:hAnsi="Sylfaen"/>
          <w:b w:val="0"/>
          <w:bCs w:val="0"/>
          <w:sz w:val="28"/>
          <w:szCs w:val="28"/>
        </w:rPr>
        <w:t xml:space="preserve"> </w:t>
      </w:r>
      <w:r w:rsidR="00F706ED" w:rsidRPr="00A860C4">
        <w:rPr>
          <w:rFonts w:ascii="Sylfaen" w:hAnsi="Sylfaen"/>
          <w:b w:val="0"/>
          <w:bCs w:val="0"/>
          <w:sz w:val="28"/>
          <w:szCs w:val="28"/>
        </w:rPr>
        <w:t xml:space="preserve">devrait </w:t>
      </w:r>
      <w:r w:rsidR="00DD44B0" w:rsidRPr="00A860C4">
        <w:rPr>
          <w:rFonts w:ascii="Sylfaen" w:hAnsi="Sylfaen"/>
          <w:b w:val="0"/>
          <w:bCs w:val="0"/>
          <w:sz w:val="28"/>
          <w:szCs w:val="28"/>
        </w:rPr>
        <w:t xml:space="preserve">connaitre une </w:t>
      </w:r>
      <w:r w:rsidR="004842B0" w:rsidRPr="00A860C4">
        <w:rPr>
          <w:rFonts w:ascii="Sylfaen" w:hAnsi="Sylfaen"/>
          <w:b w:val="0"/>
          <w:bCs w:val="0"/>
          <w:sz w:val="28"/>
          <w:szCs w:val="28"/>
        </w:rPr>
        <w:t>légère hausse</w:t>
      </w:r>
      <w:r w:rsidR="001D000C" w:rsidRPr="00A860C4">
        <w:rPr>
          <w:rFonts w:ascii="Sylfaen" w:hAnsi="Sylfaen"/>
          <w:b w:val="0"/>
          <w:bCs w:val="0"/>
          <w:sz w:val="28"/>
          <w:szCs w:val="28"/>
        </w:rPr>
        <w:t xml:space="preserve"> de 1,</w:t>
      </w:r>
      <w:r w:rsidR="00AF3FFE" w:rsidRPr="00A860C4">
        <w:rPr>
          <w:rFonts w:ascii="Sylfaen" w:hAnsi="Sylfaen"/>
          <w:b w:val="0"/>
          <w:bCs w:val="0"/>
          <w:sz w:val="28"/>
          <w:szCs w:val="28"/>
        </w:rPr>
        <w:t>1</w:t>
      </w:r>
      <w:r w:rsidR="005D3F40" w:rsidRPr="00A860C4">
        <w:rPr>
          <w:rFonts w:ascii="Sylfaen" w:hAnsi="Sylfaen"/>
          <w:b w:val="0"/>
          <w:bCs w:val="0"/>
          <w:sz w:val="28"/>
          <w:szCs w:val="28"/>
        </w:rPr>
        <w:t>% en 2016</w:t>
      </w:r>
      <w:r w:rsidR="00073096">
        <w:rPr>
          <w:rFonts w:ascii="Sylfaen" w:hAnsi="Sylfaen"/>
          <w:b w:val="0"/>
          <w:bCs w:val="0"/>
          <w:sz w:val="28"/>
          <w:szCs w:val="28"/>
        </w:rPr>
        <w:t xml:space="preserve"> au lieu de 1,5% en 2015</w:t>
      </w:r>
      <w:r w:rsidR="004842B0" w:rsidRPr="00A860C4">
        <w:rPr>
          <w:rFonts w:ascii="Sylfaen" w:hAnsi="Sylfaen"/>
          <w:b w:val="0"/>
          <w:bCs w:val="0"/>
          <w:sz w:val="28"/>
          <w:szCs w:val="28"/>
        </w:rPr>
        <w:t>.</w:t>
      </w:r>
      <w:r w:rsidR="00F706ED" w:rsidRPr="00A860C4">
        <w:rPr>
          <w:rFonts w:ascii="Sylfaen" w:hAnsi="Sylfaen"/>
          <w:b w:val="0"/>
          <w:bCs w:val="0"/>
          <w:sz w:val="28"/>
          <w:szCs w:val="28"/>
        </w:rPr>
        <w:t xml:space="preserve"> </w:t>
      </w:r>
      <w:r w:rsidR="003E421B">
        <w:rPr>
          <w:rFonts w:ascii="Sylfaen" w:hAnsi="Sylfaen"/>
          <w:b w:val="0"/>
          <w:bCs w:val="0"/>
          <w:sz w:val="28"/>
          <w:szCs w:val="28"/>
        </w:rPr>
        <w:t xml:space="preserve">En prenant en compte la </w:t>
      </w:r>
      <w:r w:rsidR="00A17878">
        <w:rPr>
          <w:rFonts w:ascii="Sylfaen" w:hAnsi="Sylfaen"/>
          <w:b w:val="0"/>
          <w:bCs w:val="0"/>
          <w:sz w:val="28"/>
          <w:szCs w:val="28"/>
        </w:rPr>
        <w:t xml:space="preserve">variation des stocks, </w:t>
      </w:r>
      <w:r w:rsidR="00F706ED" w:rsidRPr="00A860C4">
        <w:rPr>
          <w:rFonts w:ascii="Sylfaen" w:hAnsi="Sylfaen"/>
          <w:b w:val="0"/>
          <w:bCs w:val="0"/>
          <w:sz w:val="28"/>
          <w:szCs w:val="28"/>
        </w:rPr>
        <w:t xml:space="preserve">l’investissement brut s’accroîtrait </w:t>
      </w:r>
      <w:r w:rsidRPr="00A860C4">
        <w:rPr>
          <w:rFonts w:ascii="Sylfaen" w:hAnsi="Sylfaen"/>
          <w:b w:val="0"/>
          <w:bCs w:val="0"/>
          <w:sz w:val="28"/>
          <w:szCs w:val="28"/>
        </w:rPr>
        <w:t>de</w:t>
      </w:r>
      <w:r w:rsidR="00F706ED" w:rsidRPr="00A860C4">
        <w:rPr>
          <w:rFonts w:ascii="Sylfaen" w:hAnsi="Sylfaen"/>
          <w:b w:val="0"/>
          <w:bCs w:val="0"/>
          <w:sz w:val="28"/>
          <w:szCs w:val="28"/>
        </w:rPr>
        <w:t xml:space="preserve"> </w:t>
      </w:r>
      <w:r w:rsidR="00AF3FFE" w:rsidRPr="00A860C4">
        <w:rPr>
          <w:rFonts w:ascii="Sylfaen" w:hAnsi="Sylfaen"/>
          <w:b w:val="0"/>
          <w:bCs w:val="0"/>
          <w:sz w:val="28"/>
          <w:szCs w:val="28"/>
        </w:rPr>
        <w:t>0,9</w:t>
      </w:r>
      <w:r w:rsidR="00F706ED" w:rsidRPr="00A860C4">
        <w:rPr>
          <w:rFonts w:ascii="Sylfaen" w:hAnsi="Sylfaen"/>
          <w:b w:val="0"/>
          <w:bCs w:val="0"/>
          <w:sz w:val="28"/>
          <w:szCs w:val="28"/>
        </w:rPr>
        <w:t>% en volume</w:t>
      </w:r>
      <w:r w:rsidR="00AA656D">
        <w:rPr>
          <w:rFonts w:ascii="Sylfaen" w:hAnsi="Sylfaen"/>
          <w:b w:val="0"/>
          <w:bCs w:val="0"/>
          <w:sz w:val="28"/>
          <w:szCs w:val="28"/>
        </w:rPr>
        <w:t>,</w:t>
      </w:r>
      <w:r w:rsidR="00F706ED" w:rsidRPr="00A860C4">
        <w:rPr>
          <w:rFonts w:ascii="Sylfaen" w:hAnsi="Sylfaen"/>
          <w:b w:val="0"/>
          <w:bCs w:val="0"/>
          <w:sz w:val="28"/>
          <w:szCs w:val="28"/>
        </w:rPr>
        <w:t xml:space="preserve"> </w:t>
      </w:r>
      <w:r w:rsidR="00C0712F">
        <w:rPr>
          <w:rFonts w:ascii="Sylfaen" w:hAnsi="Sylfaen"/>
          <w:b w:val="0"/>
          <w:bCs w:val="0"/>
          <w:sz w:val="28"/>
          <w:szCs w:val="28"/>
        </w:rPr>
        <w:t xml:space="preserve">avec une </w:t>
      </w:r>
      <w:r w:rsidR="00F706ED" w:rsidRPr="00A860C4">
        <w:rPr>
          <w:rFonts w:ascii="Sylfaen" w:hAnsi="Sylfaen"/>
          <w:b w:val="0"/>
          <w:bCs w:val="0"/>
          <w:sz w:val="28"/>
          <w:szCs w:val="28"/>
        </w:rPr>
        <w:t>contribu</w:t>
      </w:r>
      <w:r w:rsidR="005D3F40" w:rsidRPr="00A860C4">
        <w:rPr>
          <w:rFonts w:ascii="Sylfaen" w:hAnsi="Sylfaen"/>
          <w:b w:val="0"/>
          <w:bCs w:val="0"/>
          <w:sz w:val="28"/>
          <w:szCs w:val="28"/>
        </w:rPr>
        <w:t xml:space="preserve">tion </w:t>
      </w:r>
      <w:r w:rsidR="00C0712F">
        <w:rPr>
          <w:rFonts w:ascii="Sylfaen" w:hAnsi="Sylfaen"/>
          <w:b w:val="0"/>
          <w:bCs w:val="0"/>
          <w:sz w:val="28"/>
          <w:szCs w:val="28"/>
        </w:rPr>
        <w:t>de</w:t>
      </w:r>
      <w:r w:rsidR="00303FD8" w:rsidRPr="00A860C4">
        <w:rPr>
          <w:rFonts w:ascii="Sylfaen" w:hAnsi="Sylfaen"/>
          <w:b w:val="0"/>
          <w:bCs w:val="0"/>
          <w:sz w:val="28"/>
          <w:szCs w:val="28"/>
        </w:rPr>
        <w:t xml:space="preserve"> 0</w:t>
      </w:r>
      <w:r w:rsidR="00F706ED" w:rsidRPr="00A860C4">
        <w:rPr>
          <w:rFonts w:ascii="Sylfaen" w:hAnsi="Sylfaen"/>
          <w:b w:val="0"/>
          <w:bCs w:val="0"/>
          <w:sz w:val="28"/>
          <w:szCs w:val="28"/>
        </w:rPr>
        <w:t>,</w:t>
      </w:r>
      <w:r w:rsidR="00C75F6F" w:rsidRPr="00A860C4">
        <w:rPr>
          <w:rFonts w:ascii="Sylfaen" w:hAnsi="Sylfaen"/>
          <w:b w:val="0"/>
          <w:bCs w:val="0"/>
          <w:sz w:val="28"/>
          <w:szCs w:val="28"/>
        </w:rPr>
        <w:t>3</w:t>
      </w:r>
      <w:r w:rsidR="00F706ED" w:rsidRPr="00A860C4">
        <w:rPr>
          <w:rFonts w:ascii="Sylfaen" w:hAnsi="Sylfaen"/>
          <w:b w:val="0"/>
          <w:bCs w:val="0"/>
          <w:sz w:val="28"/>
          <w:szCs w:val="28"/>
        </w:rPr>
        <w:t xml:space="preserve"> point </w:t>
      </w:r>
      <w:r w:rsidR="00303FD8" w:rsidRPr="00A860C4">
        <w:rPr>
          <w:rFonts w:ascii="Sylfaen" w:hAnsi="Sylfaen"/>
          <w:b w:val="0"/>
          <w:bCs w:val="0"/>
          <w:sz w:val="28"/>
          <w:szCs w:val="28"/>
        </w:rPr>
        <w:t xml:space="preserve">à la croissance </w:t>
      </w:r>
      <w:r w:rsidR="00F706ED" w:rsidRPr="00A860C4">
        <w:rPr>
          <w:rFonts w:ascii="Sylfaen" w:hAnsi="Sylfaen"/>
          <w:b w:val="0"/>
          <w:bCs w:val="0"/>
          <w:sz w:val="28"/>
          <w:szCs w:val="28"/>
        </w:rPr>
        <w:t xml:space="preserve">au lieu </w:t>
      </w:r>
      <w:r w:rsidR="00303FD8" w:rsidRPr="00A860C4">
        <w:rPr>
          <w:rFonts w:ascii="Sylfaen" w:hAnsi="Sylfaen"/>
          <w:b w:val="0"/>
          <w:bCs w:val="0"/>
          <w:sz w:val="28"/>
          <w:szCs w:val="28"/>
        </w:rPr>
        <w:t>d’une contribution négative de</w:t>
      </w:r>
      <w:r w:rsidR="00F706ED" w:rsidRPr="00A860C4">
        <w:rPr>
          <w:rFonts w:ascii="Sylfaen" w:hAnsi="Sylfaen"/>
          <w:b w:val="0"/>
          <w:bCs w:val="0"/>
          <w:sz w:val="28"/>
          <w:szCs w:val="28"/>
        </w:rPr>
        <w:t xml:space="preserve"> </w:t>
      </w:r>
      <w:r w:rsidR="00AF3FFE" w:rsidRPr="00A860C4">
        <w:rPr>
          <w:rFonts w:ascii="Sylfaen" w:hAnsi="Sylfaen"/>
          <w:b w:val="0"/>
          <w:bCs w:val="0"/>
          <w:sz w:val="28"/>
          <w:szCs w:val="28"/>
        </w:rPr>
        <w:t>0,9</w:t>
      </w:r>
      <w:r w:rsidR="00F706ED" w:rsidRPr="00A860C4">
        <w:rPr>
          <w:rFonts w:ascii="Sylfaen" w:hAnsi="Sylfaen"/>
          <w:b w:val="0"/>
          <w:bCs w:val="0"/>
          <w:sz w:val="28"/>
          <w:szCs w:val="28"/>
        </w:rPr>
        <w:t xml:space="preserve"> point en 201</w:t>
      </w:r>
      <w:r w:rsidR="005D3F40" w:rsidRPr="00A860C4">
        <w:rPr>
          <w:rFonts w:ascii="Sylfaen" w:hAnsi="Sylfaen"/>
          <w:b w:val="0"/>
          <w:bCs w:val="0"/>
          <w:sz w:val="28"/>
          <w:szCs w:val="28"/>
        </w:rPr>
        <w:t>5</w:t>
      </w:r>
      <w:r w:rsidR="00F706ED" w:rsidRPr="00A860C4">
        <w:rPr>
          <w:rFonts w:ascii="Sylfaen" w:hAnsi="Sylfaen"/>
          <w:b w:val="0"/>
          <w:bCs w:val="0"/>
          <w:sz w:val="28"/>
          <w:szCs w:val="28"/>
        </w:rPr>
        <w:t>.</w:t>
      </w:r>
    </w:p>
    <w:p w:rsidR="00727494" w:rsidRDefault="00727494" w:rsidP="00AA656D">
      <w:pPr>
        <w:widowControl w:val="0"/>
        <w:autoSpaceDE w:val="0"/>
        <w:autoSpaceDN w:val="0"/>
        <w:adjustRightInd w:val="0"/>
        <w:ind w:firstLine="709"/>
        <w:jc w:val="both"/>
        <w:rPr>
          <w:rFonts w:ascii="Sylfaen" w:hAnsi="Sylfaen"/>
          <w:b w:val="0"/>
          <w:bCs w:val="0"/>
          <w:sz w:val="28"/>
          <w:szCs w:val="28"/>
        </w:rPr>
      </w:pPr>
    </w:p>
    <w:p w:rsidR="00727494" w:rsidRDefault="00C0712F" w:rsidP="00C0712F">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Globalement, l</w:t>
      </w:r>
      <w:r w:rsidR="00727494" w:rsidRPr="005231B4">
        <w:rPr>
          <w:rFonts w:ascii="Sylfaen" w:hAnsi="Sylfaen"/>
          <w:b w:val="0"/>
          <w:bCs w:val="0"/>
          <w:sz w:val="28"/>
          <w:szCs w:val="28"/>
        </w:rPr>
        <w:t xml:space="preserve">a </w:t>
      </w:r>
      <w:r w:rsidR="00727494" w:rsidRPr="0012172C">
        <w:rPr>
          <w:rFonts w:ascii="Sylfaen" w:hAnsi="Sylfaen"/>
          <w:sz w:val="28"/>
          <w:szCs w:val="28"/>
        </w:rPr>
        <w:t>demande intérieure</w:t>
      </w:r>
      <w:r w:rsidR="00727494" w:rsidRPr="005231B4">
        <w:rPr>
          <w:rFonts w:ascii="Sylfaen" w:hAnsi="Sylfaen"/>
          <w:b w:val="0"/>
          <w:bCs w:val="0"/>
          <w:sz w:val="28"/>
          <w:szCs w:val="28"/>
        </w:rPr>
        <w:t xml:space="preserve"> </w:t>
      </w:r>
      <w:r w:rsidR="00727494" w:rsidRPr="00A860C4">
        <w:rPr>
          <w:rFonts w:ascii="Sylfaen" w:hAnsi="Sylfaen"/>
          <w:b w:val="0"/>
          <w:bCs w:val="0"/>
          <w:sz w:val="28"/>
          <w:szCs w:val="28"/>
        </w:rPr>
        <w:t>devrait croitre de 1,7%  en volume, au lieu de 0,9% en 2015 et 5% par an dur</w:t>
      </w:r>
      <w:r w:rsidR="00727494">
        <w:rPr>
          <w:rFonts w:ascii="Sylfaen" w:hAnsi="Sylfaen"/>
          <w:b w:val="0"/>
          <w:bCs w:val="0"/>
          <w:sz w:val="28"/>
          <w:szCs w:val="28"/>
        </w:rPr>
        <w:t xml:space="preserve">ant la période 2008-2013. </w:t>
      </w:r>
      <w:r w:rsidR="00727494">
        <w:rPr>
          <w:rFonts w:ascii="Sylfaen" w:hAnsi="Sylfaen"/>
          <w:b w:val="0"/>
          <w:bCs w:val="0"/>
          <w:sz w:val="28"/>
          <w:szCs w:val="28"/>
        </w:rPr>
        <w:lastRenderedPageBreak/>
        <w:t>S</w:t>
      </w:r>
      <w:r w:rsidR="00727494" w:rsidRPr="005231B4">
        <w:rPr>
          <w:rFonts w:ascii="Sylfaen" w:hAnsi="Sylfaen"/>
          <w:b w:val="0"/>
          <w:bCs w:val="0"/>
          <w:sz w:val="28"/>
          <w:szCs w:val="28"/>
        </w:rPr>
        <w:t>a contribution à la croissance serait de</w:t>
      </w:r>
      <w:r w:rsidR="00727494">
        <w:rPr>
          <w:rFonts w:ascii="Sylfaen" w:hAnsi="Sylfaen"/>
          <w:b w:val="0"/>
          <w:bCs w:val="0"/>
          <w:sz w:val="28"/>
          <w:szCs w:val="28"/>
        </w:rPr>
        <w:t xml:space="preserve"> 2,4</w:t>
      </w:r>
      <w:r w:rsidR="00727494" w:rsidRPr="005231B4">
        <w:rPr>
          <w:rFonts w:ascii="Sylfaen" w:hAnsi="Sylfaen"/>
          <w:b w:val="0"/>
          <w:bCs w:val="0"/>
          <w:sz w:val="28"/>
          <w:szCs w:val="28"/>
        </w:rPr>
        <w:t xml:space="preserve"> points, au lieu d</w:t>
      </w:r>
      <w:r w:rsidR="00727494">
        <w:rPr>
          <w:rFonts w:ascii="Sylfaen" w:hAnsi="Sylfaen"/>
          <w:b w:val="0"/>
          <w:bCs w:val="0"/>
          <w:sz w:val="28"/>
          <w:szCs w:val="28"/>
        </w:rPr>
        <w:t xml:space="preserve">’un </w:t>
      </w:r>
      <w:r w:rsidR="00727494" w:rsidRPr="005231B4">
        <w:rPr>
          <w:rFonts w:ascii="Sylfaen" w:hAnsi="Sylfaen"/>
          <w:b w:val="0"/>
          <w:bCs w:val="0"/>
          <w:sz w:val="28"/>
          <w:szCs w:val="28"/>
        </w:rPr>
        <w:t>point en 201</w:t>
      </w:r>
      <w:r w:rsidR="00727494">
        <w:rPr>
          <w:rFonts w:ascii="Sylfaen" w:hAnsi="Sylfaen"/>
          <w:b w:val="0"/>
          <w:bCs w:val="0"/>
          <w:sz w:val="28"/>
          <w:szCs w:val="28"/>
        </w:rPr>
        <w:t>5</w:t>
      </w:r>
      <w:r w:rsidR="00727494" w:rsidRPr="005231B4">
        <w:rPr>
          <w:rFonts w:ascii="Sylfaen" w:hAnsi="Sylfaen"/>
          <w:b w:val="0"/>
          <w:bCs w:val="0"/>
          <w:sz w:val="28"/>
          <w:szCs w:val="28"/>
        </w:rPr>
        <w:t>.</w:t>
      </w:r>
    </w:p>
    <w:p w:rsidR="00727494" w:rsidRPr="00A860C4" w:rsidRDefault="00727494" w:rsidP="00AA656D">
      <w:pPr>
        <w:widowControl w:val="0"/>
        <w:autoSpaceDE w:val="0"/>
        <w:autoSpaceDN w:val="0"/>
        <w:adjustRightInd w:val="0"/>
        <w:ind w:firstLine="709"/>
        <w:jc w:val="both"/>
        <w:rPr>
          <w:rFonts w:ascii="Sylfaen" w:hAnsi="Sylfaen"/>
          <w:b w:val="0"/>
          <w:bCs w:val="0"/>
          <w:sz w:val="28"/>
          <w:szCs w:val="28"/>
        </w:rPr>
      </w:pPr>
    </w:p>
    <w:p w:rsidR="00C0712F" w:rsidRDefault="00C0712F" w:rsidP="009B200A">
      <w:pPr>
        <w:ind w:firstLine="709"/>
        <w:contextualSpacing/>
        <w:jc w:val="both"/>
        <w:rPr>
          <w:rFonts w:ascii="Sylfaen" w:hAnsi="Sylfaen"/>
          <w:b w:val="0"/>
          <w:bCs w:val="0"/>
          <w:sz w:val="28"/>
          <w:szCs w:val="28"/>
        </w:rPr>
      </w:pPr>
      <w:r w:rsidRPr="00C0712F">
        <w:rPr>
          <w:rFonts w:ascii="Sylfaen" w:hAnsi="Sylfaen"/>
          <w:b w:val="0"/>
          <w:bCs w:val="0"/>
          <w:sz w:val="28"/>
          <w:szCs w:val="28"/>
        </w:rPr>
        <w:t>Cette croissance atone de la demande intérieure n’exerce pas de pression</w:t>
      </w:r>
      <w:r w:rsidR="00073096">
        <w:rPr>
          <w:rFonts w:ascii="Sylfaen" w:hAnsi="Sylfaen"/>
          <w:b w:val="0"/>
          <w:bCs w:val="0"/>
          <w:sz w:val="28"/>
          <w:szCs w:val="28"/>
        </w:rPr>
        <w:t>s inflationnistes</w:t>
      </w:r>
      <w:r w:rsidRPr="00C0712F">
        <w:rPr>
          <w:rFonts w:ascii="Sylfaen" w:hAnsi="Sylfaen"/>
          <w:b w:val="0"/>
          <w:bCs w:val="0"/>
          <w:sz w:val="28"/>
          <w:szCs w:val="28"/>
        </w:rPr>
        <w:t xml:space="preserve"> sur les prix intérieurs. </w:t>
      </w:r>
      <w:r>
        <w:rPr>
          <w:rFonts w:ascii="Sylfaen" w:hAnsi="Sylfaen"/>
          <w:b w:val="0"/>
          <w:bCs w:val="0"/>
          <w:sz w:val="28"/>
          <w:szCs w:val="28"/>
        </w:rPr>
        <w:t>D</w:t>
      </w:r>
      <w:r w:rsidR="00073096">
        <w:rPr>
          <w:rFonts w:ascii="Sylfaen" w:hAnsi="Sylfaen"/>
          <w:b w:val="0"/>
          <w:bCs w:val="0"/>
          <w:sz w:val="28"/>
          <w:szCs w:val="28"/>
        </w:rPr>
        <w:t>e ce fait</w:t>
      </w:r>
      <w:r>
        <w:rPr>
          <w:rFonts w:ascii="Sylfaen" w:hAnsi="Sylfaen"/>
          <w:b w:val="0"/>
          <w:bCs w:val="0"/>
          <w:sz w:val="28"/>
          <w:szCs w:val="28"/>
        </w:rPr>
        <w:t xml:space="preserve">, l’inflation </w:t>
      </w:r>
      <w:r w:rsidRPr="00C0712F">
        <w:rPr>
          <w:rFonts w:ascii="Sylfaen" w:hAnsi="Sylfaen"/>
          <w:b w:val="0"/>
          <w:bCs w:val="0"/>
          <w:sz w:val="28"/>
          <w:szCs w:val="28"/>
        </w:rPr>
        <w:t>serait en quasi stagnation et se situerait à 1,7% au lieu de 1,8% enregistré</w:t>
      </w:r>
      <w:r>
        <w:rPr>
          <w:rFonts w:ascii="Sylfaen" w:hAnsi="Sylfaen"/>
          <w:b w:val="0"/>
          <w:bCs w:val="0"/>
          <w:sz w:val="28"/>
          <w:szCs w:val="28"/>
        </w:rPr>
        <w:t>e</w:t>
      </w:r>
      <w:r w:rsidRPr="00C0712F">
        <w:rPr>
          <w:rFonts w:ascii="Sylfaen" w:hAnsi="Sylfaen"/>
          <w:b w:val="0"/>
          <w:bCs w:val="0"/>
          <w:sz w:val="28"/>
          <w:szCs w:val="28"/>
        </w:rPr>
        <w:t xml:space="preserve"> en 2015. </w:t>
      </w:r>
      <w:r w:rsidR="009B200A">
        <w:rPr>
          <w:rFonts w:ascii="Sylfaen" w:hAnsi="Sylfaen"/>
          <w:b w:val="0"/>
          <w:bCs w:val="0"/>
          <w:sz w:val="28"/>
          <w:szCs w:val="28"/>
        </w:rPr>
        <w:t>En outre, l</w:t>
      </w:r>
      <w:r w:rsidRPr="00C0712F">
        <w:rPr>
          <w:rFonts w:ascii="Sylfaen" w:hAnsi="Sylfaen"/>
          <w:b w:val="0"/>
          <w:bCs w:val="0"/>
          <w:sz w:val="28"/>
          <w:szCs w:val="28"/>
        </w:rPr>
        <w:t>a faible hausse des cours des produits énergétiques, conjuguée à la baisse des prix des autres matières premières au niveau international, contribueraient à la modération de l’inflation importée.</w:t>
      </w:r>
    </w:p>
    <w:p w:rsidR="00912C15" w:rsidRPr="00A860C4" w:rsidRDefault="00912C15" w:rsidP="00381643">
      <w:pPr>
        <w:widowControl w:val="0"/>
        <w:autoSpaceDE w:val="0"/>
        <w:autoSpaceDN w:val="0"/>
        <w:adjustRightInd w:val="0"/>
        <w:ind w:firstLine="709"/>
        <w:jc w:val="both"/>
        <w:rPr>
          <w:rFonts w:ascii="Sylfaen" w:hAnsi="Sylfaen"/>
          <w:b w:val="0"/>
          <w:bCs w:val="0"/>
          <w:sz w:val="28"/>
          <w:szCs w:val="28"/>
        </w:rPr>
      </w:pPr>
    </w:p>
    <w:bookmarkEnd w:id="0"/>
    <w:bookmarkEnd w:id="1"/>
    <w:bookmarkEnd w:id="2"/>
    <w:p w:rsidR="00AA656D" w:rsidRDefault="00C0712F" w:rsidP="004A6C84">
      <w:pPr>
        <w:widowControl w:val="0"/>
        <w:autoSpaceDE w:val="0"/>
        <w:autoSpaceDN w:val="0"/>
        <w:adjustRightInd w:val="0"/>
        <w:ind w:firstLine="709"/>
        <w:jc w:val="both"/>
        <w:rPr>
          <w:rFonts w:ascii="Sylfaen" w:hAnsi="Sylfaen"/>
          <w:b w:val="0"/>
          <w:bCs w:val="0"/>
          <w:sz w:val="28"/>
          <w:szCs w:val="28"/>
        </w:rPr>
      </w:pPr>
      <w:r>
        <w:rPr>
          <w:rFonts w:ascii="Sylfaen" w:hAnsi="Sylfaen"/>
          <w:sz w:val="28"/>
          <w:szCs w:val="28"/>
        </w:rPr>
        <w:t>L</w:t>
      </w:r>
      <w:r w:rsidR="001758E7" w:rsidRPr="0012172C">
        <w:rPr>
          <w:rFonts w:ascii="Sylfaen" w:hAnsi="Sylfaen"/>
          <w:sz w:val="28"/>
          <w:szCs w:val="28"/>
        </w:rPr>
        <w:t>a demande extérieure nette</w:t>
      </w:r>
      <w:r w:rsidR="001758E7" w:rsidRPr="00085EE8">
        <w:rPr>
          <w:rFonts w:ascii="Sylfaen" w:hAnsi="Sylfaen"/>
          <w:b w:val="0"/>
          <w:bCs w:val="0"/>
          <w:sz w:val="28"/>
          <w:szCs w:val="28"/>
        </w:rPr>
        <w:t xml:space="preserve">, </w:t>
      </w:r>
      <w:r>
        <w:rPr>
          <w:rFonts w:ascii="Sylfaen" w:hAnsi="Sylfaen"/>
          <w:b w:val="0"/>
          <w:bCs w:val="0"/>
          <w:sz w:val="28"/>
          <w:szCs w:val="28"/>
        </w:rPr>
        <w:t xml:space="preserve">de son côté, dégagerait une </w:t>
      </w:r>
      <w:r w:rsidR="001758E7" w:rsidRPr="00085EE8">
        <w:rPr>
          <w:rFonts w:ascii="Sylfaen" w:hAnsi="Sylfaen"/>
          <w:b w:val="0"/>
          <w:bCs w:val="0"/>
          <w:sz w:val="28"/>
          <w:szCs w:val="28"/>
        </w:rPr>
        <w:t xml:space="preserve">contribution </w:t>
      </w:r>
      <w:r w:rsidRPr="00085EE8">
        <w:rPr>
          <w:rFonts w:ascii="Sylfaen" w:hAnsi="Sylfaen"/>
          <w:b w:val="0"/>
          <w:bCs w:val="0"/>
          <w:sz w:val="28"/>
          <w:szCs w:val="28"/>
        </w:rPr>
        <w:t xml:space="preserve">négative </w:t>
      </w:r>
      <w:r>
        <w:rPr>
          <w:rFonts w:ascii="Sylfaen" w:hAnsi="Sylfaen"/>
          <w:b w:val="0"/>
          <w:bCs w:val="0"/>
          <w:sz w:val="28"/>
          <w:szCs w:val="28"/>
        </w:rPr>
        <w:t xml:space="preserve">à </w:t>
      </w:r>
      <w:r w:rsidR="001758E7" w:rsidRPr="00085EE8">
        <w:rPr>
          <w:rFonts w:ascii="Sylfaen" w:hAnsi="Sylfaen"/>
          <w:b w:val="0"/>
          <w:bCs w:val="0"/>
          <w:sz w:val="28"/>
          <w:szCs w:val="28"/>
        </w:rPr>
        <w:t>la croissance du PIB</w:t>
      </w:r>
      <w:r>
        <w:rPr>
          <w:rFonts w:ascii="Sylfaen" w:hAnsi="Sylfaen"/>
          <w:b w:val="0"/>
          <w:bCs w:val="0"/>
          <w:sz w:val="28"/>
          <w:szCs w:val="28"/>
        </w:rPr>
        <w:t xml:space="preserve">, </w:t>
      </w:r>
      <w:r w:rsidR="00085EE8" w:rsidRPr="005C70BE">
        <w:rPr>
          <w:rFonts w:ascii="Sylfaen" w:hAnsi="Sylfaen"/>
          <w:b w:val="0"/>
          <w:bCs w:val="0"/>
          <w:sz w:val="28"/>
          <w:szCs w:val="28"/>
        </w:rPr>
        <w:t xml:space="preserve">estimée à </w:t>
      </w:r>
      <w:r w:rsidR="00085EE8">
        <w:rPr>
          <w:rFonts w:ascii="Sylfaen" w:hAnsi="Sylfaen"/>
          <w:b w:val="0"/>
          <w:bCs w:val="0"/>
          <w:sz w:val="28"/>
          <w:szCs w:val="28"/>
        </w:rPr>
        <w:t>0,9</w:t>
      </w:r>
      <w:r w:rsidR="004A6C84">
        <w:rPr>
          <w:rFonts w:ascii="Sylfaen" w:hAnsi="Sylfaen"/>
          <w:b w:val="0"/>
          <w:bCs w:val="0"/>
          <w:sz w:val="28"/>
          <w:szCs w:val="28"/>
        </w:rPr>
        <w:t xml:space="preserve"> point</w:t>
      </w:r>
      <w:r w:rsidR="00085EE8">
        <w:rPr>
          <w:rFonts w:ascii="Sylfaen" w:hAnsi="Sylfaen"/>
          <w:b w:val="0"/>
          <w:bCs w:val="0"/>
          <w:sz w:val="28"/>
          <w:szCs w:val="28"/>
        </w:rPr>
        <w:t xml:space="preserve">, </w:t>
      </w:r>
      <w:r>
        <w:rPr>
          <w:rFonts w:ascii="Sylfaen" w:hAnsi="Sylfaen"/>
          <w:b w:val="0"/>
          <w:bCs w:val="0"/>
          <w:sz w:val="28"/>
          <w:szCs w:val="28"/>
        </w:rPr>
        <w:t>après la</w:t>
      </w:r>
      <w:r w:rsidR="001758E7" w:rsidRPr="00085EE8">
        <w:rPr>
          <w:rFonts w:ascii="Sylfaen" w:hAnsi="Sylfaen"/>
          <w:b w:val="0"/>
          <w:bCs w:val="0"/>
          <w:sz w:val="28"/>
          <w:szCs w:val="28"/>
        </w:rPr>
        <w:t xml:space="preserve"> contribution positive de 3,5 points en 2015.</w:t>
      </w:r>
      <w:r w:rsidR="001758E7" w:rsidRPr="005231B4">
        <w:rPr>
          <w:rFonts w:ascii="Sylfaen" w:hAnsi="Sylfaen"/>
          <w:b w:val="0"/>
          <w:bCs w:val="0"/>
          <w:sz w:val="28"/>
          <w:szCs w:val="28"/>
        </w:rPr>
        <w:t xml:space="preserve"> </w:t>
      </w:r>
      <w:r w:rsidR="00085EE8">
        <w:rPr>
          <w:rFonts w:ascii="Sylfaen" w:hAnsi="Sylfaen"/>
          <w:b w:val="0"/>
          <w:bCs w:val="0"/>
          <w:sz w:val="28"/>
          <w:szCs w:val="28"/>
        </w:rPr>
        <w:t>En effet</w:t>
      </w:r>
      <w:r w:rsidR="00AA656D" w:rsidRPr="00C63842">
        <w:rPr>
          <w:rFonts w:ascii="Sylfaen" w:hAnsi="Sylfaen"/>
          <w:b w:val="0"/>
          <w:bCs w:val="0"/>
          <w:sz w:val="28"/>
          <w:szCs w:val="28"/>
        </w:rPr>
        <w:t>, les exportations de bien</w:t>
      </w:r>
      <w:r w:rsidR="00AA656D">
        <w:rPr>
          <w:rFonts w:ascii="Sylfaen" w:hAnsi="Sylfaen"/>
          <w:b w:val="0"/>
          <w:bCs w:val="0"/>
          <w:sz w:val="28"/>
          <w:szCs w:val="28"/>
        </w:rPr>
        <w:t xml:space="preserve">s et services </w:t>
      </w:r>
      <w:r>
        <w:rPr>
          <w:rFonts w:ascii="Sylfaen" w:hAnsi="Sylfaen"/>
          <w:b w:val="0"/>
          <w:bCs w:val="0"/>
          <w:sz w:val="28"/>
          <w:szCs w:val="28"/>
        </w:rPr>
        <w:t>en volume</w:t>
      </w:r>
      <w:r w:rsidRPr="005C70BE">
        <w:rPr>
          <w:rFonts w:ascii="Sylfaen" w:hAnsi="Sylfaen"/>
          <w:b w:val="0"/>
          <w:bCs w:val="0"/>
          <w:sz w:val="28"/>
          <w:szCs w:val="28"/>
        </w:rPr>
        <w:t xml:space="preserve"> </w:t>
      </w:r>
      <w:r w:rsidR="00AA656D" w:rsidRPr="005C70BE">
        <w:rPr>
          <w:rFonts w:ascii="Sylfaen" w:hAnsi="Sylfaen"/>
          <w:b w:val="0"/>
          <w:bCs w:val="0"/>
          <w:sz w:val="28"/>
          <w:szCs w:val="28"/>
        </w:rPr>
        <w:t xml:space="preserve">devraient enregistrer un accroissement </w:t>
      </w:r>
      <w:r w:rsidR="00AA656D">
        <w:rPr>
          <w:rFonts w:ascii="Sylfaen" w:hAnsi="Sylfaen"/>
          <w:b w:val="0"/>
          <w:bCs w:val="0"/>
          <w:sz w:val="28"/>
          <w:szCs w:val="28"/>
        </w:rPr>
        <w:t xml:space="preserve">de 5,8% </w:t>
      </w:r>
      <w:r w:rsidR="00085EE8" w:rsidRPr="005C70BE">
        <w:rPr>
          <w:rFonts w:ascii="Sylfaen" w:hAnsi="Sylfaen"/>
          <w:b w:val="0"/>
          <w:bCs w:val="0"/>
          <w:sz w:val="28"/>
          <w:szCs w:val="28"/>
        </w:rPr>
        <w:t>en 2016</w:t>
      </w:r>
      <w:r w:rsidR="00232975">
        <w:rPr>
          <w:rFonts w:ascii="Sylfaen" w:hAnsi="Sylfaen"/>
          <w:b w:val="0"/>
          <w:bCs w:val="0"/>
          <w:sz w:val="28"/>
          <w:szCs w:val="28"/>
        </w:rPr>
        <w:t>,</w:t>
      </w:r>
      <w:r w:rsidR="00A77654">
        <w:rPr>
          <w:rFonts w:ascii="Sylfaen" w:hAnsi="Sylfaen"/>
          <w:b w:val="0"/>
          <w:bCs w:val="0"/>
          <w:sz w:val="28"/>
          <w:szCs w:val="28"/>
        </w:rPr>
        <w:t xml:space="preserve"> alors que l</w:t>
      </w:r>
      <w:r w:rsidR="00AA656D">
        <w:rPr>
          <w:rFonts w:ascii="Sylfaen" w:hAnsi="Sylfaen"/>
          <w:b w:val="0"/>
          <w:bCs w:val="0"/>
          <w:sz w:val="28"/>
          <w:szCs w:val="28"/>
        </w:rPr>
        <w:t>es importations augmenteraient de 6,9% au lieu d’une baisse de 3,1% en 2015</w:t>
      </w:r>
      <w:r w:rsidR="00AA656D" w:rsidRPr="005C70BE">
        <w:rPr>
          <w:rFonts w:ascii="Sylfaen" w:hAnsi="Sylfaen"/>
          <w:b w:val="0"/>
          <w:bCs w:val="0"/>
          <w:sz w:val="28"/>
          <w:szCs w:val="28"/>
        </w:rPr>
        <w:t xml:space="preserve">. </w:t>
      </w:r>
    </w:p>
    <w:p w:rsidR="00AA656D" w:rsidRDefault="00AA656D" w:rsidP="001758E7">
      <w:pPr>
        <w:widowControl w:val="0"/>
        <w:autoSpaceDE w:val="0"/>
        <w:autoSpaceDN w:val="0"/>
        <w:adjustRightInd w:val="0"/>
        <w:ind w:firstLine="709"/>
        <w:jc w:val="both"/>
        <w:rPr>
          <w:rFonts w:ascii="Sylfaen" w:hAnsi="Sylfaen"/>
          <w:b w:val="0"/>
          <w:bCs w:val="0"/>
          <w:sz w:val="28"/>
          <w:szCs w:val="28"/>
        </w:rPr>
      </w:pPr>
    </w:p>
    <w:p w:rsidR="00C46019" w:rsidRPr="00C63842" w:rsidRDefault="00C46019" w:rsidP="00C46019">
      <w:pPr>
        <w:widowControl w:val="0"/>
        <w:adjustRightInd w:val="0"/>
        <w:ind w:firstLine="709"/>
        <w:jc w:val="both"/>
        <w:rPr>
          <w:rFonts w:ascii="Sylfaen" w:hAnsi="Sylfaen"/>
          <w:b w:val="0"/>
          <w:bCs w:val="0"/>
          <w:sz w:val="28"/>
          <w:szCs w:val="28"/>
        </w:rPr>
      </w:pPr>
    </w:p>
    <w:p w:rsidR="00381F75" w:rsidRDefault="00381F75" w:rsidP="00381F75">
      <w:pPr>
        <w:ind w:left="708" w:right="-110"/>
        <w:jc w:val="both"/>
        <w:rPr>
          <w:color w:val="0000FF"/>
          <w:sz w:val="28"/>
          <w:szCs w:val="28"/>
        </w:rPr>
      </w:pPr>
      <w:r>
        <w:rPr>
          <w:color w:val="0000FF"/>
          <w:sz w:val="28"/>
          <w:szCs w:val="28"/>
        </w:rPr>
        <w:t>2.3</w:t>
      </w:r>
      <w:r w:rsidRPr="00170CD9">
        <w:rPr>
          <w:color w:val="0000FF"/>
          <w:sz w:val="28"/>
          <w:szCs w:val="28"/>
        </w:rPr>
        <w:t xml:space="preserve">. </w:t>
      </w:r>
      <w:r w:rsidR="00AD0F11">
        <w:rPr>
          <w:color w:val="0000FF"/>
          <w:sz w:val="28"/>
          <w:szCs w:val="28"/>
        </w:rPr>
        <w:t>Financement</w:t>
      </w:r>
      <w:r>
        <w:rPr>
          <w:color w:val="0000FF"/>
          <w:sz w:val="28"/>
          <w:szCs w:val="28"/>
        </w:rPr>
        <w:t xml:space="preserve"> de l’économie</w:t>
      </w:r>
    </w:p>
    <w:p w:rsidR="00912C15" w:rsidRDefault="00912C15" w:rsidP="00381F75">
      <w:pPr>
        <w:ind w:left="708" w:right="-110"/>
        <w:jc w:val="both"/>
        <w:rPr>
          <w:color w:val="0000FF"/>
          <w:sz w:val="28"/>
          <w:szCs w:val="28"/>
        </w:rPr>
      </w:pPr>
    </w:p>
    <w:p w:rsidR="00F34BC6" w:rsidRDefault="003D2E03" w:rsidP="00232975">
      <w:pPr>
        <w:widowControl w:val="0"/>
        <w:autoSpaceDE w:val="0"/>
        <w:autoSpaceDN w:val="0"/>
        <w:adjustRightInd w:val="0"/>
        <w:ind w:firstLine="709"/>
        <w:jc w:val="both"/>
        <w:rPr>
          <w:rFonts w:ascii="Sylfaen" w:hAnsi="Sylfaen"/>
          <w:b w:val="0"/>
          <w:bCs w:val="0"/>
          <w:sz w:val="28"/>
          <w:szCs w:val="28"/>
        </w:rPr>
      </w:pPr>
      <w:r w:rsidRPr="005231B4">
        <w:rPr>
          <w:rFonts w:ascii="Sylfaen" w:hAnsi="Sylfaen"/>
          <w:b w:val="0"/>
          <w:bCs w:val="0"/>
          <w:sz w:val="28"/>
          <w:szCs w:val="28"/>
        </w:rPr>
        <w:t xml:space="preserve"> </w:t>
      </w:r>
      <w:r w:rsidR="00AD0F11">
        <w:rPr>
          <w:rFonts w:ascii="Sylfaen" w:hAnsi="Sylfaen"/>
          <w:b w:val="0"/>
          <w:bCs w:val="0"/>
          <w:sz w:val="28"/>
          <w:szCs w:val="28"/>
        </w:rPr>
        <w:t xml:space="preserve">Avec une hausse </w:t>
      </w:r>
      <w:r w:rsidR="00232975">
        <w:rPr>
          <w:rFonts w:ascii="Sylfaen" w:hAnsi="Sylfaen"/>
          <w:b w:val="0"/>
          <w:bCs w:val="0"/>
          <w:sz w:val="28"/>
          <w:szCs w:val="28"/>
        </w:rPr>
        <w:t xml:space="preserve">de 3,9% </w:t>
      </w:r>
      <w:r w:rsidR="00AD0F11">
        <w:rPr>
          <w:rFonts w:ascii="Sylfaen" w:hAnsi="Sylfaen"/>
          <w:b w:val="0"/>
          <w:bCs w:val="0"/>
          <w:sz w:val="28"/>
          <w:szCs w:val="28"/>
        </w:rPr>
        <w:t>de la consommation finale nationale en 201</w:t>
      </w:r>
      <w:r w:rsidR="00F34BC6">
        <w:rPr>
          <w:rFonts w:ascii="Sylfaen" w:hAnsi="Sylfaen"/>
          <w:b w:val="0"/>
          <w:bCs w:val="0"/>
          <w:sz w:val="28"/>
          <w:szCs w:val="28"/>
        </w:rPr>
        <w:t xml:space="preserve">6 </w:t>
      </w:r>
      <w:r w:rsidR="00AD0F11">
        <w:rPr>
          <w:rFonts w:ascii="Sylfaen" w:hAnsi="Sylfaen"/>
          <w:b w:val="0"/>
          <w:bCs w:val="0"/>
          <w:sz w:val="28"/>
          <w:szCs w:val="28"/>
        </w:rPr>
        <w:t xml:space="preserve">et </w:t>
      </w:r>
      <w:r w:rsidR="00232975">
        <w:rPr>
          <w:rFonts w:ascii="Sylfaen" w:hAnsi="Sylfaen"/>
          <w:b w:val="0"/>
          <w:bCs w:val="0"/>
          <w:sz w:val="28"/>
          <w:szCs w:val="28"/>
        </w:rPr>
        <w:t xml:space="preserve">de 3,2% </w:t>
      </w:r>
      <w:r w:rsidR="00AD0F11">
        <w:rPr>
          <w:rFonts w:ascii="Sylfaen" w:hAnsi="Sylfaen"/>
          <w:b w:val="0"/>
          <w:bCs w:val="0"/>
          <w:sz w:val="28"/>
          <w:szCs w:val="28"/>
        </w:rPr>
        <w:t>du produit intérieur brut</w:t>
      </w:r>
      <w:r w:rsidR="00232975">
        <w:rPr>
          <w:rFonts w:ascii="Sylfaen" w:hAnsi="Sylfaen"/>
          <w:b w:val="0"/>
          <w:bCs w:val="0"/>
          <w:sz w:val="28"/>
          <w:szCs w:val="28"/>
        </w:rPr>
        <w:t xml:space="preserve"> aux prix courants, </w:t>
      </w:r>
      <w:r w:rsidR="00AD0F11">
        <w:rPr>
          <w:rFonts w:ascii="Sylfaen" w:hAnsi="Sylfaen"/>
          <w:b w:val="0"/>
          <w:bCs w:val="0"/>
          <w:sz w:val="28"/>
          <w:szCs w:val="28"/>
        </w:rPr>
        <w:t>l’</w:t>
      </w:r>
      <w:r w:rsidRPr="005231B4">
        <w:rPr>
          <w:rFonts w:ascii="Sylfaen" w:hAnsi="Sylfaen"/>
          <w:b w:val="0"/>
          <w:bCs w:val="0"/>
          <w:sz w:val="28"/>
          <w:szCs w:val="28"/>
        </w:rPr>
        <w:t xml:space="preserve">épargne intérieure devrait </w:t>
      </w:r>
      <w:r w:rsidR="00A96F62" w:rsidRPr="005231B4">
        <w:rPr>
          <w:rFonts w:ascii="Sylfaen" w:hAnsi="Sylfaen"/>
          <w:b w:val="0"/>
          <w:bCs w:val="0"/>
          <w:sz w:val="28"/>
          <w:szCs w:val="28"/>
        </w:rPr>
        <w:t xml:space="preserve">connaitre une </w:t>
      </w:r>
      <w:r w:rsidR="00F34BC6">
        <w:rPr>
          <w:rFonts w:ascii="Sylfaen" w:hAnsi="Sylfaen"/>
          <w:b w:val="0"/>
          <w:bCs w:val="0"/>
          <w:sz w:val="28"/>
          <w:szCs w:val="28"/>
        </w:rPr>
        <w:t>baisse</w:t>
      </w:r>
      <w:r w:rsidR="00A96F62" w:rsidRPr="005231B4">
        <w:rPr>
          <w:rFonts w:ascii="Sylfaen" w:hAnsi="Sylfaen"/>
          <w:b w:val="0"/>
          <w:bCs w:val="0"/>
          <w:sz w:val="28"/>
          <w:szCs w:val="28"/>
        </w:rPr>
        <w:t xml:space="preserve"> </w:t>
      </w:r>
      <w:r w:rsidR="00AD0F11">
        <w:rPr>
          <w:rFonts w:ascii="Sylfaen" w:hAnsi="Sylfaen"/>
          <w:b w:val="0"/>
          <w:bCs w:val="0"/>
          <w:sz w:val="28"/>
          <w:szCs w:val="28"/>
        </w:rPr>
        <w:t xml:space="preserve">pour atteindre </w:t>
      </w:r>
      <w:r w:rsidR="00913E14">
        <w:rPr>
          <w:rFonts w:ascii="Sylfaen" w:hAnsi="Sylfaen"/>
          <w:b w:val="0"/>
          <w:bCs w:val="0"/>
          <w:sz w:val="28"/>
          <w:szCs w:val="28"/>
        </w:rPr>
        <w:t>2</w:t>
      </w:r>
      <w:r w:rsidR="00F34BC6">
        <w:rPr>
          <w:rFonts w:ascii="Sylfaen" w:hAnsi="Sylfaen"/>
          <w:b w:val="0"/>
          <w:bCs w:val="0"/>
          <w:sz w:val="28"/>
          <w:szCs w:val="28"/>
        </w:rPr>
        <w:t>1</w:t>
      </w:r>
      <w:r w:rsidR="00913E14">
        <w:rPr>
          <w:rFonts w:ascii="Sylfaen" w:hAnsi="Sylfaen"/>
          <w:b w:val="0"/>
          <w:bCs w:val="0"/>
          <w:sz w:val="28"/>
          <w:szCs w:val="28"/>
        </w:rPr>
        <w:t>,</w:t>
      </w:r>
      <w:r w:rsidR="00E63369">
        <w:rPr>
          <w:rFonts w:ascii="Sylfaen" w:hAnsi="Sylfaen"/>
          <w:b w:val="0"/>
          <w:bCs w:val="0"/>
          <w:sz w:val="28"/>
          <w:szCs w:val="28"/>
        </w:rPr>
        <w:t>9</w:t>
      </w:r>
      <w:r w:rsidR="00913E14">
        <w:rPr>
          <w:rFonts w:ascii="Sylfaen" w:hAnsi="Sylfaen"/>
          <w:b w:val="0"/>
          <w:bCs w:val="0"/>
          <w:sz w:val="28"/>
          <w:szCs w:val="28"/>
        </w:rPr>
        <w:t xml:space="preserve">% du PIB  au lieu de </w:t>
      </w:r>
      <w:r w:rsidR="00F34BC6">
        <w:rPr>
          <w:rFonts w:ascii="Sylfaen" w:hAnsi="Sylfaen"/>
          <w:b w:val="0"/>
          <w:bCs w:val="0"/>
          <w:sz w:val="28"/>
          <w:szCs w:val="28"/>
        </w:rPr>
        <w:t>22</w:t>
      </w:r>
      <w:r w:rsidR="00913E14">
        <w:rPr>
          <w:rFonts w:ascii="Sylfaen" w:hAnsi="Sylfaen"/>
          <w:b w:val="0"/>
          <w:bCs w:val="0"/>
          <w:sz w:val="28"/>
          <w:szCs w:val="28"/>
        </w:rPr>
        <w:t>,</w:t>
      </w:r>
      <w:r w:rsidR="00F34BC6">
        <w:rPr>
          <w:rFonts w:ascii="Sylfaen" w:hAnsi="Sylfaen"/>
          <w:b w:val="0"/>
          <w:bCs w:val="0"/>
          <w:sz w:val="28"/>
          <w:szCs w:val="28"/>
        </w:rPr>
        <w:t>5</w:t>
      </w:r>
      <w:r w:rsidR="00913E14">
        <w:rPr>
          <w:rFonts w:ascii="Sylfaen" w:hAnsi="Sylfaen"/>
          <w:b w:val="0"/>
          <w:bCs w:val="0"/>
          <w:sz w:val="28"/>
          <w:szCs w:val="28"/>
        </w:rPr>
        <w:t>% en 201</w:t>
      </w:r>
      <w:r w:rsidR="00F34BC6">
        <w:rPr>
          <w:rFonts w:ascii="Sylfaen" w:hAnsi="Sylfaen"/>
          <w:b w:val="0"/>
          <w:bCs w:val="0"/>
          <w:sz w:val="28"/>
          <w:szCs w:val="28"/>
        </w:rPr>
        <w:t>5.</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A94D0B" w:rsidRDefault="00232975" w:rsidP="008E0023">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C</w:t>
      </w:r>
      <w:r w:rsidRPr="005231B4">
        <w:rPr>
          <w:rFonts w:ascii="Sylfaen" w:hAnsi="Sylfaen"/>
          <w:b w:val="0"/>
          <w:bCs w:val="0"/>
          <w:sz w:val="28"/>
          <w:szCs w:val="28"/>
        </w:rPr>
        <w:t xml:space="preserve">ompte tenu des revenus nets en provenance du reste du monde, </w:t>
      </w:r>
      <w:r>
        <w:rPr>
          <w:rFonts w:ascii="Sylfaen" w:hAnsi="Sylfaen"/>
          <w:b w:val="0"/>
          <w:bCs w:val="0"/>
          <w:sz w:val="28"/>
          <w:szCs w:val="28"/>
        </w:rPr>
        <w:t xml:space="preserve">qui devraient </w:t>
      </w:r>
      <w:r w:rsidRPr="005231B4">
        <w:rPr>
          <w:rFonts w:ascii="Sylfaen" w:hAnsi="Sylfaen"/>
          <w:b w:val="0"/>
          <w:bCs w:val="0"/>
          <w:sz w:val="28"/>
          <w:szCs w:val="28"/>
        </w:rPr>
        <w:t>représent</w:t>
      </w:r>
      <w:r>
        <w:rPr>
          <w:rFonts w:ascii="Sylfaen" w:hAnsi="Sylfaen"/>
          <w:b w:val="0"/>
          <w:bCs w:val="0"/>
          <w:sz w:val="28"/>
          <w:szCs w:val="28"/>
        </w:rPr>
        <w:t xml:space="preserve">er </w:t>
      </w:r>
      <w:r w:rsidR="00BC6AA4">
        <w:rPr>
          <w:rFonts w:ascii="Sylfaen" w:hAnsi="Sylfaen"/>
          <w:b w:val="0"/>
          <w:bCs w:val="0"/>
          <w:sz w:val="28"/>
          <w:szCs w:val="28"/>
        </w:rPr>
        <w:t>5,8</w:t>
      </w:r>
      <w:r>
        <w:rPr>
          <w:rFonts w:ascii="Sylfaen" w:hAnsi="Sylfaen"/>
          <w:b w:val="0"/>
          <w:bCs w:val="0"/>
          <w:sz w:val="28"/>
          <w:szCs w:val="28"/>
        </w:rPr>
        <w:t>% du PIB, l</w:t>
      </w:r>
      <w:r w:rsidR="00E37DDB" w:rsidRPr="005231B4">
        <w:rPr>
          <w:rFonts w:ascii="Sylfaen" w:hAnsi="Sylfaen"/>
          <w:b w:val="0"/>
          <w:bCs w:val="0"/>
          <w:sz w:val="28"/>
          <w:szCs w:val="28"/>
        </w:rPr>
        <w:t xml:space="preserve">’épargne nationale </w:t>
      </w:r>
      <w:r w:rsidR="00B6087B">
        <w:rPr>
          <w:rFonts w:ascii="Sylfaen" w:hAnsi="Sylfaen"/>
          <w:b w:val="0"/>
          <w:bCs w:val="0"/>
          <w:sz w:val="28"/>
          <w:szCs w:val="28"/>
        </w:rPr>
        <w:t>passerait de 28,</w:t>
      </w:r>
      <w:r w:rsidR="008E0023">
        <w:rPr>
          <w:rFonts w:ascii="Sylfaen" w:hAnsi="Sylfaen"/>
          <w:b w:val="0"/>
          <w:bCs w:val="0"/>
          <w:sz w:val="28"/>
          <w:szCs w:val="28"/>
        </w:rPr>
        <w:t>1</w:t>
      </w:r>
      <w:r w:rsidR="00B6087B">
        <w:rPr>
          <w:rFonts w:ascii="Sylfaen" w:hAnsi="Sylfaen"/>
          <w:b w:val="0"/>
          <w:bCs w:val="0"/>
          <w:sz w:val="28"/>
          <w:szCs w:val="28"/>
        </w:rPr>
        <w:t xml:space="preserve">% du PIB en 2015 </w:t>
      </w:r>
      <w:r w:rsidR="00E37DDB" w:rsidRPr="005231B4">
        <w:rPr>
          <w:rFonts w:ascii="Sylfaen" w:hAnsi="Sylfaen"/>
          <w:b w:val="0"/>
          <w:bCs w:val="0"/>
          <w:sz w:val="28"/>
          <w:szCs w:val="28"/>
        </w:rPr>
        <w:t>à pr</w:t>
      </w:r>
      <w:r w:rsidR="00697DC5">
        <w:rPr>
          <w:rFonts w:ascii="Sylfaen" w:hAnsi="Sylfaen"/>
          <w:b w:val="0"/>
          <w:bCs w:val="0"/>
          <w:sz w:val="28"/>
          <w:szCs w:val="28"/>
        </w:rPr>
        <w:t>è</w:t>
      </w:r>
      <w:r w:rsidR="00E37DDB" w:rsidRPr="005231B4">
        <w:rPr>
          <w:rFonts w:ascii="Sylfaen" w:hAnsi="Sylfaen"/>
          <w:b w:val="0"/>
          <w:bCs w:val="0"/>
          <w:sz w:val="28"/>
          <w:szCs w:val="28"/>
        </w:rPr>
        <w:t>s de</w:t>
      </w:r>
      <w:r w:rsidR="00E37DDB">
        <w:rPr>
          <w:rFonts w:ascii="Sylfaen" w:hAnsi="Sylfaen"/>
          <w:b w:val="0"/>
          <w:bCs w:val="0"/>
          <w:sz w:val="28"/>
          <w:szCs w:val="28"/>
        </w:rPr>
        <w:t xml:space="preserve"> 2</w:t>
      </w:r>
      <w:r w:rsidR="00CD4639">
        <w:rPr>
          <w:rFonts w:ascii="Sylfaen" w:hAnsi="Sylfaen"/>
          <w:b w:val="0"/>
          <w:bCs w:val="0"/>
          <w:sz w:val="28"/>
          <w:szCs w:val="28"/>
        </w:rPr>
        <w:t>7</w:t>
      </w:r>
      <w:r w:rsidR="00E37DDB">
        <w:rPr>
          <w:rFonts w:ascii="Sylfaen" w:hAnsi="Sylfaen"/>
          <w:b w:val="0"/>
          <w:bCs w:val="0"/>
          <w:sz w:val="28"/>
          <w:szCs w:val="28"/>
        </w:rPr>
        <w:t>,</w:t>
      </w:r>
      <w:r w:rsidR="00D57EDA">
        <w:rPr>
          <w:rFonts w:ascii="Sylfaen" w:hAnsi="Sylfaen"/>
          <w:b w:val="0"/>
          <w:bCs w:val="0"/>
          <w:sz w:val="28"/>
          <w:szCs w:val="28"/>
        </w:rPr>
        <w:t>7</w:t>
      </w:r>
      <w:r w:rsidR="00B6087B">
        <w:rPr>
          <w:rFonts w:ascii="Sylfaen" w:hAnsi="Sylfaen"/>
          <w:b w:val="0"/>
          <w:bCs w:val="0"/>
          <w:sz w:val="28"/>
          <w:szCs w:val="28"/>
        </w:rPr>
        <w:t>% en 2016</w:t>
      </w:r>
      <w:r w:rsidR="00E54CB5" w:rsidRPr="005231B4">
        <w:rPr>
          <w:rFonts w:ascii="Sylfaen" w:hAnsi="Sylfaen"/>
          <w:b w:val="0"/>
          <w:bCs w:val="0"/>
          <w:sz w:val="28"/>
          <w:szCs w:val="28"/>
        </w:rPr>
        <w:t>.</w:t>
      </w:r>
      <w:r w:rsidR="003D2E03" w:rsidRPr="005231B4">
        <w:rPr>
          <w:rFonts w:ascii="Sylfaen" w:hAnsi="Sylfaen"/>
          <w:b w:val="0"/>
          <w:bCs w:val="0"/>
          <w:sz w:val="28"/>
          <w:szCs w:val="28"/>
        </w:rPr>
        <w:t xml:space="preserve"> </w:t>
      </w:r>
      <w:bookmarkStart w:id="3" w:name="_Toc318191897"/>
      <w:bookmarkStart w:id="4" w:name="_Toc328056277"/>
      <w:bookmarkStart w:id="5" w:name="_Toc328056531"/>
      <w:bookmarkStart w:id="6" w:name="_Toc202419680"/>
      <w:r>
        <w:rPr>
          <w:rFonts w:ascii="Sylfaen" w:hAnsi="Sylfaen"/>
          <w:b w:val="0"/>
          <w:bCs w:val="0"/>
          <w:sz w:val="28"/>
          <w:szCs w:val="28"/>
        </w:rPr>
        <w:t xml:space="preserve">Avec un </w:t>
      </w:r>
      <w:r w:rsidR="00A94D0B" w:rsidRPr="00A94D0B">
        <w:rPr>
          <w:rFonts w:ascii="Sylfaen" w:hAnsi="Sylfaen"/>
          <w:b w:val="0"/>
          <w:bCs w:val="0"/>
          <w:sz w:val="28"/>
          <w:szCs w:val="28"/>
        </w:rPr>
        <w:t xml:space="preserve">investissement brut </w:t>
      </w:r>
      <w:r>
        <w:rPr>
          <w:rFonts w:ascii="Sylfaen" w:hAnsi="Sylfaen"/>
          <w:b w:val="0"/>
          <w:bCs w:val="0"/>
          <w:sz w:val="28"/>
          <w:szCs w:val="28"/>
        </w:rPr>
        <w:t xml:space="preserve">représentant </w:t>
      </w:r>
      <w:r w:rsidR="00CD4639">
        <w:rPr>
          <w:rFonts w:ascii="Sylfaen" w:hAnsi="Sylfaen"/>
          <w:b w:val="0"/>
          <w:bCs w:val="0"/>
          <w:sz w:val="28"/>
          <w:szCs w:val="28"/>
        </w:rPr>
        <w:t>30</w:t>
      </w:r>
      <w:r w:rsidR="00A94D0B" w:rsidRPr="005231B4">
        <w:rPr>
          <w:rFonts w:ascii="Sylfaen" w:hAnsi="Sylfaen"/>
          <w:b w:val="0"/>
          <w:bCs w:val="0"/>
          <w:sz w:val="28"/>
          <w:szCs w:val="28"/>
        </w:rPr>
        <w:t>,</w:t>
      </w:r>
      <w:r w:rsidR="00CD4639">
        <w:rPr>
          <w:rFonts w:ascii="Sylfaen" w:hAnsi="Sylfaen"/>
          <w:b w:val="0"/>
          <w:bCs w:val="0"/>
          <w:sz w:val="28"/>
          <w:szCs w:val="28"/>
        </w:rPr>
        <w:t>1</w:t>
      </w:r>
      <w:r w:rsidR="00A94D0B" w:rsidRPr="005231B4">
        <w:rPr>
          <w:rFonts w:ascii="Sylfaen" w:hAnsi="Sylfaen"/>
          <w:b w:val="0"/>
          <w:bCs w:val="0"/>
          <w:sz w:val="28"/>
          <w:szCs w:val="28"/>
        </w:rPr>
        <w:t>% du PIB</w:t>
      </w:r>
      <w:r>
        <w:rPr>
          <w:rFonts w:ascii="Sylfaen" w:hAnsi="Sylfaen"/>
          <w:b w:val="0"/>
          <w:bCs w:val="0"/>
          <w:sz w:val="28"/>
          <w:szCs w:val="28"/>
        </w:rPr>
        <w:t>, l</w:t>
      </w:r>
      <w:r w:rsidR="00A94D0B" w:rsidRPr="00A94D0B">
        <w:rPr>
          <w:rFonts w:ascii="Sylfaen" w:hAnsi="Sylfaen"/>
          <w:b w:val="0"/>
          <w:bCs w:val="0"/>
          <w:sz w:val="28"/>
          <w:szCs w:val="28"/>
        </w:rPr>
        <w:t xml:space="preserve">e compte épargne-investissement </w:t>
      </w:r>
      <w:r w:rsidR="00E21573">
        <w:rPr>
          <w:rFonts w:ascii="Sylfaen" w:hAnsi="Sylfaen"/>
          <w:b w:val="0"/>
          <w:bCs w:val="0"/>
          <w:sz w:val="28"/>
          <w:szCs w:val="28"/>
        </w:rPr>
        <w:t xml:space="preserve">(synonyme du solde courant de la balance de paiements) </w:t>
      </w:r>
      <w:r w:rsidR="00F206A3">
        <w:rPr>
          <w:rFonts w:ascii="Sylfaen" w:hAnsi="Sylfaen"/>
          <w:b w:val="0"/>
          <w:bCs w:val="0"/>
          <w:sz w:val="28"/>
          <w:szCs w:val="28"/>
        </w:rPr>
        <w:t>dégagerait</w:t>
      </w:r>
      <w:r w:rsidR="00FA4729">
        <w:rPr>
          <w:rFonts w:ascii="Sylfaen" w:hAnsi="Sylfaen"/>
          <w:b w:val="0"/>
          <w:bCs w:val="0"/>
          <w:sz w:val="28"/>
          <w:szCs w:val="28"/>
        </w:rPr>
        <w:t xml:space="preserve"> u</w:t>
      </w:r>
      <w:r w:rsidR="00617D06">
        <w:rPr>
          <w:rFonts w:ascii="Sylfaen" w:hAnsi="Sylfaen"/>
          <w:b w:val="0"/>
          <w:bCs w:val="0"/>
          <w:sz w:val="28"/>
          <w:szCs w:val="28"/>
        </w:rPr>
        <w:t xml:space="preserve">n </w:t>
      </w:r>
      <w:r w:rsidR="00F206A3">
        <w:rPr>
          <w:rFonts w:ascii="Sylfaen" w:hAnsi="Sylfaen"/>
          <w:b w:val="0"/>
          <w:bCs w:val="0"/>
          <w:sz w:val="28"/>
          <w:szCs w:val="28"/>
        </w:rPr>
        <w:t>dé</w:t>
      </w:r>
      <w:r w:rsidR="00A94D0B" w:rsidRPr="00A94D0B">
        <w:rPr>
          <w:rFonts w:ascii="Sylfaen" w:hAnsi="Sylfaen"/>
          <w:b w:val="0"/>
          <w:bCs w:val="0"/>
          <w:sz w:val="28"/>
          <w:szCs w:val="28"/>
        </w:rPr>
        <w:t xml:space="preserve">ficit </w:t>
      </w:r>
      <w:r w:rsidR="00F206A3">
        <w:rPr>
          <w:rFonts w:ascii="Sylfaen" w:hAnsi="Sylfaen"/>
          <w:b w:val="0"/>
          <w:bCs w:val="0"/>
          <w:sz w:val="28"/>
          <w:szCs w:val="28"/>
        </w:rPr>
        <w:t>en légère accentuation</w:t>
      </w:r>
      <w:r w:rsidR="00A94D0B" w:rsidRPr="00A94D0B">
        <w:rPr>
          <w:rFonts w:ascii="Sylfaen" w:hAnsi="Sylfaen"/>
          <w:b w:val="0"/>
          <w:bCs w:val="0"/>
          <w:sz w:val="28"/>
          <w:szCs w:val="28"/>
        </w:rPr>
        <w:t xml:space="preserve">, se situant à </w:t>
      </w:r>
      <w:r w:rsidR="00724374" w:rsidRPr="00697DC5">
        <w:rPr>
          <w:rFonts w:ascii="Sylfaen" w:hAnsi="Sylfaen"/>
          <w:b w:val="0"/>
          <w:bCs w:val="0"/>
          <w:sz w:val="28"/>
          <w:szCs w:val="28"/>
        </w:rPr>
        <w:t>2</w:t>
      </w:r>
      <w:r w:rsidR="00A94D0B" w:rsidRPr="00697DC5">
        <w:rPr>
          <w:rFonts w:ascii="Sylfaen" w:hAnsi="Sylfaen"/>
          <w:b w:val="0"/>
          <w:bCs w:val="0"/>
          <w:sz w:val="28"/>
          <w:szCs w:val="28"/>
        </w:rPr>
        <w:t>,</w:t>
      </w:r>
      <w:r w:rsidR="004A6C84" w:rsidRPr="00697DC5">
        <w:rPr>
          <w:rFonts w:ascii="Sylfaen" w:hAnsi="Sylfaen"/>
          <w:b w:val="0"/>
          <w:bCs w:val="0"/>
          <w:sz w:val="28"/>
          <w:szCs w:val="28"/>
        </w:rPr>
        <w:t>4</w:t>
      </w:r>
      <w:r w:rsidR="00A94D0B" w:rsidRPr="00697DC5">
        <w:rPr>
          <w:rFonts w:ascii="Sylfaen" w:hAnsi="Sylfaen"/>
          <w:b w:val="0"/>
          <w:bCs w:val="0"/>
          <w:sz w:val="28"/>
          <w:szCs w:val="28"/>
        </w:rPr>
        <w:t>%</w:t>
      </w:r>
      <w:r w:rsidR="00A94D0B" w:rsidRPr="00A94D0B">
        <w:rPr>
          <w:rFonts w:ascii="Sylfaen" w:hAnsi="Sylfaen"/>
          <w:b w:val="0"/>
          <w:bCs w:val="0"/>
          <w:sz w:val="28"/>
          <w:szCs w:val="28"/>
        </w:rPr>
        <w:t xml:space="preserve"> du PIB au lieu de</w:t>
      </w:r>
      <w:r w:rsidR="00A94D0B">
        <w:rPr>
          <w:rFonts w:ascii="Sylfaen" w:hAnsi="Sylfaen"/>
          <w:b w:val="0"/>
          <w:bCs w:val="0"/>
          <w:sz w:val="28"/>
          <w:szCs w:val="28"/>
        </w:rPr>
        <w:t xml:space="preserve"> </w:t>
      </w:r>
      <w:r w:rsidR="004A6C84">
        <w:rPr>
          <w:rFonts w:ascii="Sylfaen" w:hAnsi="Sylfaen"/>
          <w:b w:val="0"/>
          <w:bCs w:val="0"/>
          <w:sz w:val="28"/>
          <w:szCs w:val="28"/>
        </w:rPr>
        <w:t>2</w:t>
      </w:r>
      <w:r w:rsidR="00A94D0B" w:rsidRPr="00A94D0B">
        <w:rPr>
          <w:rFonts w:ascii="Sylfaen" w:hAnsi="Sylfaen"/>
          <w:b w:val="0"/>
          <w:bCs w:val="0"/>
          <w:sz w:val="28"/>
          <w:szCs w:val="28"/>
        </w:rPr>
        <w:t>,</w:t>
      </w:r>
      <w:r w:rsidR="00697DC5">
        <w:rPr>
          <w:rFonts w:ascii="Sylfaen" w:hAnsi="Sylfaen"/>
          <w:b w:val="0"/>
          <w:bCs w:val="0"/>
          <w:sz w:val="28"/>
          <w:szCs w:val="28"/>
        </w:rPr>
        <w:t>1</w:t>
      </w:r>
      <w:r w:rsidR="00A94D0B" w:rsidRPr="00A94D0B">
        <w:rPr>
          <w:rFonts w:ascii="Sylfaen" w:hAnsi="Sylfaen"/>
          <w:b w:val="0"/>
          <w:bCs w:val="0"/>
          <w:sz w:val="28"/>
          <w:szCs w:val="28"/>
        </w:rPr>
        <w:t>% en 201</w:t>
      </w:r>
      <w:r w:rsidR="00724374">
        <w:rPr>
          <w:rFonts w:ascii="Sylfaen" w:hAnsi="Sylfaen"/>
          <w:b w:val="0"/>
          <w:bCs w:val="0"/>
          <w:sz w:val="28"/>
          <w:szCs w:val="28"/>
        </w:rPr>
        <w:t>5</w:t>
      </w:r>
      <w:r w:rsidR="00FA4729">
        <w:rPr>
          <w:rFonts w:ascii="Sylfaen" w:hAnsi="Sylfaen"/>
          <w:b w:val="0"/>
          <w:bCs w:val="0"/>
          <w:sz w:val="28"/>
          <w:szCs w:val="28"/>
        </w:rPr>
        <w:t>.</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E21573" w:rsidRPr="00E21573" w:rsidRDefault="00E21573" w:rsidP="00E21573">
      <w:pPr>
        <w:widowControl w:val="0"/>
        <w:autoSpaceDE w:val="0"/>
        <w:autoSpaceDN w:val="0"/>
        <w:adjustRightInd w:val="0"/>
        <w:ind w:firstLine="709"/>
        <w:jc w:val="both"/>
        <w:rPr>
          <w:rFonts w:ascii="Sylfaen" w:hAnsi="Sylfaen"/>
          <w:b w:val="0"/>
          <w:bCs w:val="0"/>
          <w:sz w:val="28"/>
          <w:szCs w:val="28"/>
        </w:rPr>
      </w:pPr>
      <w:r w:rsidRPr="00E21573">
        <w:rPr>
          <w:rFonts w:ascii="Sylfaen" w:hAnsi="Sylfaen"/>
          <w:b w:val="0"/>
          <w:bCs w:val="0"/>
          <w:sz w:val="28"/>
          <w:szCs w:val="28"/>
        </w:rPr>
        <w:t>Ceci s’explique</w:t>
      </w:r>
      <w:r>
        <w:rPr>
          <w:rFonts w:ascii="Sylfaen" w:hAnsi="Sylfaen"/>
          <w:b w:val="0"/>
          <w:bCs w:val="0"/>
          <w:sz w:val="28"/>
          <w:szCs w:val="28"/>
        </w:rPr>
        <w:t>, en partie,</w:t>
      </w:r>
      <w:r w:rsidRPr="00E21573">
        <w:rPr>
          <w:rFonts w:ascii="Sylfaen" w:hAnsi="Sylfaen"/>
          <w:b w:val="0"/>
          <w:bCs w:val="0"/>
          <w:sz w:val="28"/>
          <w:szCs w:val="28"/>
        </w:rPr>
        <w:t xml:space="preserve"> par la légère détérioration du solde des échanges de biens et services</w:t>
      </w:r>
      <w:r>
        <w:rPr>
          <w:rFonts w:ascii="Sylfaen" w:hAnsi="Sylfaen"/>
          <w:b w:val="0"/>
          <w:bCs w:val="0"/>
          <w:sz w:val="28"/>
          <w:szCs w:val="28"/>
        </w:rPr>
        <w:t xml:space="preserve">. Il serait marqué par </w:t>
      </w:r>
      <w:r w:rsidRPr="00E21573">
        <w:rPr>
          <w:rFonts w:ascii="Sylfaen" w:hAnsi="Sylfaen"/>
          <w:b w:val="0"/>
          <w:bCs w:val="0"/>
          <w:sz w:val="28"/>
          <w:szCs w:val="28"/>
        </w:rPr>
        <w:t>une légère accentuation d</w:t>
      </w:r>
      <w:r>
        <w:rPr>
          <w:rFonts w:ascii="Sylfaen" w:hAnsi="Sylfaen"/>
          <w:b w:val="0"/>
          <w:bCs w:val="0"/>
          <w:sz w:val="28"/>
          <w:szCs w:val="28"/>
        </w:rPr>
        <w:t xml:space="preserve">e son </w:t>
      </w:r>
      <w:r w:rsidRPr="00E21573">
        <w:rPr>
          <w:rFonts w:ascii="Sylfaen" w:hAnsi="Sylfaen"/>
          <w:b w:val="0"/>
          <w:bCs w:val="0"/>
          <w:sz w:val="28"/>
          <w:szCs w:val="28"/>
        </w:rPr>
        <w:t xml:space="preserve">déficit </w:t>
      </w:r>
      <w:r>
        <w:rPr>
          <w:rFonts w:ascii="Sylfaen" w:hAnsi="Sylfaen"/>
          <w:b w:val="0"/>
          <w:bCs w:val="0"/>
          <w:sz w:val="28"/>
          <w:szCs w:val="28"/>
        </w:rPr>
        <w:t xml:space="preserve">qui </w:t>
      </w:r>
      <w:r w:rsidRPr="00E21573">
        <w:rPr>
          <w:rFonts w:ascii="Sylfaen" w:hAnsi="Sylfaen"/>
          <w:b w:val="0"/>
          <w:bCs w:val="0"/>
          <w:sz w:val="28"/>
          <w:szCs w:val="28"/>
        </w:rPr>
        <w:t>atteindr</w:t>
      </w:r>
      <w:r>
        <w:rPr>
          <w:rFonts w:ascii="Sylfaen" w:hAnsi="Sylfaen"/>
          <w:b w:val="0"/>
          <w:bCs w:val="0"/>
          <w:sz w:val="28"/>
          <w:szCs w:val="28"/>
        </w:rPr>
        <w:t>ait</w:t>
      </w:r>
      <w:r w:rsidRPr="00E21573">
        <w:rPr>
          <w:rFonts w:ascii="Sylfaen" w:hAnsi="Sylfaen"/>
          <w:b w:val="0"/>
          <w:bCs w:val="0"/>
          <w:sz w:val="28"/>
          <w:szCs w:val="28"/>
        </w:rPr>
        <w:t xml:space="preserve"> </w:t>
      </w:r>
      <w:r w:rsidRPr="00697DC5">
        <w:rPr>
          <w:rFonts w:ascii="Sylfaen" w:hAnsi="Sylfaen"/>
          <w:b w:val="0"/>
          <w:bCs w:val="0"/>
          <w:sz w:val="28"/>
          <w:szCs w:val="28"/>
        </w:rPr>
        <w:t>8,2%</w:t>
      </w:r>
      <w:r w:rsidRPr="00E21573">
        <w:rPr>
          <w:rFonts w:ascii="Sylfaen" w:hAnsi="Sylfaen"/>
          <w:b w:val="0"/>
          <w:bCs w:val="0"/>
          <w:sz w:val="28"/>
          <w:szCs w:val="28"/>
        </w:rPr>
        <w:t xml:space="preserve"> du PIB au lieu de </w:t>
      </w:r>
      <w:r w:rsidRPr="00697DC5">
        <w:rPr>
          <w:rFonts w:ascii="Sylfaen" w:hAnsi="Sylfaen"/>
          <w:b w:val="0"/>
          <w:bCs w:val="0"/>
          <w:sz w:val="28"/>
          <w:szCs w:val="28"/>
        </w:rPr>
        <w:t>7,9%</w:t>
      </w:r>
      <w:r w:rsidRPr="00E21573">
        <w:rPr>
          <w:rFonts w:ascii="Sylfaen" w:hAnsi="Sylfaen"/>
          <w:b w:val="0"/>
          <w:bCs w:val="0"/>
          <w:sz w:val="28"/>
          <w:szCs w:val="28"/>
        </w:rPr>
        <w:t xml:space="preserve"> en 2015.</w:t>
      </w:r>
    </w:p>
    <w:p w:rsidR="00E21573" w:rsidRPr="00E21573" w:rsidRDefault="00E21573" w:rsidP="00E21573">
      <w:pPr>
        <w:widowControl w:val="0"/>
        <w:autoSpaceDE w:val="0"/>
        <w:autoSpaceDN w:val="0"/>
        <w:adjustRightInd w:val="0"/>
        <w:ind w:firstLine="709"/>
        <w:jc w:val="both"/>
        <w:rPr>
          <w:rFonts w:ascii="Sylfaen" w:hAnsi="Sylfaen"/>
          <w:b w:val="0"/>
          <w:bCs w:val="0"/>
          <w:sz w:val="28"/>
          <w:szCs w:val="28"/>
        </w:rPr>
      </w:pPr>
    </w:p>
    <w:bookmarkEnd w:id="3"/>
    <w:bookmarkEnd w:id="4"/>
    <w:bookmarkEnd w:id="5"/>
    <w:bookmarkEnd w:id="6"/>
    <w:p w:rsidR="00232975" w:rsidRPr="00E21573" w:rsidRDefault="00E21573" w:rsidP="00C2140F">
      <w:pPr>
        <w:widowControl w:val="0"/>
        <w:adjustRightInd w:val="0"/>
        <w:ind w:firstLine="709"/>
        <w:jc w:val="both"/>
        <w:rPr>
          <w:rFonts w:ascii="Sylfaen" w:hAnsi="Sylfaen"/>
          <w:b w:val="0"/>
          <w:bCs w:val="0"/>
          <w:sz w:val="28"/>
          <w:szCs w:val="28"/>
        </w:rPr>
      </w:pPr>
      <w:r w:rsidRPr="00E21573">
        <w:rPr>
          <w:rFonts w:ascii="Sylfaen" w:hAnsi="Sylfaen"/>
          <w:b w:val="0"/>
          <w:bCs w:val="0"/>
          <w:sz w:val="28"/>
          <w:szCs w:val="28"/>
        </w:rPr>
        <w:t>Dans ce cadre</w:t>
      </w:r>
      <w:r w:rsidR="00232975" w:rsidRPr="00E21573">
        <w:rPr>
          <w:rFonts w:ascii="Sylfaen" w:hAnsi="Sylfaen"/>
          <w:b w:val="0"/>
          <w:bCs w:val="0"/>
          <w:sz w:val="28"/>
          <w:szCs w:val="28"/>
        </w:rPr>
        <w:t xml:space="preserve">, les exportations de biens et services </w:t>
      </w:r>
      <w:r w:rsidRPr="00E21573">
        <w:rPr>
          <w:rFonts w:ascii="Sylfaen" w:hAnsi="Sylfaen"/>
          <w:b w:val="0"/>
          <w:bCs w:val="0"/>
          <w:sz w:val="28"/>
          <w:szCs w:val="28"/>
        </w:rPr>
        <w:t xml:space="preserve">aux prix courants </w:t>
      </w:r>
      <w:r w:rsidR="00232975" w:rsidRPr="00E21573">
        <w:rPr>
          <w:rFonts w:ascii="Sylfaen" w:hAnsi="Sylfaen"/>
          <w:b w:val="0"/>
          <w:bCs w:val="0"/>
          <w:sz w:val="28"/>
          <w:szCs w:val="28"/>
        </w:rPr>
        <w:t xml:space="preserve">devraient enregistrer une hausse de 4,1% </w:t>
      </w:r>
      <w:r w:rsidRPr="00E21573">
        <w:rPr>
          <w:rFonts w:ascii="Sylfaen" w:hAnsi="Sylfaen"/>
          <w:b w:val="0"/>
          <w:bCs w:val="0"/>
          <w:sz w:val="28"/>
          <w:szCs w:val="28"/>
        </w:rPr>
        <w:t xml:space="preserve">en 2016, </w:t>
      </w:r>
      <w:r w:rsidR="00232975" w:rsidRPr="00E21573">
        <w:rPr>
          <w:rFonts w:ascii="Sylfaen" w:hAnsi="Sylfaen"/>
          <w:b w:val="0"/>
          <w:bCs w:val="0"/>
          <w:sz w:val="28"/>
          <w:szCs w:val="28"/>
        </w:rPr>
        <w:t xml:space="preserve">profitant </w:t>
      </w:r>
      <w:r w:rsidR="00C2140F">
        <w:rPr>
          <w:rFonts w:ascii="Sylfaen" w:hAnsi="Sylfaen"/>
          <w:b w:val="0"/>
          <w:bCs w:val="0"/>
          <w:sz w:val="28"/>
          <w:szCs w:val="28"/>
        </w:rPr>
        <w:t xml:space="preserve">particulièrement </w:t>
      </w:r>
      <w:r w:rsidR="00232975" w:rsidRPr="00E21573">
        <w:rPr>
          <w:rFonts w:ascii="Sylfaen" w:hAnsi="Sylfaen"/>
          <w:b w:val="0"/>
          <w:bCs w:val="0"/>
          <w:sz w:val="28"/>
          <w:szCs w:val="28"/>
        </w:rPr>
        <w:t xml:space="preserve">de la poursuite de la consolidation </w:t>
      </w:r>
      <w:r w:rsidR="00C2140F">
        <w:rPr>
          <w:rFonts w:ascii="Sylfaen" w:hAnsi="Sylfaen"/>
          <w:b w:val="0"/>
          <w:bCs w:val="0"/>
          <w:sz w:val="28"/>
          <w:szCs w:val="28"/>
        </w:rPr>
        <w:t>des produits des</w:t>
      </w:r>
      <w:r w:rsidR="00C2140F" w:rsidRPr="00E21573">
        <w:rPr>
          <w:rFonts w:ascii="Sylfaen" w:hAnsi="Sylfaen"/>
          <w:b w:val="0"/>
          <w:bCs w:val="0"/>
          <w:sz w:val="28"/>
          <w:szCs w:val="28"/>
        </w:rPr>
        <w:t xml:space="preserve"> métiers mondiaux</w:t>
      </w:r>
      <w:r w:rsidR="00C2140F">
        <w:rPr>
          <w:rFonts w:ascii="Sylfaen" w:hAnsi="Sylfaen"/>
          <w:b w:val="0"/>
          <w:bCs w:val="0"/>
          <w:sz w:val="28"/>
          <w:szCs w:val="28"/>
        </w:rPr>
        <w:t xml:space="preserve"> et</w:t>
      </w:r>
      <w:r w:rsidR="00C2140F" w:rsidRPr="00E21573">
        <w:rPr>
          <w:rFonts w:ascii="Sylfaen" w:hAnsi="Sylfaen"/>
          <w:b w:val="0"/>
          <w:bCs w:val="0"/>
          <w:sz w:val="28"/>
          <w:szCs w:val="28"/>
        </w:rPr>
        <w:t xml:space="preserve"> </w:t>
      </w:r>
      <w:r w:rsidR="00C2140F">
        <w:rPr>
          <w:rFonts w:ascii="Sylfaen" w:hAnsi="Sylfaen"/>
          <w:b w:val="0"/>
          <w:bCs w:val="0"/>
          <w:sz w:val="28"/>
          <w:szCs w:val="28"/>
        </w:rPr>
        <w:t>des produits agroalimentaires</w:t>
      </w:r>
      <w:r w:rsidR="00232975" w:rsidRPr="00E21573">
        <w:rPr>
          <w:rFonts w:ascii="Sylfaen" w:hAnsi="Sylfaen"/>
          <w:b w:val="0"/>
          <w:bCs w:val="0"/>
          <w:sz w:val="28"/>
          <w:szCs w:val="28"/>
        </w:rPr>
        <w:t xml:space="preserve">, en témoignent les performances des expéditions </w:t>
      </w:r>
      <w:r w:rsidR="00232975" w:rsidRPr="00E21573">
        <w:rPr>
          <w:rFonts w:ascii="Sylfaen" w:hAnsi="Sylfaen"/>
          <w:b w:val="0"/>
          <w:bCs w:val="0"/>
          <w:sz w:val="28"/>
          <w:szCs w:val="28"/>
        </w:rPr>
        <w:lastRenderedPageBreak/>
        <w:t xml:space="preserve">des secteurs de l’automobile et de l’aéronautique. </w:t>
      </w:r>
    </w:p>
    <w:p w:rsidR="00232975" w:rsidRPr="00E21573" w:rsidRDefault="00232975" w:rsidP="00232975">
      <w:pPr>
        <w:widowControl w:val="0"/>
        <w:adjustRightInd w:val="0"/>
        <w:ind w:firstLine="709"/>
        <w:jc w:val="both"/>
        <w:rPr>
          <w:rFonts w:ascii="Sylfaen" w:hAnsi="Sylfaen"/>
          <w:b w:val="0"/>
          <w:bCs w:val="0"/>
          <w:sz w:val="28"/>
          <w:szCs w:val="28"/>
        </w:rPr>
      </w:pPr>
    </w:p>
    <w:p w:rsidR="00232975" w:rsidRPr="00E21573" w:rsidRDefault="00232975" w:rsidP="00232975">
      <w:pPr>
        <w:widowControl w:val="0"/>
        <w:adjustRightInd w:val="0"/>
        <w:ind w:firstLine="709"/>
        <w:jc w:val="both"/>
        <w:rPr>
          <w:rFonts w:ascii="Sylfaen" w:hAnsi="Sylfaen"/>
          <w:b w:val="0"/>
          <w:bCs w:val="0"/>
          <w:sz w:val="28"/>
          <w:szCs w:val="28"/>
        </w:rPr>
      </w:pPr>
      <w:r w:rsidRPr="00E21573">
        <w:rPr>
          <w:rFonts w:ascii="Sylfaen" w:hAnsi="Sylfaen"/>
          <w:b w:val="0"/>
          <w:bCs w:val="0"/>
          <w:sz w:val="28"/>
          <w:szCs w:val="28"/>
        </w:rPr>
        <w:t xml:space="preserve">De leur côté, les importations de biens et services devraient enregistrer une  augmentation </w:t>
      </w:r>
      <w:r w:rsidR="00E21573" w:rsidRPr="00E21573">
        <w:rPr>
          <w:rFonts w:ascii="Sylfaen" w:hAnsi="Sylfaen"/>
          <w:b w:val="0"/>
          <w:bCs w:val="0"/>
          <w:sz w:val="28"/>
          <w:szCs w:val="28"/>
        </w:rPr>
        <w:t xml:space="preserve">plus rapide que celle des exportations, </w:t>
      </w:r>
      <w:r w:rsidRPr="00E21573">
        <w:rPr>
          <w:rFonts w:ascii="Sylfaen" w:hAnsi="Sylfaen"/>
          <w:b w:val="0"/>
          <w:bCs w:val="0"/>
          <w:sz w:val="28"/>
          <w:szCs w:val="28"/>
        </w:rPr>
        <w:t xml:space="preserve">de </w:t>
      </w:r>
      <w:r w:rsidR="00E21573" w:rsidRPr="00E21573">
        <w:rPr>
          <w:rFonts w:ascii="Sylfaen" w:hAnsi="Sylfaen"/>
          <w:b w:val="0"/>
          <w:bCs w:val="0"/>
          <w:sz w:val="28"/>
          <w:szCs w:val="28"/>
        </w:rPr>
        <w:t xml:space="preserve">l’ordre de </w:t>
      </w:r>
      <w:r w:rsidRPr="00E21573">
        <w:rPr>
          <w:rFonts w:ascii="Sylfaen" w:hAnsi="Sylfaen"/>
          <w:b w:val="0"/>
          <w:bCs w:val="0"/>
          <w:sz w:val="28"/>
          <w:szCs w:val="28"/>
        </w:rPr>
        <w:t>4,9% au lieu d’une baisse de 4,5% en 2015. Cette augmentation serait tributaire à l’accroissement des besoins de l’économie en matière de biens d’équipements et de produits alimentaires, en liaison avec le recul de la production agricole. Néanmoins, la facture énergétique afficherait un allégement du au recul des prix du pétrole qui devrait atteindre 41$/baril en 2016 au lieu de 50$/baril en 2015.</w:t>
      </w:r>
    </w:p>
    <w:p w:rsidR="00232975" w:rsidRPr="00A77654" w:rsidRDefault="00232975" w:rsidP="00232975">
      <w:pPr>
        <w:widowControl w:val="0"/>
        <w:adjustRightInd w:val="0"/>
        <w:ind w:firstLine="709"/>
        <w:jc w:val="both"/>
        <w:rPr>
          <w:rFonts w:ascii="Sylfaen" w:hAnsi="Sylfaen"/>
          <w:b w:val="0"/>
          <w:bCs w:val="0"/>
          <w:sz w:val="28"/>
          <w:szCs w:val="28"/>
          <w:highlight w:val="yellow"/>
        </w:rPr>
      </w:pPr>
    </w:p>
    <w:p w:rsidR="00A863A2" w:rsidRDefault="0030653E" w:rsidP="00697DC5">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Au niveau des </w:t>
      </w:r>
      <w:r w:rsidR="00454C54">
        <w:rPr>
          <w:rFonts w:ascii="Sylfaen" w:hAnsi="Sylfaen"/>
          <w:b w:val="0"/>
          <w:bCs w:val="0"/>
          <w:sz w:val="28"/>
          <w:szCs w:val="28"/>
        </w:rPr>
        <w:t xml:space="preserve"> finances publiques</w:t>
      </w:r>
      <w:r w:rsidR="00A863A2" w:rsidRPr="00A863A2">
        <w:rPr>
          <w:rFonts w:ascii="Sylfaen" w:hAnsi="Sylfaen"/>
          <w:b w:val="0"/>
          <w:bCs w:val="0"/>
          <w:sz w:val="28"/>
          <w:szCs w:val="28"/>
        </w:rPr>
        <w:t xml:space="preserve">, </w:t>
      </w:r>
      <w:r w:rsidR="0025231F">
        <w:rPr>
          <w:rFonts w:ascii="Sylfaen" w:hAnsi="Sylfaen"/>
          <w:b w:val="0"/>
          <w:bCs w:val="0"/>
          <w:sz w:val="28"/>
          <w:szCs w:val="28"/>
        </w:rPr>
        <w:t>l</w:t>
      </w:r>
      <w:r w:rsidR="0025231F" w:rsidRPr="00A863A2">
        <w:rPr>
          <w:rFonts w:ascii="Sylfaen" w:hAnsi="Sylfaen"/>
          <w:b w:val="0"/>
          <w:bCs w:val="0"/>
          <w:sz w:val="28"/>
          <w:szCs w:val="28"/>
        </w:rPr>
        <w:t xml:space="preserve">es recettes ordinaires </w:t>
      </w:r>
      <w:r w:rsidR="0025231F" w:rsidRPr="00A860C4">
        <w:rPr>
          <w:rFonts w:ascii="Sylfaen" w:hAnsi="Sylfaen"/>
          <w:b w:val="0"/>
          <w:bCs w:val="0"/>
          <w:sz w:val="28"/>
          <w:szCs w:val="28"/>
        </w:rPr>
        <w:t xml:space="preserve">devraient </w:t>
      </w:r>
      <w:r w:rsidR="00B90D9E">
        <w:rPr>
          <w:rFonts w:ascii="Sylfaen" w:hAnsi="Sylfaen"/>
          <w:b w:val="0"/>
          <w:bCs w:val="0"/>
          <w:sz w:val="28"/>
          <w:szCs w:val="28"/>
        </w:rPr>
        <w:t>être consolidées à</w:t>
      </w:r>
      <w:r w:rsidR="0025231F" w:rsidRPr="00A860C4">
        <w:rPr>
          <w:rFonts w:ascii="Sylfaen" w:hAnsi="Sylfaen"/>
          <w:b w:val="0"/>
          <w:bCs w:val="0"/>
          <w:sz w:val="28"/>
          <w:szCs w:val="28"/>
        </w:rPr>
        <w:t xml:space="preserve"> 21,</w:t>
      </w:r>
      <w:r w:rsidR="00B90D9E">
        <w:rPr>
          <w:rFonts w:ascii="Sylfaen" w:hAnsi="Sylfaen"/>
          <w:b w:val="0"/>
          <w:bCs w:val="0"/>
          <w:sz w:val="28"/>
          <w:szCs w:val="28"/>
        </w:rPr>
        <w:t>4</w:t>
      </w:r>
      <w:r w:rsidR="0025231F" w:rsidRPr="00A860C4">
        <w:rPr>
          <w:rFonts w:ascii="Sylfaen" w:hAnsi="Sylfaen"/>
          <w:b w:val="0"/>
          <w:bCs w:val="0"/>
          <w:sz w:val="28"/>
          <w:szCs w:val="28"/>
        </w:rPr>
        <w:t>% du PIB en 2016, suite essentiellement au renforcement de la collecte des recettes fiscales</w:t>
      </w:r>
      <w:r w:rsidR="00E21573">
        <w:rPr>
          <w:rFonts w:ascii="Sylfaen" w:hAnsi="Sylfaen"/>
          <w:b w:val="0"/>
          <w:bCs w:val="0"/>
          <w:sz w:val="28"/>
          <w:szCs w:val="28"/>
        </w:rPr>
        <w:t xml:space="preserve"> qui</w:t>
      </w:r>
      <w:r w:rsidR="0025231F" w:rsidRPr="00A860C4">
        <w:rPr>
          <w:rFonts w:ascii="Sylfaen" w:hAnsi="Sylfaen"/>
          <w:b w:val="0"/>
          <w:bCs w:val="0"/>
          <w:sz w:val="28"/>
          <w:szCs w:val="28"/>
        </w:rPr>
        <w:t xml:space="preserve"> </w:t>
      </w:r>
      <w:r w:rsidR="005402B7" w:rsidRPr="00A860C4">
        <w:rPr>
          <w:rFonts w:ascii="Sylfaen" w:hAnsi="Sylfaen"/>
          <w:b w:val="0"/>
          <w:bCs w:val="0"/>
          <w:sz w:val="28"/>
          <w:szCs w:val="28"/>
        </w:rPr>
        <w:t>atteindr</w:t>
      </w:r>
      <w:r w:rsidR="00454C54">
        <w:rPr>
          <w:rFonts w:ascii="Sylfaen" w:hAnsi="Sylfaen"/>
          <w:b w:val="0"/>
          <w:bCs w:val="0"/>
          <w:sz w:val="28"/>
          <w:szCs w:val="28"/>
        </w:rPr>
        <w:t>aient</w:t>
      </w:r>
      <w:r w:rsidR="0025231F" w:rsidRPr="00A860C4">
        <w:rPr>
          <w:rFonts w:ascii="Sylfaen" w:hAnsi="Sylfaen"/>
          <w:b w:val="0"/>
          <w:bCs w:val="0"/>
          <w:sz w:val="28"/>
          <w:szCs w:val="28"/>
        </w:rPr>
        <w:t xml:space="preserve"> 18,7% du PIB</w:t>
      </w:r>
      <w:r w:rsidR="005402B7" w:rsidRPr="00A860C4">
        <w:rPr>
          <w:rFonts w:ascii="Sylfaen" w:hAnsi="Sylfaen"/>
          <w:b w:val="0"/>
          <w:bCs w:val="0"/>
          <w:sz w:val="28"/>
          <w:szCs w:val="28"/>
        </w:rPr>
        <w:t>.</w:t>
      </w:r>
      <w:r w:rsidR="0025231F" w:rsidRPr="00A860C4">
        <w:rPr>
          <w:rFonts w:ascii="Sylfaen" w:hAnsi="Sylfaen"/>
          <w:b w:val="0"/>
          <w:bCs w:val="0"/>
          <w:sz w:val="28"/>
          <w:szCs w:val="28"/>
        </w:rPr>
        <w:t xml:space="preserve"> </w:t>
      </w:r>
      <w:r w:rsidR="0015262D">
        <w:rPr>
          <w:rFonts w:ascii="Sylfaen" w:hAnsi="Sylfaen"/>
          <w:b w:val="0"/>
          <w:bCs w:val="0"/>
          <w:sz w:val="28"/>
          <w:szCs w:val="28"/>
        </w:rPr>
        <w:t xml:space="preserve">Concernant, </w:t>
      </w:r>
      <w:r w:rsidR="0015262D" w:rsidRPr="00AE26E6">
        <w:rPr>
          <w:rFonts w:ascii="Sylfaen" w:hAnsi="Sylfaen"/>
          <w:b w:val="0"/>
          <w:bCs w:val="0"/>
          <w:sz w:val="28"/>
          <w:szCs w:val="28"/>
        </w:rPr>
        <w:t>les dépenses ordinaires</w:t>
      </w:r>
      <w:r w:rsidR="00697DC5">
        <w:rPr>
          <w:rFonts w:ascii="Sylfaen" w:hAnsi="Sylfaen"/>
          <w:b w:val="0"/>
          <w:bCs w:val="0"/>
          <w:sz w:val="28"/>
          <w:szCs w:val="28"/>
        </w:rPr>
        <w:t xml:space="preserve">, elles </w:t>
      </w:r>
      <w:r w:rsidR="00AE26E6" w:rsidRPr="00AE26E6">
        <w:rPr>
          <w:rFonts w:ascii="Sylfaen" w:hAnsi="Sylfaen"/>
          <w:b w:val="0"/>
          <w:bCs w:val="0"/>
          <w:sz w:val="28"/>
          <w:szCs w:val="28"/>
        </w:rPr>
        <w:t xml:space="preserve">devraient connaitre une hausse modérée </w:t>
      </w:r>
      <w:r w:rsidR="00424575">
        <w:rPr>
          <w:rFonts w:ascii="Sylfaen" w:hAnsi="Sylfaen"/>
          <w:b w:val="0"/>
          <w:bCs w:val="0"/>
          <w:sz w:val="28"/>
          <w:szCs w:val="28"/>
        </w:rPr>
        <w:t xml:space="preserve">maintenant leur niveau </w:t>
      </w:r>
      <w:r w:rsidR="00AE26E6">
        <w:rPr>
          <w:rFonts w:ascii="Sylfaen" w:hAnsi="Sylfaen"/>
          <w:b w:val="0"/>
          <w:bCs w:val="0"/>
          <w:sz w:val="28"/>
          <w:szCs w:val="28"/>
        </w:rPr>
        <w:t>à 20,6% du PIB</w:t>
      </w:r>
      <w:r w:rsidR="0015262D">
        <w:rPr>
          <w:rFonts w:ascii="Sylfaen" w:hAnsi="Sylfaen"/>
          <w:b w:val="0"/>
          <w:bCs w:val="0"/>
          <w:sz w:val="28"/>
          <w:szCs w:val="28"/>
        </w:rPr>
        <w:t xml:space="preserve">, </w:t>
      </w:r>
      <w:r w:rsidR="00AE26E6">
        <w:rPr>
          <w:rFonts w:ascii="Sylfaen" w:hAnsi="Sylfaen"/>
          <w:b w:val="0"/>
          <w:bCs w:val="0"/>
          <w:sz w:val="28"/>
          <w:szCs w:val="28"/>
        </w:rPr>
        <w:t xml:space="preserve">en raison </w:t>
      </w:r>
      <w:r w:rsidR="00697DC5">
        <w:rPr>
          <w:rFonts w:ascii="Sylfaen" w:hAnsi="Sylfaen"/>
          <w:b w:val="0"/>
          <w:bCs w:val="0"/>
          <w:sz w:val="28"/>
          <w:szCs w:val="28"/>
        </w:rPr>
        <w:t xml:space="preserve">essentiellement </w:t>
      </w:r>
      <w:r w:rsidR="00AE26E6">
        <w:rPr>
          <w:rFonts w:ascii="Sylfaen" w:hAnsi="Sylfaen"/>
          <w:b w:val="0"/>
          <w:bCs w:val="0"/>
          <w:sz w:val="28"/>
          <w:szCs w:val="28"/>
        </w:rPr>
        <w:t xml:space="preserve">de </w:t>
      </w:r>
      <w:r w:rsidR="0025231F" w:rsidRPr="00A860C4">
        <w:rPr>
          <w:rFonts w:ascii="Sylfaen" w:hAnsi="Sylfaen"/>
          <w:b w:val="0"/>
          <w:bCs w:val="0"/>
          <w:sz w:val="28"/>
          <w:szCs w:val="28"/>
        </w:rPr>
        <w:t>la</w:t>
      </w:r>
      <w:r w:rsidR="00A863A2" w:rsidRPr="00A860C4">
        <w:rPr>
          <w:rFonts w:ascii="Sylfaen" w:hAnsi="Sylfaen"/>
          <w:b w:val="0"/>
          <w:bCs w:val="0"/>
          <w:sz w:val="28"/>
          <w:szCs w:val="28"/>
        </w:rPr>
        <w:t xml:space="preserve"> réd</w:t>
      </w:r>
      <w:r w:rsidR="009C0F71">
        <w:rPr>
          <w:rFonts w:ascii="Sylfaen" w:hAnsi="Sylfaen"/>
          <w:b w:val="0"/>
          <w:bCs w:val="0"/>
          <w:sz w:val="28"/>
          <w:szCs w:val="28"/>
        </w:rPr>
        <w:t xml:space="preserve">uction des dépenses budgétaires </w:t>
      </w:r>
      <w:r w:rsidR="00A863A2" w:rsidRPr="00A860C4">
        <w:rPr>
          <w:rFonts w:ascii="Sylfaen" w:hAnsi="Sylfaen"/>
          <w:b w:val="0"/>
          <w:bCs w:val="0"/>
          <w:sz w:val="28"/>
          <w:szCs w:val="28"/>
        </w:rPr>
        <w:t>de compensation</w:t>
      </w:r>
      <w:r w:rsidR="0015262D">
        <w:rPr>
          <w:rFonts w:ascii="Sylfaen" w:hAnsi="Sylfaen"/>
          <w:b w:val="0"/>
          <w:bCs w:val="0"/>
          <w:sz w:val="28"/>
          <w:szCs w:val="28"/>
        </w:rPr>
        <w:t xml:space="preserve">. Compte tenu </w:t>
      </w:r>
      <w:r w:rsidR="00A863A2" w:rsidRPr="00A860C4">
        <w:rPr>
          <w:rFonts w:ascii="Sylfaen" w:hAnsi="Sylfaen"/>
          <w:b w:val="0"/>
          <w:bCs w:val="0"/>
          <w:sz w:val="28"/>
          <w:szCs w:val="28"/>
        </w:rPr>
        <w:t>des investissements des administrations publiques</w:t>
      </w:r>
      <w:r w:rsidR="00B90D9E">
        <w:rPr>
          <w:rFonts w:ascii="Sylfaen" w:hAnsi="Sylfaen"/>
          <w:b w:val="0"/>
          <w:bCs w:val="0"/>
          <w:sz w:val="28"/>
          <w:szCs w:val="28"/>
        </w:rPr>
        <w:t>,</w:t>
      </w:r>
      <w:r w:rsidR="00A863A2" w:rsidRPr="00A860C4">
        <w:rPr>
          <w:rFonts w:ascii="Sylfaen" w:hAnsi="Sylfaen"/>
          <w:b w:val="0"/>
          <w:bCs w:val="0"/>
          <w:sz w:val="28"/>
          <w:szCs w:val="28"/>
        </w:rPr>
        <w:t xml:space="preserve"> représentant </w:t>
      </w:r>
      <w:r w:rsidR="00366BE5">
        <w:rPr>
          <w:rFonts w:ascii="Sylfaen" w:hAnsi="Sylfaen"/>
          <w:b w:val="0"/>
          <w:bCs w:val="0"/>
          <w:sz w:val="28"/>
          <w:szCs w:val="28"/>
        </w:rPr>
        <w:t>5,5</w:t>
      </w:r>
      <w:r w:rsidR="00A863A2" w:rsidRPr="00A860C4">
        <w:rPr>
          <w:rFonts w:ascii="Sylfaen" w:hAnsi="Sylfaen"/>
          <w:b w:val="0"/>
          <w:bCs w:val="0"/>
          <w:sz w:val="28"/>
          <w:szCs w:val="28"/>
        </w:rPr>
        <w:t>% du PIB en 2016</w:t>
      </w:r>
      <w:r w:rsidR="0025231F" w:rsidRPr="00A860C4">
        <w:rPr>
          <w:rFonts w:ascii="Sylfaen" w:hAnsi="Sylfaen"/>
          <w:b w:val="0"/>
          <w:bCs w:val="0"/>
          <w:sz w:val="28"/>
          <w:szCs w:val="28"/>
        </w:rPr>
        <w:t>,</w:t>
      </w:r>
      <w:r w:rsidRPr="00A860C4">
        <w:rPr>
          <w:rFonts w:ascii="Sylfaen" w:hAnsi="Sylfaen"/>
          <w:b w:val="0"/>
          <w:bCs w:val="0"/>
          <w:sz w:val="28"/>
          <w:szCs w:val="28"/>
        </w:rPr>
        <w:t xml:space="preserve"> </w:t>
      </w:r>
      <w:r w:rsidR="00A863A2" w:rsidRPr="00A860C4">
        <w:rPr>
          <w:rFonts w:ascii="Sylfaen" w:hAnsi="Sylfaen"/>
          <w:b w:val="0"/>
          <w:bCs w:val="0"/>
          <w:sz w:val="28"/>
          <w:szCs w:val="28"/>
        </w:rPr>
        <w:t>le déficit budgétaire</w:t>
      </w:r>
      <w:r w:rsidR="0028662E" w:rsidRPr="00A860C4">
        <w:rPr>
          <w:rFonts w:ascii="Sylfaen" w:hAnsi="Sylfaen"/>
          <w:b w:val="0"/>
          <w:bCs w:val="0"/>
          <w:sz w:val="28"/>
          <w:szCs w:val="28"/>
        </w:rPr>
        <w:t xml:space="preserve"> </w:t>
      </w:r>
      <w:r w:rsidR="00A863A2" w:rsidRPr="00A860C4">
        <w:rPr>
          <w:rFonts w:ascii="Sylfaen" w:hAnsi="Sylfaen"/>
          <w:b w:val="0"/>
          <w:bCs w:val="0"/>
          <w:sz w:val="28"/>
          <w:szCs w:val="28"/>
        </w:rPr>
        <w:t xml:space="preserve">devrait </w:t>
      </w:r>
      <w:r w:rsidR="00454C54">
        <w:rPr>
          <w:rFonts w:ascii="Sylfaen" w:hAnsi="Sylfaen"/>
          <w:b w:val="0"/>
          <w:bCs w:val="0"/>
          <w:sz w:val="28"/>
          <w:szCs w:val="28"/>
        </w:rPr>
        <w:t xml:space="preserve">se situer à </w:t>
      </w:r>
      <w:r w:rsidRPr="00A860C4">
        <w:rPr>
          <w:rFonts w:ascii="Sylfaen" w:hAnsi="Sylfaen"/>
          <w:b w:val="0"/>
          <w:bCs w:val="0"/>
          <w:sz w:val="28"/>
          <w:szCs w:val="28"/>
        </w:rPr>
        <w:t>4,</w:t>
      </w:r>
      <w:r w:rsidR="00A860C4">
        <w:rPr>
          <w:rFonts w:ascii="Sylfaen" w:hAnsi="Sylfaen"/>
          <w:b w:val="0"/>
          <w:bCs w:val="0"/>
          <w:sz w:val="28"/>
          <w:szCs w:val="28"/>
        </w:rPr>
        <w:t>1</w:t>
      </w:r>
      <w:r w:rsidR="00A863A2" w:rsidRPr="00A860C4">
        <w:rPr>
          <w:rFonts w:ascii="Sylfaen" w:hAnsi="Sylfaen"/>
          <w:b w:val="0"/>
          <w:bCs w:val="0"/>
          <w:sz w:val="28"/>
          <w:szCs w:val="28"/>
        </w:rPr>
        <w:t>% du PIB</w:t>
      </w:r>
      <w:r w:rsidR="00B90D9E">
        <w:rPr>
          <w:rFonts w:ascii="Sylfaen" w:hAnsi="Sylfaen"/>
          <w:b w:val="0"/>
          <w:bCs w:val="0"/>
          <w:sz w:val="28"/>
          <w:szCs w:val="28"/>
        </w:rPr>
        <w:t>,</w:t>
      </w:r>
      <w:r w:rsidR="00A863A2" w:rsidRPr="00A860C4">
        <w:rPr>
          <w:rFonts w:ascii="Sylfaen" w:hAnsi="Sylfaen"/>
          <w:b w:val="0"/>
          <w:bCs w:val="0"/>
          <w:sz w:val="28"/>
          <w:szCs w:val="28"/>
        </w:rPr>
        <w:t xml:space="preserve"> </w:t>
      </w:r>
      <w:r w:rsidR="00A860C4">
        <w:rPr>
          <w:rFonts w:ascii="Sylfaen" w:hAnsi="Sylfaen"/>
          <w:b w:val="0"/>
          <w:bCs w:val="0"/>
          <w:sz w:val="28"/>
          <w:szCs w:val="28"/>
        </w:rPr>
        <w:t xml:space="preserve">en allégement par rapport </w:t>
      </w:r>
      <w:r w:rsidR="00B90D9E">
        <w:rPr>
          <w:rFonts w:ascii="Sylfaen" w:hAnsi="Sylfaen"/>
          <w:b w:val="0"/>
          <w:bCs w:val="0"/>
          <w:sz w:val="28"/>
          <w:szCs w:val="28"/>
        </w:rPr>
        <w:t xml:space="preserve">à </w:t>
      </w:r>
      <w:r w:rsidR="00A860C4">
        <w:rPr>
          <w:rFonts w:ascii="Sylfaen" w:hAnsi="Sylfaen"/>
          <w:b w:val="0"/>
          <w:bCs w:val="0"/>
          <w:sz w:val="28"/>
          <w:szCs w:val="28"/>
        </w:rPr>
        <w:t xml:space="preserve">4,3% enregistré en </w:t>
      </w:r>
      <w:r w:rsidR="00A863A2" w:rsidRPr="00A863A2">
        <w:rPr>
          <w:rFonts w:ascii="Sylfaen" w:hAnsi="Sylfaen"/>
          <w:b w:val="0"/>
          <w:bCs w:val="0"/>
          <w:sz w:val="28"/>
          <w:szCs w:val="28"/>
        </w:rPr>
        <w:t xml:space="preserve"> 2015 et 4,7% en 2014. </w:t>
      </w:r>
    </w:p>
    <w:p w:rsidR="00912C15" w:rsidRPr="00A863A2" w:rsidRDefault="00912C15" w:rsidP="00381643">
      <w:pPr>
        <w:widowControl w:val="0"/>
        <w:autoSpaceDE w:val="0"/>
        <w:autoSpaceDN w:val="0"/>
        <w:adjustRightInd w:val="0"/>
        <w:ind w:firstLine="709"/>
        <w:jc w:val="both"/>
        <w:rPr>
          <w:rFonts w:ascii="Sylfaen" w:hAnsi="Sylfaen"/>
          <w:b w:val="0"/>
          <w:bCs w:val="0"/>
          <w:sz w:val="28"/>
          <w:szCs w:val="28"/>
        </w:rPr>
      </w:pPr>
    </w:p>
    <w:p w:rsidR="00A863A2" w:rsidRDefault="00B90D9E" w:rsidP="00BC6AA4">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Dans ce cadre, la mobilisation de </w:t>
      </w:r>
      <w:r w:rsidR="00A863A2" w:rsidRPr="00A863A2">
        <w:rPr>
          <w:rFonts w:ascii="Sylfaen" w:hAnsi="Sylfaen"/>
          <w:b w:val="0"/>
          <w:bCs w:val="0"/>
          <w:sz w:val="28"/>
          <w:szCs w:val="28"/>
        </w:rPr>
        <w:t>financement</w:t>
      </w:r>
      <w:r>
        <w:rPr>
          <w:rFonts w:ascii="Sylfaen" w:hAnsi="Sylfaen"/>
          <w:b w:val="0"/>
          <w:bCs w:val="0"/>
          <w:sz w:val="28"/>
          <w:szCs w:val="28"/>
        </w:rPr>
        <w:t>s</w:t>
      </w:r>
      <w:r w:rsidR="00A863A2" w:rsidRPr="00A863A2">
        <w:rPr>
          <w:rFonts w:ascii="Sylfaen" w:hAnsi="Sylfaen"/>
          <w:b w:val="0"/>
          <w:bCs w:val="0"/>
          <w:sz w:val="28"/>
          <w:szCs w:val="28"/>
        </w:rPr>
        <w:t xml:space="preserve">  </w:t>
      </w:r>
      <w:r>
        <w:rPr>
          <w:rFonts w:ascii="Sylfaen" w:hAnsi="Sylfaen"/>
          <w:b w:val="0"/>
          <w:bCs w:val="0"/>
          <w:sz w:val="28"/>
          <w:szCs w:val="28"/>
        </w:rPr>
        <w:t xml:space="preserve">pour couvrir ce déficit se traduirait par une augmentation du </w:t>
      </w:r>
      <w:r w:rsidR="00A863A2" w:rsidRPr="00A863A2">
        <w:rPr>
          <w:rFonts w:ascii="Sylfaen" w:hAnsi="Sylfaen"/>
          <w:b w:val="0"/>
          <w:bCs w:val="0"/>
          <w:sz w:val="28"/>
          <w:szCs w:val="28"/>
        </w:rPr>
        <w:t xml:space="preserve">taux d’endettement global du trésor </w:t>
      </w:r>
      <w:r w:rsidR="00245180">
        <w:rPr>
          <w:rFonts w:ascii="Sylfaen" w:hAnsi="Sylfaen"/>
          <w:b w:val="0"/>
          <w:bCs w:val="0"/>
          <w:sz w:val="28"/>
          <w:szCs w:val="28"/>
        </w:rPr>
        <w:t xml:space="preserve">passant </w:t>
      </w:r>
      <w:r w:rsidRPr="00A863A2">
        <w:rPr>
          <w:rFonts w:ascii="Sylfaen" w:hAnsi="Sylfaen"/>
          <w:b w:val="0"/>
          <w:bCs w:val="0"/>
          <w:sz w:val="28"/>
          <w:szCs w:val="28"/>
        </w:rPr>
        <w:t>de 64</w:t>
      </w:r>
      <w:r>
        <w:rPr>
          <w:rFonts w:ascii="Sylfaen" w:hAnsi="Sylfaen"/>
          <w:b w:val="0"/>
          <w:bCs w:val="0"/>
          <w:sz w:val="28"/>
          <w:szCs w:val="28"/>
        </w:rPr>
        <w:t>,1</w:t>
      </w:r>
      <w:r w:rsidRPr="00A863A2">
        <w:rPr>
          <w:rFonts w:ascii="Sylfaen" w:hAnsi="Sylfaen"/>
          <w:b w:val="0"/>
          <w:bCs w:val="0"/>
          <w:sz w:val="28"/>
          <w:szCs w:val="28"/>
        </w:rPr>
        <w:t>% du PIB en 2015</w:t>
      </w:r>
      <w:r>
        <w:rPr>
          <w:rFonts w:ascii="Sylfaen" w:hAnsi="Sylfaen"/>
          <w:b w:val="0"/>
          <w:bCs w:val="0"/>
          <w:sz w:val="28"/>
          <w:szCs w:val="28"/>
        </w:rPr>
        <w:t xml:space="preserve"> </w:t>
      </w:r>
      <w:r w:rsidR="00A863A2" w:rsidRPr="00A863A2">
        <w:rPr>
          <w:rFonts w:ascii="Sylfaen" w:hAnsi="Sylfaen"/>
          <w:b w:val="0"/>
          <w:bCs w:val="0"/>
          <w:sz w:val="28"/>
          <w:szCs w:val="28"/>
        </w:rPr>
        <w:t xml:space="preserve">à </w:t>
      </w:r>
      <w:r w:rsidR="0069410E">
        <w:rPr>
          <w:rFonts w:ascii="Sylfaen" w:hAnsi="Sylfaen"/>
          <w:b w:val="0"/>
          <w:bCs w:val="0"/>
          <w:sz w:val="28"/>
          <w:szCs w:val="28"/>
        </w:rPr>
        <w:t>65</w:t>
      </w:r>
      <w:r w:rsidR="005402B7">
        <w:rPr>
          <w:rFonts w:ascii="Sylfaen" w:hAnsi="Sylfaen"/>
          <w:b w:val="0"/>
          <w:bCs w:val="0"/>
          <w:sz w:val="28"/>
          <w:szCs w:val="28"/>
        </w:rPr>
        <w:t>,</w:t>
      </w:r>
      <w:r w:rsidR="00FC6D18">
        <w:rPr>
          <w:rFonts w:ascii="Sylfaen" w:hAnsi="Sylfaen"/>
          <w:b w:val="0"/>
          <w:bCs w:val="0"/>
          <w:sz w:val="28"/>
          <w:szCs w:val="28"/>
        </w:rPr>
        <w:t>5</w:t>
      </w:r>
      <w:r w:rsidR="00A863A2" w:rsidRPr="00A863A2">
        <w:rPr>
          <w:rFonts w:ascii="Sylfaen" w:hAnsi="Sylfaen"/>
          <w:b w:val="0"/>
          <w:bCs w:val="0"/>
          <w:sz w:val="28"/>
          <w:szCs w:val="28"/>
        </w:rPr>
        <w:t>% en 2016. De ce fait, le taux de la dette publique globale</w:t>
      </w:r>
      <w:r w:rsidR="00245180">
        <w:rPr>
          <w:rFonts w:ascii="Sylfaen" w:hAnsi="Sylfaen"/>
          <w:b w:val="0"/>
          <w:bCs w:val="0"/>
          <w:sz w:val="28"/>
          <w:szCs w:val="28"/>
        </w:rPr>
        <w:t xml:space="preserve"> </w:t>
      </w:r>
      <w:r w:rsidR="00A863A2" w:rsidRPr="00A863A2">
        <w:rPr>
          <w:rFonts w:ascii="Sylfaen" w:hAnsi="Sylfaen"/>
          <w:b w:val="0"/>
          <w:bCs w:val="0"/>
          <w:sz w:val="28"/>
          <w:szCs w:val="28"/>
        </w:rPr>
        <w:t xml:space="preserve">devrait s’accentuer davantage pour atteindre </w:t>
      </w:r>
      <w:r w:rsidR="00FC6D18">
        <w:rPr>
          <w:rFonts w:ascii="Sylfaen" w:hAnsi="Sylfaen"/>
          <w:b w:val="0"/>
          <w:bCs w:val="0"/>
          <w:sz w:val="28"/>
          <w:szCs w:val="28"/>
        </w:rPr>
        <w:t>81,</w:t>
      </w:r>
      <w:r w:rsidR="00BC6AA4">
        <w:rPr>
          <w:rFonts w:ascii="Sylfaen" w:hAnsi="Sylfaen"/>
          <w:b w:val="0"/>
          <w:bCs w:val="0"/>
          <w:sz w:val="28"/>
          <w:szCs w:val="28"/>
        </w:rPr>
        <w:t>4</w:t>
      </w:r>
      <w:r w:rsidR="00A863A2" w:rsidRPr="00A863A2">
        <w:rPr>
          <w:rFonts w:ascii="Sylfaen" w:hAnsi="Sylfaen"/>
          <w:b w:val="0"/>
          <w:bCs w:val="0"/>
          <w:sz w:val="28"/>
          <w:szCs w:val="28"/>
        </w:rPr>
        <w:t>% du PIB en 2016 au lieu de 80,2% en 2015 et 70,7% en moyenne durant la période 2010-2015 et 60,1% durant 2005-2010.</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A863A2" w:rsidRDefault="001666E6" w:rsidP="00AE26E6">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0085031B">
        <w:rPr>
          <w:rFonts w:ascii="Sylfaen" w:hAnsi="Sylfaen"/>
          <w:b w:val="0"/>
          <w:bCs w:val="0"/>
          <w:sz w:val="28"/>
          <w:szCs w:val="28"/>
        </w:rPr>
        <w:t xml:space="preserve">e </w:t>
      </w:r>
      <w:r w:rsidR="00A863A2" w:rsidRPr="00A863A2">
        <w:rPr>
          <w:rFonts w:ascii="Sylfaen" w:hAnsi="Sylfaen"/>
          <w:b w:val="0"/>
          <w:bCs w:val="0"/>
          <w:sz w:val="28"/>
          <w:szCs w:val="28"/>
        </w:rPr>
        <w:t>marché monétaire</w:t>
      </w:r>
      <w:r w:rsidR="00B82FD8">
        <w:rPr>
          <w:rFonts w:ascii="Sylfaen" w:hAnsi="Sylfaen"/>
          <w:b w:val="0"/>
          <w:bCs w:val="0"/>
          <w:sz w:val="28"/>
          <w:szCs w:val="28"/>
        </w:rPr>
        <w:t>, de son côté,</w:t>
      </w:r>
      <w:r w:rsidR="00A863A2" w:rsidRPr="00A863A2">
        <w:rPr>
          <w:rFonts w:ascii="Sylfaen" w:hAnsi="Sylfaen"/>
          <w:b w:val="0"/>
          <w:bCs w:val="0"/>
          <w:sz w:val="28"/>
          <w:szCs w:val="28"/>
        </w:rPr>
        <w:t xml:space="preserve"> </w:t>
      </w:r>
      <w:r w:rsidR="0085031B">
        <w:rPr>
          <w:rFonts w:ascii="Sylfaen" w:hAnsi="Sylfaen"/>
          <w:b w:val="0"/>
          <w:bCs w:val="0"/>
          <w:sz w:val="28"/>
          <w:szCs w:val="28"/>
        </w:rPr>
        <w:t xml:space="preserve">continuerait d’afficher une </w:t>
      </w:r>
      <w:r w:rsidR="00A863A2" w:rsidRPr="00A863A2">
        <w:rPr>
          <w:rFonts w:ascii="Sylfaen" w:hAnsi="Sylfaen"/>
          <w:b w:val="0"/>
          <w:bCs w:val="0"/>
          <w:sz w:val="28"/>
          <w:szCs w:val="28"/>
        </w:rPr>
        <w:t xml:space="preserve">situation de liquidité bancaire </w:t>
      </w:r>
      <w:r w:rsidR="009A71AB">
        <w:rPr>
          <w:rFonts w:ascii="Sylfaen" w:hAnsi="Sylfaen"/>
          <w:b w:val="0"/>
          <w:bCs w:val="0"/>
          <w:sz w:val="28"/>
          <w:szCs w:val="28"/>
        </w:rPr>
        <w:t xml:space="preserve">favorable, </w:t>
      </w:r>
      <w:r w:rsidR="0085031B">
        <w:rPr>
          <w:rFonts w:ascii="Sylfaen" w:hAnsi="Sylfaen"/>
          <w:b w:val="0"/>
          <w:bCs w:val="0"/>
          <w:sz w:val="28"/>
          <w:szCs w:val="28"/>
        </w:rPr>
        <w:t xml:space="preserve">marquée par un niveau </w:t>
      </w:r>
      <w:r w:rsidR="00AE26E6">
        <w:rPr>
          <w:rFonts w:ascii="Sylfaen" w:hAnsi="Sylfaen"/>
          <w:b w:val="0"/>
          <w:bCs w:val="0"/>
          <w:sz w:val="28"/>
          <w:szCs w:val="28"/>
        </w:rPr>
        <w:t>satisfaisant</w:t>
      </w:r>
      <w:r w:rsidR="0085031B">
        <w:rPr>
          <w:rFonts w:ascii="Sylfaen" w:hAnsi="Sylfaen"/>
          <w:b w:val="0"/>
          <w:bCs w:val="0"/>
          <w:sz w:val="28"/>
          <w:szCs w:val="28"/>
        </w:rPr>
        <w:t xml:space="preserve"> de disponibilité en </w:t>
      </w:r>
      <w:r w:rsidR="0085031B" w:rsidRPr="00A863A2">
        <w:rPr>
          <w:rFonts w:ascii="Sylfaen" w:hAnsi="Sylfaen"/>
          <w:b w:val="0"/>
          <w:bCs w:val="0"/>
          <w:sz w:val="28"/>
          <w:szCs w:val="28"/>
        </w:rPr>
        <w:t>réserves internationales</w:t>
      </w:r>
      <w:r w:rsidR="0085031B">
        <w:rPr>
          <w:rFonts w:ascii="Sylfaen" w:hAnsi="Sylfaen"/>
          <w:b w:val="0"/>
          <w:bCs w:val="0"/>
          <w:sz w:val="28"/>
          <w:szCs w:val="28"/>
        </w:rPr>
        <w:t>. Ces dernières s</w:t>
      </w:r>
      <w:r w:rsidR="0085031B" w:rsidRPr="00A863A2">
        <w:rPr>
          <w:rFonts w:ascii="Sylfaen" w:hAnsi="Sylfaen"/>
          <w:b w:val="0"/>
          <w:bCs w:val="0"/>
          <w:sz w:val="28"/>
          <w:szCs w:val="28"/>
        </w:rPr>
        <w:t>’établir</w:t>
      </w:r>
      <w:r w:rsidR="0085031B">
        <w:rPr>
          <w:rFonts w:ascii="Sylfaen" w:hAnsi="Sylfaen"/>
          <w:b w:val="0"/>
          <w:bCs w:val="0"/>
          <w:sz w:val="28"/>
          <w:szCs w:val="28"/>
        </w:rPr>
        <w:t>aient</w:t>
      </w:r>
      <w:r w:rsidR="0085031B" w:rsidRPr="00A863A2">
        <w:rPr>
          <w:rFonts w:ascii="Sylfaen" w:hAnsi="Sylfaen"/>
          <w:b w:val="0"/>
          <w:bCs w:val="0"/>
          <w:sz w:val="28"/>
          <w:szCs w:val="28"/>
        </w:rPr>
        <w:t xml:space="preserve"> à 2</w:t>
      </w:r>
      <w:r w:rsidR="0085031B">
        <w:rPr>
          <w:rFonts w:ascii="Sylfaen" w:hAnsi="Sylfaen"/>
          <w:b w:val="0"/>
          <w:bCs w:val="0"/>
          <w:sz w:val="28"/>
          <w:szCs w:val="28"/>
        </w:rPr>
        <w:t>63</w:t>
      </w:r>
      <w:r w:rsidR="0085031B" w:rsidRPr="00A863A2">
        <w:rPr>
          <w:rFonts w:ascii="Sylfaen" w:hAnsi="Sylfaen"/>
          <w:b w:val="0"/>
          <w:bCs w:val="0"/>
          <w:sz w:val="28"/>
          <w:szCs w:val="28"/>
        </w:rPr>
        <w:t xml:space="preserve"> MMDH  </w:t>
      </w:r>
      <w:r w:rsidR="0085031B">
        <w:rPr>
          <w:rFonts w:ascii="Sylfaen" w:hAnsi="Sylfaen"/>
          <w:b w:val="0"/>
          <w:bCs w:val="0"/>
          <w:sz w:val="28"/>
          <w:szCs w:val="28"/>
        </w:rPr>
        <w:t xml:space="preserve">en </w:t>
      </w:r>
      <w:r w:rsidR="0085031B" w:rsidRPr="00A863A2">
        <w:rPr>
          <w:rFonts w:ascii="Sylfaen" w:hAnsi="Sylfaen"/>
          <w:b w:val="0"/>
          <w:bCs w:val="0"/>
          <w:sz w:val="28"/>
          <w:szCs w:val="28"/>
        </w:rPr>
        <w:t xml:space="preserve">2016, </w:t>
      </w:r>
      <w:r w:rsidR="0085031B">
        <w:rPr>
          <w:rFonts w:ascii="Sylfaen" w:hAnsi="Sylfaen"/>
          <w:b w:val="0"/>
          <w:bCs w:val="0"/>
          <w:sz w:val="28"/>
          <w:szCs w:val="28"/>
        </w:rPr>
        <w:t xml:space="preserve">ce qui </w:t>
      </w:r>
      <w:r w:rsidR="0085031B" w:rsidRPr="00A863A2">
        <w:rPr>
          <w:rFonts w:ascii="Sylfaen" w:hAnsi="Sylfaen"/>
          <w:b w:val="0"/>
          <w:bCs w:val="0"/>
          <w:sz w:val="28"/>
          <w:szCs w:val="28"/>
        </w:rPr>
        <w:t>assur</w:t>
      </w:r>
      <w:r w:rsidR="0085031B">
        <w:rPr>
          <w:rFonts w:ascii="Sylfaen" w:hAnsi="Sylfaen"/>
          <w:b w:val="0"/>
          <w:bCs w:val="0"/>
          <w:sz w:val="28"/>
          <w:szCs w:val="28"/>
        </w:rPr>
        <w:t xml:space="preserve">erait </w:t>
      </w:r>
      <w:r w:rsidR="0085031B" w:rsidRPr="00A863A2">
        <w:rPr>
          <w:rFonts w:ascii="Sylfaen" w:hAnsi="Sylfaen"/>
          <w:b w:val="0"/>
          <w:bCs w:val="0"/>
          <w:sz w:val="28"/>
          <w:szCs w:val="28"/>
        </w:rPr>
        <w:t xml:space="preserve">la couverture de plus de 7 mois </w:t>
      </w:r>
      <w:r w:rsidR="0085031B">
        <w:rPr>
          <w:rFonts w:ascii="Sylfaen" w:hAnsi="Sylfaen"/>
          <w:b w:val="0"/>
          <w:bCs w:val="0"/>
          <w:sz w:val="28"/>
          <w:szCs w:val="28"/>
        </w:rPr>
        <w:t xml:space="preserve">18 jours </w:t>
      </w:r>
      <w:r w:rsidR="0085031B" w:rsidRPr="00A863A2">
        <w:rPr>
          <w:rFonts w:ascii="Sylfaen" w:hAnsi="Sylfaen"/>
          <w:b w:val="0"/>
          <w:bCs w:val="0"/>
          <w:sz w:val="28"/>
          <w:szCs w:val="28"/>
        </w:rPr>
        <w:t>d’imp</w:t>
      </w:r>
      <w:r w:rsidR="0085031B">
        <w:rPr>
          <w:rFonts w:ascii="Sylfaen" w:hAnsi="Sylfaen"/>
          <w:b w:val="0"/>
          <w:bCs w:val="0"/>
          <w:sz w:val="28"/>
          <w:szCs w:val="28"/>
        </w:rPr>
        <w:t>ortations de biens et services.</w:t>
      </w:r>
    </w:p>
    <w:p w:rsidR="00912C15" w:rsidRPr="00A863A2" w:rsidRDefault="00912C15" w:rsidP="00381643">
      <w:pPr>
        <w:widowControl w:val="0"/>
        <w:autoSpaceDE w:val="0"/>
        <w:autoSpaceDN w:val="0"/>
        <w:adjustRightInd w:val="0"/>
        <w:ind w:firstLine="709"/>
        <w:jc w:val="both"/>
        <w:rPr>
          <w:rFonts w:ascii="Sylfaen" w:hAnsi="Sylfaen"/>
          <w:b w:val="0"/>
          <w:bCs w:val="0"/>
          <w:sz w:val="28"/>
          <w:szCs w:val="28"/>
        </w:rPr>
      </w:pPr>
    </w:p>
    <w:p w:rsidR="00A863A2" w:rsidRDefault="00A863A2" w:rsidP="007007AE">
      <w:pPr>
        <w:widowControl w:val="0"/>
        <w:autoSpaceDE w:val="0"/>
        <w:autoSpaceDN w:val="0"/>
        <w:adjustRightInd w:val="0"/>
        <w:ind w:firstLine="709"/>
        <w:jc w:val="both"/>
        <w:rPr>
          <w:rFonts w:ascii="Sylfaen" w:hAnsi="Sylfaen"/>
          <w:b w:val="0"/>
          <w:bCs w:val="0"/>
          <w:sz w:val="28"/>
          <w:szCs w:val="28"/>
        </w:rPr>
      </w:pPr>
      <w:r w:rsidRPr="00A863A2">
        <w:rPr>
          <w:rFonts w:ascii="Sylfaen" w:hAnsi="Sylfaen"/>
          <w:b w:val="0"/>
          <w:bCs w:val="0"/>
          <w:sz w:val="28"/>
          <w:szCs w:val="28"/>
        </w:rPr>
        <w:t xml:space="preserve">Toutefois, </w:t>
      </w:r>
      <w:r w:rsidR="009A71AB">
        <w:rPr>
          <w:rFonts w:ascii="Sylfaen" w:hAnsi="Sylfaen"/>
          <w:b w:val="0"/>
          <w:bCs w:val="0"/>
          <w:sz w:val="28"/>
          <w:szCs w:val="28"/>
        </w:rPr>
        <w:t xml:space="preserve">les </w:t>
      </w:r>
      <w:r w:rsidRPr="00A863A2">
        <w:rPr>
          <w:rFonts w:ascii="Sylfaen" w:hAnsi="Sylfaen"/>
          <w:b w:val="0"/>
          <w:bCs w:val="0"/>
          <w:sz w:val="28"/>
          <w:szCs w:val="28"/>
        </w:rPr>
        <w:t>crédits</w:t>
      </w:r>
      <w:r w:rsidR="009A71AB">
        <w:rPr>
          <w:rFonts w:ascii="Sylfaen" w:hAnsi="Sylfaen"/>
          <w:b w:val="0"/>
          <w:bCs w:val="0"/>
          <w:sz w:val="28"/>
          <w:szCs w:val="28"/>
        </w:rPr>
        <w:t xml:space="preserve"> bancaires</w:t>
      </w:r>
      <w:r w:rsidRPr="00A863A2">
        <w:rPr>
          <w:rFonts w:ascii="Sylfaen" w:hAnsi="Sylfaen"/>
          <w:b w:val="0"/>
          <w:bCs w:val="0"/>
          <w:sz w:val="28"/>
          <w:szCs w:val="28"/>
        </w:rPr>
        <w:t xml:space="preserve"> </w:t>
      </w:r>
      <w:r w:rsidR="009A71AB" w:rsidRPr="00A863A2">
        <w:rPr>
          <w:rFonts w:ascii="Sylfaen" w:hAnsi="Sylfaen"/>
          <w:b w:val="0"/>
          <w:bCs w:val="0"/>
          <w:sz w:val="28"/>
          <w:szCs w:val="28"/>
        </w:rPr>
        <w:t>resteraient</w:t>
      </w:r>
      <w:r w:rsidRPr="00A863A2">
        <w:rPr>
          <w:rFonts w:ascii="Sylfaen" w:hAnsi="Sylfaen"/>
          <w:b w:val="0"/>
          <w:bCs w:val="0"/>
          <w:sz w:val="28"/>
          <w:szCs w:val="28"/>
        </w:rPr>
        <w:t xml:space="preserve"> peu </w:t>
      </w:r>
      <w:r w:rsidR="009A71AB" w:rsidRPr="00A863A2">
        <w:rPr>
          <w:rFonts w:ascii="Sylfaen" w:hAnsi="Sylfaen"/>
          <w:b w:val="0"/>
          <w:bCs w:val="0"/>
          <w:sz w:val="28"/>
          <w:szCs w:val="28"/>
        </w:rPr>
        <w:t>dynamiques</w:t>
      </w:r>
      <w:r w:rsidRPr="00A863A2">
        <w:rPr>
          <w:rFonts w:ascii="Sylfaen" w:hAnsi="Sylfaen"/>
          <w:b w:val="0"/>
          <w:bCs w:val="0"/>
          <w:sz w:val="28"/>
          <w:szCs w:val="28"/>
        </w:rPr>
        <w:t>, malgré les i</w:t>
      </w:r>
      <w:r w:rsidR="009A71AB">
        <w:rPr>
          <w:rFonts w:ascii="Sylfaen" w:hAnsi="Sylfaen"/>
          <w:b w:val="0"/>
          <w:bCs w:val="0"/>
          <w:sz w:val="28"/>
          <w:szCs w:val="28"/>
        </w:rPr>
        <w:t>nterventions de Bank Al</w:t>
      </w:r>
      <w:r w:rsidR="007007AE">
        <w:rPr>
          <w:rFonts w:ascii="Sylfaen" w:hAnsi="Sylfaen"/>
          <w:b w:val="0"/>
          <w:bCs w:val="0"/>
          <w:sz w:val="28"/>
          <w:szCs w:val="28"/>
        </w:rPr>
        <w:t>-</w:t>
      </w:r>
      <w:r w:rsidR="009A71AB">
        <w:rPr>
          <w:rFonts w:ascii="Sylfaen" w:hAnsi="Sylfaen"/>
          <w:b w:val="0"/>
          <w:bCs w:val="0"/>
          <w:sz w:val="28"/>
          <w:szCs w:val="28"/>
        </w:rPr>
        <w:t xml:space="preserve">Maghreb, </w:t>
      </w:r>
      <w:r w:rsidRPr="00A863A2">
        <w:rPr>
          <w:rFonts w:ascii="Sylfaen" w:hAnsi="Sylfaen"/>
          <w:b w:val="0"/>
          <w:bCs w:val="0"/>
          <w:sz w:val="28"/>
          <w:szCs w:val="28"/>
        </w:rPr>
        <w:t xml:space="preserve">à travers les révisions successives à la baisse du taux </w:t>
      </w:r>
      <w:r w:rsidRPr="006F5B9F">
        <w:rPr>
          <w:rFonts w:ascii="Sylfaen" w:hAnsi="Sylfaen"/>
          <w:b w:val="0"/>
          <w:bCs w:val="0"/>
          <w:sz w:val="28"/>
          <w:szCs w:val="28"/>
        </w:rPr>
        <w:t xml:space="preserve">directeur de 3% </w:t>
      </w:r>
      <w:r w:rsidR="00AE26E6">
        <w:rPr>
          <w:rFonts w:ascii="Sylfaen" w:hAnsi="Sylfaen"/>
          <w:b w:val="0"/>
          <w:bCs w:val="0"/>
          <w:sz w:val="28"/>
          <w:szCs w:val="28"/>
        </w:rPr>
        <w:t xml:space="preserve">en 2012 </w:t>
      </w:r>
      <w:r w:rsidRPr="006F5B9F">
        <w:rPr>
          <w:rFonts w:ascii="Sylfaen" w:hAnsi="Sylfaen"/>
          <w:b w:val="0"/>
          <w:bCs w:val="0"/>
          <w:sz w:val="28"/>
          <w:szCs w:val="28"/>
        </w:rPr>
        <w:t xml:space="preserve">à 2,75% </w:t>
      </w:r>
      <w:r w:rsidR="00AE26E6">
        <w:rPr>
          <w:rFonts w:ascii="Sylfaen" w:hAnsi="Sylfaen"/>
          <w:b w:val="0"/>
          <w:bCs w:val="0"/>
          <w:sz w:val="28"/>
          <w:szCs w:val="28"/>
        </w:rPr>
        <w:t xml:space="preserve"> en septembre 2014 </w:t>
      </w:r>
      <w:r w:rsidRPr="006F5B9F">
        <w:rPr>
          <w:rFonts w:ascii="Sylfaen" w:hAnsi="Sylfaen"/>
          <w:b w:val="0"/>
          <w:bCs w:val="0"/>
          <w:sz w:val="28"/>
          <w:szCs w:val="28"/>
        </w:rPr>
        <w:t xml:space="preserve">puis à 2,5% </w:t>
      </w:r>
      <w:r w:rsidR="00AE26E6">
        <w:rPr>
          <w:rFonts w:ascii="Sylfaen" w:hAnsi="Sylfaen"/>
          <w:b w:val="0"/>
          <w:bCs w:val="0"/>
          <w:sz w:val="28"/>
          <w:szCs w:val="28"/>
        </w:rPr>
        <w:t xml:space="preserve">en décembre 2014 </w:t>
      </w:r>
      <w:r w:rsidRPr="006F5B9F">
        <w:rPr>
          <w:rFonts w:ascii="Sylfaen" w:hAnsi="Sylfaen"/>
          <w:b w:val="0"/>
          <w:bCs w:val="0"/>
          <w:sz w:val="28"/>
          <w:szCs w:val="28"/>
        </w:rPr>
        <w:t xml:space="preserve">et </w:t>
      </w:r>
      <w:r w:rsidR="00AE26E6">
        <w:rPr>
          <w:rFonts w:ascii="Sylfaen" w:hAnsi="Sylfaen"/>
          <w:b w:val="0"/>
          <w:bCs w:val="0"/>
          <w:sz w:val="28"/>
          <w:szCs w:val="28"/>
        </w:rPr>
        <w:t xml:space="preserve">finalement </w:t>
      </w:r>
      <w:r w:rsidR="00AE26E6" w:rsidRPr="006F5B9F">
        <w:rPr>
          <w:rFonts w:ascii="Sylfaen" w:hAnsi="Sylfaen"/>
          <w:b w:val="0"/>
          <w:bCs w:val="0"/>
          <w:sz w:val="28"/>
          <w:szCs w:val="28"/>
        </w:rPr>
        <w:t xml:space="preserve">à </w:t>
      </w:r>
      <w:r w:rsidRPr="006F5B9F">
        <w:rPr>
          <w:rFonts w:ascii="Sylfaen" w:hAnsi="Sylfaen"/>
          <w:b w:val="0"/>
          <w:bCs w:val="0"/>
          <w:sz w:val="28"/>
          <w:szCs w:val="28"/>
        </w:rPr>
        <w:t>2,25%</w:t>
      </w:r>
      <w:r w:rsidR="00AE26E6">
        <w:rPr>
          <w:rFonts w:ascii="Sylfaen" w:hAnsi="Sylfaen"/>
          <w:b w:val="0"/>
          <w:bCs w:val="0"/>
          <w:sz w:val="28"/>
          <w:szCs w:val="28"/>
        </w:rPr>
        <w:t xml:space="preserve"> en mars 2016</w:t>
      </w:r>
      <w:r w:rsidRPr="006F5B9F">
        <w:rPr>
          <w:rFonts w:ascii="Sylfaen" w:hAnsi="Sylfaen"/>
          <w:b w:val="0"/>
          <w:bCs w:val="0"/>
          <w:sz w:val="28"/>
          <w:szCs w:val="28"/>
        </w:rPr>
        <w:t xml:space="preserve">. </w:t>
      </w:r>
      <w:r w:rsidR="009A71AB">
        <w:rPr>
          <w:rFonts w:ascii="Sylfaen" w:hAnsi="Sylfaen"/>
          <w:b w:val="0"/>
          <w:bCs w:val="0"/>
          <w:sz w:val="28"/>
          <w:szCs w:val="28"/>
        </w:rPr>
        <w:t xml:space="preserve">Ainsi, la progression des </w:t>
      </w:r>
      <w:r w:rsidRPr="006F5B9F">
        <w:rPr>
          <w:rFonts w:ascii="Sylfaen" w:hAnsi="Sylfaen"/>
          <w:b w:val="0"/>
          <w:bCs w:val="0"/>
          <w:sz w:val="28"/>
          <w:szCs w:val="28"/>
        </w:rPr>
        <w:t>crédit</w:t>
      </w:r>
      <w:r w:rsidR="009A71AB">
        <w:rPr>
          <w:rFonts w:ascii="Sylfaen" w:hAnsi="Sylfaen"/>
          <w:b w:val="0"/>
          <w:bCs w:val="0"/>
          <w:sz w:val="28"/>
          <w:szCs w:val="28"/>
        </w:rPr>
        <w:t>s</w:t>
      </w:r>
      <w:r w:rsidRPr="006F5B9F">
        <w:rPr>
          <w:rFonts w:ascii="Sylfaen" w:hAnsi="Sylfaen"/>
          <w:b w:val="0"/>
          <w:bCs w:val="0"/>
          <w:sz w:val="28"/>
          <w:szCs w:val="28"/>
        </w:rPr>
        <w:t xml:space="preserve"> bancaire</w:t>
      </w:r>
      <w:r w:rsidR="009A71AB">
        <w:rPr>
          <w:rFonts w:ascii="Sylfaen" w:hAnsi="Sylfaen"/>
          <w:b w:val="0"/>
          <w:bCs w:val="0"/>
          <w:sz w:val="28"/>
          <w:szCs w:val="28"/>
        </w:rPr>
        <w:t>s</w:t>
      </w:r>
      <w:r w:rsidRPr="006F5B9F">
        <w:rPr>
          <w:rFonts w:ascii="Sylfaen" w:hAnsi="Sylfaen"/>
          <w:b w:val="0"/>
          <w:bCs w:val="0"/>
          <w:sz w:val="28"/>
          <w:szCs w:val="28"/>
        </w:rPr>
        <w:t xml:space="preserve"> </w:t>
      </w:r>
      <w:r w:rsidR="009A71AB">
        <w:rPr>
          <w:rFonts w:ascii="Sylfaen" w:hAnsi="Sylfaen"/>
          <w:b w:val="0"/>
          <w:bCs w:val="0"/>
          <w:sz w:val="28"/>
          <w:szCs w:val="28"/>
        </w:rPr>
        <w:t xml:space="preserve">ne dépasserait pas </w:t>
      </w:r>
      <w:r w:rsidR="001666E6" w:rsidRPr="006F5B9F">
        <w:rPr>
          <w:rFonts w:ascii="Sylfaen" w:hAnsi="Sylfaen"/>
          <w:b w:val="0"/>
          <w:bCs w:val="0"/>
          <w:sz w:val="28"/>
          <w:szCs w:val="28"/>
        </w:rPr>
        <w:t>3</w:t>
      </w:r>
      <w:r w:rsidRPr="006F5B9F">
        <w:rPr>
          <w:rFonts w:ascii="Sylfaen" w:hAnsi="Sylfaen"/>
          <w:b w:val="0"/>
          <w:bCs w:val="0"/>
          <w:sz w:val="28"/>
          <w:szCs w:val="28"/>
        </w:rPr>
        <w:t xml:space="preserve">% </w:t>
      </w:r>
      <w:r w:rsidR="00AE26E6">
        <w:rPr>
          <w:rFonts w:ascii="Sylfaen" w:hAnsi="Sylfaen"/>
          <w:b w:val="0"/>
          <w:bCs w:val="0"/>
          <w:sz w:val="28"/>
          <w:szCs w:val="28"/>
        </w:rPr>
        <w:t xml:space="preserve">en 2016 au lieu de </w:t>
      </w:r>
      <w:r w:rsidR="00AE26E6">
        <w:rPr>
          <w:rFonts w:ascii="Sylfaen" w:hAnsi="Sylfaen"/>
          <w:b w:val="0"/>
          <w:bCs w:val="0"/>
          <w:sz w:val="28"/>
          <w:szCs w:val="28"/>
        </w:rPr>
        <w:lastRenderedPageBreak/>
        <w:t xml:space="preserve">2,8% en 2015, après avoir connu une croissance moyenne </w:t>
      </w:r>
      <w:r w:rsidRPr="006F5B9F">
        <w:rPr>
          <w:rFonts w:ascii="Sylfaen" w:hAnsi="Sylfaen"/>
          <w:b w:val="0"/>
          <w:bCs w:val="0"/>
          <w:sz w:val="28"/>
          <w:szCs w:val="28"/>
        </w:rPr>
        <w:t xml:space="preserve">de 14% </w:t>
      </w:r>
      <w:r w:rsidR="00CC21BE">
        <w:rPr>
          <w:rFonts w:ascii="Sylfaen" w:hAnsi="Sylfaen"/>
          <w:b w:val="0"/>
          <w:bCs w:val="0"/>
          <w:sz w:val="28"/>
          <w:szCs w:val="28"/>
        </w:rPr>
        <w:t>par an</w:t>
      </w:r>
      <w:r w:rsidRPr="006F5B9F">
        <w:rPr>
          <w:rFonts w:ascii="Sylfaen" w:hAnsi="Sylfaen"/>
          <w:b w:val="0"/>
          <w:bCs w:val="0"/>
          <w:sz w:val="28"/>
          <w:szCs w:val="28"/>
        </w:rPr>
        <w:t xml:space="preserve"> durant la période 2006-2012.</w:t>
      </w:r>
      <w:r w:rsidRPr="00A863A2">
        <w:rPr>
          <w:rFonts w:ascii="Sylfaen" w:hAnsi="Sylfaen"/>
          <w:b w:val="0"/>
          <w:bCs w:val="0"/>
          <w:sz w:val="28"/>
          <w:szCs w:val="28"/>
        </w:rPr>
        <w:t xml:space="preserve"> </w:t>
      </w:r>
    </w:p>
    <w:p w:rsidR="00912C15" w:rsidRPr="00A863A2" w:rsidRDefault="00912C15" w:rsidP="00381643">
      <w:pPr>
        <w:widowControl w:val="0"/>
        <w:autoSpaceDE w:val="0"/>
        <w:autoSpaceDN w:val="0"/>
        <w:adjustRightInd w:val="0"/>
        <w:ind w:firstLine="709"/>
        <w:jc w:val="both"/>
        <w:rPr>
          <w:rFonts w:ascii="Sylfaen" w:hAnsi="Sylfaen"/>
          <w:b w:val="0"/>
          <w:bCs w:val="0"/>
          <w:sz w:val="28"/>
          <w:szCs w:val="28"/>
        </w:rPr>
      </w:pPr>
    </w:p>
    <w:p w:rsidR="009A71AB" w:rsidRDefault="009E0E61" w:rsidP="009A71AB">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C</w:t>
      </w:r>
      <w:r w:rsidRPr="00A863A2">
        <w:rPr>
          <w:rFonts w:ascii="Sylfaen" w:hAnsi="Sylfaen"/>
          <w:b w:val="0"/>
          <w:bCs w:val="0"/>
          <w:sz w:val="28"/>
          <w:szCs w:val="28"/>
        </w:rPr>
        <w:t>e ral</w:t>
      </w:r>
      <w:r>
        <w:rPr>
          <w:rFonts w:ascii="Sylfaen" w:hAnsi="Sylfaen"/>
          <w:b w:val="0"/>
          <w:bCs w:val="0"/>
          <w:sz w:val="28"/>
          <w:szCs w:val="28"/>
        </w:rPr>
        <w:t>entissement d</w:t>
      </w:r>
      <w:r w:rsidR="0097576C">
        <w:rPr>
          <w:rFonts w:ascii="Sylfaen" w:hAnsi="Sylfaen"/>
          <w:b w:val="0"/>
          <w:bCs w:val="0"/>
          <w:sz w:val="28"/>
          <w:szCs w:val="28"/>
        </w:rPr>
        <w:t>es</w:t>
      </w:r>
      <w:r>
        <w:rPr>
          <w:rFonts w:ascii="Sylfaen" w:hAnsi="Sylfaen"/>
          <w:b w:val="0"/>
          <w:bCs w:val="0"/>
          <w:sz w:val="28"/>
          <w:szCs w:val="28"/>
        </w:rPr>
        <w:t xml:space="preserve"> </w:t>
      </w:r>
      <w:r w:rsidR="009A71AB">
        <w:rPr>
          <w:rFonts w:ascii="Sylfaen" w:hAnsi="Sylfaen"/>
          <w:b w:val="0"/>
          <w:bCs w:val="0"/>
          <w:sz w:val="28"/>
          <w:szCs w:val="28"/>
        </w:rPr>
        <w:t>crédits</w:t>
      </w:r>
      <w:r>
        <w:rPr>
          <w:rFonts w:ascii="Sylfaen" w:hAnsi="Sylfaen"/>
          <w:b w:val="0"/>
          <w:bCs w:val="0"/>
          <w:sz w:val="28"/>
          <w:szCs w:val="28"/>
        </w:rPr>
        <w:t xml:space="preserve"> bancaire</w:t>
      </w:r>
      <w:r w:rsidR="0097576C">
        <w:rPr>
          <w:rFonts w:ascii="Sylfaen" w:hAnsi="Sylfaen"/>
          <w:b w:val="0"/>
          <w:bCs w:val="0"/>
          <w:sz w:val="28"/>
          <w:szCs w:val="28"/>
        </w:rPr>
        <w:t>s</w:t>
      </w:r>
      <w:r>
        <w:rPr>
          <w:rFonts w:ascii="Sylfaen" w:hAnsi="Sylfaen"/>
          <w:b w:val="0"/>
          <w:bCs w:val="0"/>
          <w:sz w:val="28"/>
          <w:szCs w:val="28"/>
        </w:rPr>
        <w:t xml:space="preserve"> </w:t>
      </w:r>
      <w:r w:rsidRPr="00A863A2">
        <w:rPr>
          <w:rFonts w:ascii="Sylfaen" w:hAnsi="Sylfaen"/>
          <w:b w:val="0"/>
          <w:bCs w:val="0"/>
          <w:sz w:val="28"/>
          <w:szCs w:val="28"/>
        </w:rPr>
        <w:t>devenu structurel depuis l’année 2008</w:t>
      </w:r>
      <w:r>
        <w:rPr>
          <w:rFonts w:ascii="Sylfaen" w:hAnsi="Sylfaen"/>
          <w:b w:val="0"/>
          <w:bCs w:val="0"/>
          <w:sz w:val="28"/>
          <w:szCs w:val="28"/>
        </w:rPr>
        <w:t xml:space="preserve"> </w:t>
      </w:r>
      <w:r w:rsidR="009A71AB">
        <w:rPr>
          <w:rFonts w:ascii="Sylfaen" w:hAnsi="Sylfaen"/>
          <w:b w:val="0"/>
          <w:bCs w:val="0"/>
          <w:sz w:val="28"/>
          <w:szCs w:val="28"/>
        </w:rPr>
        <w:t xml:space="preserve">serait dû à la combinaison de plusieurs </w:t>
      </w:r>
      <w:r>
        <w:rPr>
          <w:rFonts w:ascii="Sylfaen" w:hAnsi="Sylfaen"/>
          <w:b w:val="0"/>
          <w:bCs w:val="0"/>
          <w:sz w:val="28"/>
          <w:szCs w:val="28"/>
        </w:rPr>
        <w:t>facteurs.</w:t>
      </w:r>
      <w:r w:rsidR="00A863A2" w:rsidRPr="00A863A2">
        <w:rPr>
          <w:rFonts w:ascii="Sylfaen" w:hAnsi="Sylfaen"/>
          <w:b w:val="0"/>
          <w:bCs w:val="0"/>
          <w:sz w:val="28"/>
          <w:szCs w:val="28"/>
        </w:rPr>
        <w:t xml:space="preserve"> </w:t>
      </w:r>
      <w:r w:rsidR="009A71AB">
        <w:rPr>
          <w:rFonts w:ascii="Sylfaen" w:hAnsi="Sylfaen"/>
          <w:b w:val="0"/>
          <w:bCs w:val="0"/>
          <w:sz w:val="28"/>
          <w:szCs w:val="28"/>
        </w:rPr>
        <w:t>Il s’agit de la décélération de l’activité économique,</w:t>
      </w:r>
      <w:r w:rsidR="009A71AB" w:rsidRPr="009A71AB">
        <w:rPr>
          <w:rFonts w:ascii="Sylfaen" w:hAnsi="Sylfaen"/>
          <w:b w:val="0"/>
          <w:bCs w:val="0"/>
          <w:sz w:val="28"/>
          <w:szCs w:val="28"/>
        </w:rPr>
        <w:t xml:space="preserve"> </w:t>
      </w:r>
      <w:r w:rsidR="009A71AB" w:rsidRPr="00A863A2">
        <w:rPr>
          <w:rFonts w:ascii="Sylfaen" w:hAnsi="Sylfaen"/>
          <w:b w:val="0"/>
          <w:bCs w:val="0"/>
          <w:sz w:val="28"/>
          <w:szCs w:val="28"/>
        </w:rPr>
        <w:t>la saturation du marché de logement</w:t>
      </w:r>
      <w:r w:rsidR="009A71AB">
        <w:rPr>
          <w:rFonts w:ascii="Sylfaen" w:hAnsi="Sylfaen"/>
          <w:b w:val="0"/>
          <w:bCs w:val="0"/>
          <w:sz w:val="28"/>
          <w:szCs w:val="28"/>
        </w:rPr>
        <w:t xml:space="preserve">, du recul </w:t>
      </w:r>
      <w:r w:rsidR="009A71AB" w:rsidRPr="00A863A2">
        <w:rPr>
          <w:rFonts w:ascii="Sylfaen" w:hAnsi="Sylfaen"/>
          <w:b w:val="0"/>
          <w:bCs w:val="0"/>
          <w:sz w:val="28"/>
          <w:szCs w:val="28"/>
        </w:rPr>
        <w:t>du rythme de réalisation des projets d’infrastructures</w:t>
      </w:r>
      <w:r w:rsidR="009A71AB">
        <w:rPr>
          <w:rFonts w:ascii="Sylfaen" w:hAnsi="Sylfaen"/>
          <w:b w:val="0"/>
          <w:bCs w:val="0"/>
          <w:sz w:val="28"/>
          <w:szCs w:val="28"/>
        </w:rPr>
        <w:t xml:space="preserve">. A cela s’ajoute le </w:t>
      </w:r>
      <w:r w:rsidR="00A863A2" w:rsidRPr="00A863A2">
        <w:rPr>
          <w:rFonts w:ascii="Sylfaen" w:hAnsi="Sylfaen"/>
          <w:b w:val="0"/>
          <w:bCs w:val="0"/>
          <w:sz w:val="28"/>
          <w:szCs w:val="28"/>
        </w:rPr>
        <w:t>ralentissement de la consommation des ménages</w:t>
      </w:r>
      <w:r w:rsidR="009A71AB">
        <w:rPr>
          <w:rFonts w:ascii="Sylfaen" w:hAnsi="Sylfaen"/>
          <w:b w:val="0"/>
          <w:bCs w:val="0"/>
          <w:sz w:val="28"/>
          <w:szCs w:val="28"/>
        </w:rPr>
        <w:t xml:space="preserve"> ainsi que la réduction du recours des opérateurs dans le secteur énergétique à l’endettement bancaire en liaison avec le processus de la décompensation des hydrocarbures.</w:t>
      </w:r>
    </w:p>
    <w:p w:rsidR="00AE7D94" w:rsidRDefault="00AE7D94" w:rsidP="009A71AB">
      <w:pPr>
        <w:widowControl w:val="0"/>
        <w:autoSpaceDE w:val="0"/>
        <w:autoSpaceDN w:val="0"/>
        <w:adjustRightInd w:val="0"/>
        <w:ind w:firstLine="709"/>
        <w:jc w:val="both"/>
        <w:rPr>
          <w:rFonts w:ascii="Sylfaen" w:hAnsi="Sylfaen"/>
          <w:b w:val="0"/>
          <w:bCs w:val="0"/>
          <w:sz w:val="28"/>
          <w:szCs w:val="28"/>
        </w:rPr>
      </w:pPr>
    </w:p>
    <w:p w:rsidR="00A863A2" w:rsidRDefault="00A863A2" w:rsidP="005402B7">
      <w:pPr>
        <w:widowControl w:val="0"/>
        <w:autoSpaceDE w:val="0"/>
        <w:autoSpaceDN w:val="0"/>
        <w:adjustRightInd w:val="0"/>
        <w:ind w:firstLine="709"/>
        <w:jc w:val="both"/>
        <w:rPr>
          <w:rFonts w:ascii="Sylfaen" w:hAnsi="Sylfaen"/>
          <w:b w:val="0"/>
          <w:bCs w:val="0"/>
          <w:sz w:val="28"/>
          <w:szCs w:val="28"/>
        </w:rPr>
      </w:pPr>
      <w:r w:rsidRPr="00A863A2">
        <w:rPr>
          <w:rFonts w:ascii="Sylfaen" w:hAnsi="Sylfaen"/>
          <w:b w:val="0"/>
          <w:bCs w:val="0"/>
          <w:sz w:val="28"/>
          <w:szCs w:val="28"/>
        </w:rPr>
        <w:t xml:space="preserve">Dans ce contexte, et en prenant en compte les perspectives de croissance économique en 2016, la masse monétaire devrait s'accroitre de près de </w:t>
      </w:r>
      <w:r w:rsidR="0069410E" w:rsidRPr="0069410E">
        <w:rPr>
          <w:rFonts w:ascii="Sylfaen" w:hAnsi="Sylfaen"/>
          <w:b w:val="0"/>
          <w:bCs w:val="0"/>
          <w:sz w:val="28"/>
          <w:szCs w:val="28"/>
        </w:rPr>
        <w:t>5</w:t>
      </w:r>
      <w:r w:rsidRPr="0069410E">
        <w:rPr>
          <w:rFonts w:ascii="Sylfaen" w:hAnsi="Sylfaen"/>
          <w:b w:val="0"/>
          <w:bCs w:val="0"/>
          <w:sz w:val="28"/>
          <w:szCs w:val="28"/>
        </w:rPr>
        <w:t>,</w:t>
      </w:r>
      <w:r w:rsidR="005402B7">
        <w:rPr>
          <w:rFonts w:ascii="Sylfaen" w:hAnsi="Sylfaen"/>
          <w:b w:val="0"/>
          <w:bCs w:val="0"/>
          <w:sz w:val="28"/>
          <w:szCs w:val="28"/>
        </w:rPr>
        <w:t>3</w:t>
      </w:r>
      <w:r w:rsidRPr="00A863A2">
        <w:rPr>
          <w:rFonts w:ascii="Sylfaen" w:hAnsi="Sylfaen"/>
          <w:b w:val="0"/>
          <w:bCs w:val="0"/>
          <w:sz w:val="28"/>
          <w:szCs w:val="28"/>
        </w:rPr>
        <w:t>% en recul par rapport à 5,7% enregistré en 2015.</w:t>
      </w:r>
    </w:p>
    <w:p w:rsidR="00912C15" w:rsidRPr="00A863A2" w:rsidRDefault="00912C15" w:rsidP="00381643">
      <w:pPr>
        <w:widowControl w:val="0"/>
        <w:autoSpaceDE w:val="0"/>
        <w:autoSpaceDN w:val="0"/>
        <w:adjustRightInd w:val="0"/>
        <w:ind w:firstLine="709"/>
        <w:jc w:val="both"/>
        <w:rPr>
          <w:rFonts w:ascii="Sylfaen" w:hAnsi="Sylfaen"/>
          <w:b w:val="0"/>
          <w:bCs w:val="0"/>
          <w:sz w:val="28"/>
          <w:szCs w:val="28"/>
        </w:rPr>
      </w:pPr>
    </w:p>
    <w:p w:rsidR="005E47B3" w:rsidRPr="009D2E5B" w:rsidRDefault="005E47B3" w:rsidP="009D2E5B">
      <w:pPr>
        <w:pStyle w:val="Paragraphedeliste"/>
        <w:numPr>
          <w:ilvl w:val="0"/>
          <w:numId w:val="32"/>
        </w:numPr>
        <w:ind w:right="-110"/>
        <w:jc w:val="both"/>
        <w:rPr>
          <w:color w:val="0000FF"/>
          <w:sz w:val="32"/>
          <w:szCs w:val="32"/>
        </w:rPr>
      </w:pPr>
      <w:r w:rsidRPr="009D2E5B">
        <w:rPr>
          <w:color w:val="0000FF"/>
          <w:sz w:val="32"/>
          <w:szCs w:val="32"/>
        </w:rPr>
        <w:t>Perspectives de l’économie nationale en 201</w:t>
      </w:r>
      <w:r w:rsidR="001526B7" w:rsidRPr="009D2E5B">
        <w:rPr>
          <w:color w:val="0000FF"/>
          <w:sz w:val="32"/>
          <w:szCs w:val="32"/>
        </w:rPr>
        <w:t>7</w:t>
      </w:r>
    </w:p>
    <w:p w:rsidR="00E2715E" w:rsidRPr="006F2B8E" w:rsidRDefault="006F2B8E" w:rsidP="009D2E5B">
      <w:pPr>
        <w:ind w:left="708" w:right="-110"/>
        <w:jc w:val="both"/>
        <w:rPr>
          <w:b w:val="0"/>
          <w:bCs w:val="0"/>
          <w:color w:val="0000FF"/>
          <w:sz w:val="32"/>
          <w:szCs w:val="32"/>
        </w:rPr>
      </w:pPr>
      <w:r w:rsidRPr="006F2B8E">
        <w:rPr>
          <w:b w:val="0"/>
          <w:bCs w:val="0"/>
          <w:color w:val="0000FF"/>
          <w:sz w:val="32"/>
          <w:szCs w:val="32"/>
        </w:rPr>
        <w:t xml:space="preserve">3-1- </w:t>
      </w:r>
      <w:r w:rsidR="00F01C80" w:rsidRPr="006F2B8E">
        <w:rPr>
          <w:b w:val="0"/>
          <w:bCs w:val="0"/>
          <w:color w:val="0000FF"/>
          <w:sz w:val="32"/>
          <w:szCs w:val="32"/>
        </w:rPr>
        <w:t xml:space="preserve">L’évolution </w:t>
      </w:r>
      <w:r w:rsidR="009D2E5B" w:rsidRPr="006F2B8E">
        <w:rPr>
          <w:b w:val="0"/>
          <w:bCs w:val="0"/>
          <w:color w:val="0000FF"/>
          <w:sz w:val="32"/>
          <w:szCs w:val="32"/>
        </w:rPr>
        <w:t>sectorielle</w:t>
      </w:r>
      <w:r w:rsidR="00E2715E" w:rsidRPr="006F2B8E">
        <w:rPr>
          <w:b w:val="0"/>
          <w:bCs w:val="0"/>
          <w:color w:val="0000FF"/>
          <w:sz w:val="32"/>
          <w:szCs w:val="32"/>
        </w:rPr>
        <w:t xml:space="preserve"> </w:t>
      </w:r>
    </w:p>
    <w:p w:rsidR="00912C15" w:rsidRDefault="00912C15" w:rsidP="00E2715E">
      <w:pPr>
        <w:ind w:left="708" w:right="-110"/>
        <w:jc w:val="both"/>
        <w:rPr>
          <w:color w:val="0000FF"/>
          <w:sz w:val="32"/>
          <w:szCs w:val="32"/>
        </w:rPr>
      </w:pPr>
    </w:p>
    <w:p w:rsidR="00AB742A" w:rsidRDefault="00182350" w:rsidP="00381643">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00E8165F" w:rsidRPr="00E8165F">
        <w:rPr>
          <w:rFonts w:ascii="Sylfaen" w:hAnsi="Sylfaen"/>
          <w:b w:val="0"/>
          <w:bCs w:val="0"/>
          <w:sz w:val="28"/>
          <w:szCs w:val="28"/>
        </w:rPr>
        <w:t>es perspectives économiques nationales pour 201</w:t>
      </w:r>
      <w:r w:rsidR="00432978">
        <w:rPr>
          <w:rFonts w:ascii="Sylfaen" w:hAnsi="Sylfaen"/>
          <w:b w:val="0"/>
          <w:bCs w:val="0"/>
          <w:sz w:val="28"/>
          <w:szCs w:val="28"/>
        </w:rPr>
        <w:t>7</w:t>
      </w:r>
      <w:r w:rsidR="00E8165F" w:rsidRPr="00E8165F">
        <w:rPr>
          <w:rFonts w:ascii="Sylfaen" w:hAnsi="Sylfaen"/>
          <w:b w:val="0"/>
          <w:bCs w:val="0"/>
          <w:sz w:val="28"/>
          <w:szCs w:val="28"/>
        </w:rPr>
        <w:t xml:space="preserve"> s</w:t>
      </w:r>
      <w:r w:rsidR="00E37DDB">
        <w:rPr>
          <w:rFonts w:ascii="Sylfaen" w:hAnsi="Sylfaen"/>
          <w:b w:val="0"/>
          <w:bCs w:val="0"/>
          <w:sz w:val="28"/>
          <w:szCs w:val="28"/>
        </w:rPr>
        <w:t xml:space="preserve">e basent sur </w:t>
      </w:r>
      <w:r w:rsidR="0069410E">
        <w:rPr>
          <w:rFonts w:ascii="Sylfaen" w:hAnsi="Sylfaen"/>
          <w:b w:val="0"/>
          <w:bCs w:val="0"/>
          <w:sz w:val="28"/>
          <w:szCs w:val="28"/>
        </w:rPr>
        <w:t>les</w:t>
      </w:r>
      <w:r w:rsidR="00E8165F" w:rsidRPr="00E8165F">
        <w:rPr>
          <w:rFonts w:ascii="Sylfaen" w:hAnsi="Sylfaen"/>
          <w:b w:val="0"/>
          <w:bCs w:val="0"/>
          <w:sz w:val="28"/>
          <w:szCs w:val="28"/>
        </w:rPr>
        <w:t xml:space="preserve"> nouvelles tendances de l’environnement international</w:t>
      </w:r>
      <w:r w:rsidR="00B35716">
        <w:rPr>
          <w:rFonts w:ascii="Sylfaen" w:hAnsi="Sylfaen"/>
          <w:b w:val="0"/>
          <w:bCs w:val="0"/>
          <w:sz w:val="28"/>
          <w:szCs w:val="28"/>
        </w:rPr>
        <w:t xml:space="preserve">, notamment </w:t>
      </w:r>
      <w:r w:rsidR="000E49E3">
        <w:rPr>
          <w:rFonts w:ascii="Sylfaen" w:hAnsi="Sylfaen"/>
          <w:b w:val="0"/>
          <w:bCs w:val="0"/>
          <w:sz w:val="28"/>
          <w:szCs w:val="28"/>
        </w:rPr>
        <w:t xml:space="preserve">l’évolution des prix des matières premières et de la demande </w:t>
      </w:r>
      <w:r w:rsidR="00B35716">
        <w:rPr>
          <w:rFonts w:ascii="Sylfaen" w:hAnsi="Sylfaen"/>
          <w:b w:val="0"/>
          <w:bCs w:val="0"/>
          <w:sz w:val="28"/>
          <w:szCs w:val="28"/>
        </w:rPr>
        <w:t xml:space="preserve">mondiale </w:t>
      </w:r>
      <w:r w:rsidR="000E49E3">
        <w:rPr>
          <w:rFonts w:ascii="Sylfaen" w:hAnsi="Sylfaen"/>
          <w:b w:val="0"/>
          <w:bCs w:val="0"/>
          <w:sz w:val="28"/>
          <w:szCs w:val="28"/>
        </w:rPr>
        <w:t>adressée au Maroc</w:t>
      </w:r>
      <w:r w:rsidR="006D7292">
        <w:rPr>
          <w:rFonts w:ascii="Sylfaen" w:hAnsi="Sylfaen"/>
          <w:b w:val="0"/>
          <w:bCs w:val="0"/>
          <w:sz w:val="28"/>
          <w:szCs w:val="28"/>
        </w:rPr>
        <w:t>.</w:t>
      </w:r>
      <w:r w:rsidR="00B35716">
        <w:rPr>
          <w:rFonts w:ascii="Sylfaen" w:hAnsi="Sylfaen"/>
          <w:b w:val="0"/>
          <w:bCs w:val="0"/>
          <w:sz w:val="28"/>
          <w:szCs w:val="28"/>
        </w:rPr>
        <w:t xml:space="preserve"> </w:t>
      </w:r>
      <w:r w:rsidR="0069410E">
        <w:rPr>
          <w:rFonts w:ascii="Sylfaen" w:hAnsi="Sylfaen"/>
          <w:b w:val="0"/>
          <w:bCs w:val="0"/>
          <w:sz w:val="28"/>
          <w:szCs w:val="28"/>
        </w:rPr>
        <w:t>E</w:t>
      </w:r>
      <w:r w:rsidR="00B35716">
        <w:rPr>
          <w:rFonts w:ascii="Sylfaen" w:hAnsi="Sylfaen"/>
          <w:b w:val="0"/>
          <w:bCs w:val="0"/>
          <w:sz w:val="28"/>
          <w:szCs w:val="28"/>
        </w:rPr>
        <w:t xml:space="preserve">lles supposent, </w:t>
      </w:r>
      <w:r w:rsidR="00E8165F" w:rsidRPr="00E8165F">
        <w:rPr>
          <w:rFonts w:ascii="Sylfaen" w:hAnsi="Sylfaen"/>
          <w:b w:val="0"/>
          <w:bCs w:val="0"/>
          <w:sz w:val="28"/>
          <w:szCs w:val="28"/>
        </w:rPr>
        <w:t>également</w:t>
      </w:r>
      <w:r w:rsidR="00B35716">
        <w:rPr>
          <w:rFonts w:ascii="Sylfaen" w:hAnsi="Sylfaen"/>
          <w:b w:val="0"/>
          <w:bCs w:val="0"/>
          <w:sz w:val="28"/>
          <w:szCs w:val="28"/>
        </w:rPr>
        <w:t>,</w:t>
      </w:r>
      <w:r w:rsidR="00E8165F" w:rsidRPr="00E8165F">
        <w:rPr>
          <w:rFonts w:ascii="Sylfaen" w:hAnsi="Sylfaen"/>
          <w:b w:val="0"/>
          <w:bCs w:val="0"/>
          <w:sz w:val="28"/>
          <w:szCs w:val="28"/>
        </w:rPr>
        <w:t xml:space="preserve"> la reconduction de la politique budgétaire </w:t>
      </w:r>
      <w:r w:rsidR="006D7292">
        <w:rPr>
          <w:rFonts w:ascii="Sylfaen" w:hAnsi="Sylfaen"/>
          <w:b w:val="0"/>
          <w:bCs w:val="0"/>
          <w:sz w:val="28"/>
          <w:szCs w:val="28"/>
        </w:rPr>
        <w:t xml:space="preserve">et une </w:t>
      </w:r>
      <w:r w:rsidR="006D7292" w:rsidRPr="00BD1675">
        <w:rPr>
          <w:rFonts w:ascii="Sylfaen" w:hAnsi="Sylfaen"/>
          <w:b w:val="0"/>
          <w:bCs w:val="0"/>
          <w:sz w:val="28"/>
          <w:szCs w:val="28"/>
        </w:rPr>
        <w:t>production céréalière moyenne durant la campagne 201</w:t>
      </w:r>
      <w:r w:rsidR="00432978">
        <w:rPr>
          <w:rFonts w:ascii="Sylfaen" w:hAnsi="Sylfaen"/>
          <w:b w:val="0"/>
          <w:bCs w:val="0"/>
          <w:sz w:val="28"/>
          <w:szCs w:val="28"/>
        </w:rPr>
        <w:t>6</w:t>
      </w:r>
      <w:r w:rsidR="006D7292" w:rsidRPr="00BD1675">
        <w:rPr>
          <w:rFonts w:ascii="Sylfaen" w:hAnsi="Sylfaen"/>
          <w:b w:val="0"/>
          <w:bCs w:val="0"/>
          <w:sz w:val="28"/>
          <w:szCs w:val="28"/>
        </w:rPr>
        <w:t>/201</w:t>
      </w:r>
      <w:r w:rsidR="00432978">
        <w:rPr>
          <w:rFonts w:ascii="Sylfaen" w:hAnsi="Sylfaen"/>
          <w:b w:val="0"/>
          <w:bCs w:val="0"/>
          <w:sz w:val="28"/>
          <w:szCs w:val="28"/>
        </w:rPr>
        <w:t>7</w:t>
      </w:r>
      <w:r w:rsidR="006D7292">
        <w:rPr>
          <w:rFonts w:ascii="Sylfaen" w:hAnsi="Sylfaen"/>
          <w:b w:val="0"/>
          <w:bCs w:val="0"/>
          <w:sz w:val="28"/>
          <w:szCs w:val="28"/>
        </w:rPr>
        <w:t>.</w:t>
      </w:r>
      <w:r w:rsidR="008F20D2" w:rsidRPr="008F20D2">
        <w:rPr>
          <w:rFonts w:ascii="Sylfaen" w:hAnsi="Sylfaen"/>
          <w:b w:val="0"/>
          <w:bCs w:val="0"/>
          <w:sz w:val="28"/>
          <w:szCs w:val="28"/>
        </w:rPr>
        <w:t xml:space="preserve"> </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182350" w:rsidRDefault="00182350" w:rsidP="00182350">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Dans ce cadre, l</w:t>
      </w:r>
      <w:r w:rsidR="008F20D2" w:rsidRPr="008F20D2">
        <w:rPr>
          <w:rFonts w:ascii="Sylfaen" w:hAnsi="Sylfaen"/>
          <w:b w:val="0"/>
          <w:bCs w:val="0"/>
          <w:sz w:val="28"/>
          <w:szCs w:val="28"/>
        </w:rPr>
        <w:t>e</w:t>
      </w:r>
      <w:r w:rsidR="00AB742A">
        <w:rPr>
          <w:rFonts w:ascii="Sylfaen" w:hAnsi="Sylfaen"/>
          <w:b w:val="0"/>
          <w:bCs w:val="0"/>
          <w:sz w:val="28"/>
          <w:szCs w:val="28"/>
        </w:rPr>
        <w:t>s</w:t>
      </w:r>
      <w:r w:rsidR="008F20D2" w:rsidRPr="008F20D2">
        <w:rPr>
          <w:rFonts w:ascii="Sylfaen" w:hAnsi="Sylfaen"/>
          <w:b w:val="0"/>
          <w:bCs w:val="0"/>
          <w:sz w:val="28"/>
          <w:szCs w:val="28"/>
        </w:rPr>
        <w:t xml:space="preserve"> </w:t>
      </w:r>
      <w:r w:rsidR="00AB742A">
        <w:rPr>
          <w:rFonts w:ascii="Sylfaen" w:hAnsi="Sylfaen"/>
          <w:b w:val="0"/>
          <w:bCs w:val="0"/>
          <w:sz w:val="28"/>
          <w:szCs w:val="28"/>
        </w:rPr>
        <w:t>activités</w:t>
      </w:r>
      <w:r w:rsidR="008F20D2" w:rsidRPr="008F20D2">
        <w:rPr>
          <w:rFonts w:ascii="Sylfaen" w:hAnsi="Sylfaen"/>
          <w:b w:val="0"/>
          <w:bCs w:val="0"/>
          <w:sz w:val="28"/>
          <w:szCs w:val="28"/>
        </w:rPr>
        <w:t xml:space="preserve"> non agricole</w:t>
      </w:r>
      <w:r w:rsidR="00AB742A">
        <w:rPr>
          <w:rFonts w:ascii="Sylfaen" w:hAnsi="Sylfaen"/>
          <w:b w:val="0"/>
          <w:bCs w:val="0"/>
          <w:sz w:val="28"/>
          <w:szCs w:val="28"/>
        </w:rPr>
        <w:t>s</w:t>
      </w:r>
      <w:r w:rsidR="008F20D2" w:rsidRPr="008F20D2">
        <w:rPr>
          <w:rFonts w:ascii="Sylfaen" w:hAnsi="Sylfaen"/>
          <w:b w:val="0"/>
          <w:bCs w:val="0"/>
          <w:sz w:val="28"/>
          <w:szCs w:val="28"/>
        </w:rPr>
        <w:t xml:space="preserve"> </w:t>
      </w:r>
      <w:r w:rsidR="00BA3068">
        <w:rPr>
          <w:rFonts w:ascii="Sylfaen" w:hAnsi="Sylfaen"/>
          <w:b w:val="0"/>
          <w:bCs w:val="0"/>
          <w:sz w:val="28"/>
          <w:szCs w:val="28"/>
        </w:rPr>
        <w:t xml:space="preserve">devraient </w:t>
      </w:r>
      <w:r>
        <w:rPr>
          <w:rFonts w:ascii="Sylfaen" w:hAnsi="Sylfaen"/>
          <w:b w:val="0"/>
          <w:bCs w:val="0"/>
          <w:sz w:val="28"/>
          <w:szCs w:val="28"/>
        </w:rPr>
        <w:t>enregistrer un</w:t>
      </w:r>
      <w:r w:rsidR="008F20D2" w:rsidRPr="008F20D2">
        <w:rPr>
          <w:rFonts w:ascii="Sylfaen" w:hAnsi="Sylfaen"/>
          <w:b w:val="0"/>
          <w:bCs w:val="0"/>
          <w:sz w:val="28"/>
          <w:szCs w:val="28"/>
        </w:rPr>
        <w:t xml:space="preserve"> rythme </w:t>
      </w:r>
      <w:r w:rsidR="00AB742A">
        <w:rPr>
          <w:rFonts w:ascii="Sylfaen" w:hAnsi="Sylfaen"/>
          <w:b w:val="0"/>
          <w:bCs w:val="0"/>
          <w:sz w:val="28"/>
          <w:szCs w:val="28"/>
        </w:rPr>
        <w:t>d</w:t>
      </w:r>
      <w:r w:rsidR="008F20D2">
        <w:rPr>
          <w:rFonts w:ascii="Sylfaen" w:hAnsi="Sylfaen"/>
          <w:b w:val="0"/>
          <w:bCs w:val="0"/>
          <w:sz w:val="28"/>
          <w:szCs w:val="28"/>
        </w:rPr>
        <w:t>’</w:t>
      </w:r>
      <w:r>
        <w:rPr>
          <w:rFonts w:ascii="Sylfaen" w:hAnsi="Sylfaen"/>
          <w:b w:val="0"/>
          <w:bCs w:val="0"/>
          <w:sz w:val="28"/>
          <w:szCs w:val="28"/>
        </w:rPr>
        <w:t>accroissement modéré de 2,6</w:t>
      </w:r>
      <w:r w:rsidRPr="008F20D2">
        <w:rPr>
          <w:rFonts w:ascii="Sylfaen" w:hAnsi="Sylfaen"/>
          <w:b w:val="0"/>
          <w:bCs w:val="0"/>
          <w:sz w:val="28"/>
          <w:szCs w:val="28"/>
        </w:rPr>
        <w:t xml:space="preserve">% </w:t>
      </w:r>
      <w:r>
        <w:rPr>
          <w:rFonts w:ascii="Sylfaen" w:hAnsi="Sylfaen"/>
          <w:b w:val="0"/>
          <w:bCs w:val="0"/>
          <w:sz w:val="28"/>
          <w:szCs w:val="28"/>
        </w:rPr>
        <w:t xml:space="preserve">en 2017 </w:t>
      </w:r>
      <w:r w:rsidRPr="008F20D2">
        <w:rPr>
          <w:rFonts w:ascii="Sylfaen" w:hAnsi="Sylfaen"/>
          <w:b w:val="0"/>
          <w:bCs w:val="0"/>
          <w:sz w:val="28"/>
          <w:szCs w:val="28"/>
        </w:rPr>
        <w:t xml:space="preserve">au lieu de </w:t>
      </w:r>
      <w:r>
        <w:rPr>
          <w:rFonts w:ascii="Sylfaen" w:hAnsi="Sylfaen"/>
          <w:b w:val="0"/>
          <w:bCs w:val="0"/>
          <w:sz w:val="28"/>
          <w:szCs w:val="28"/>
        </w:rPr>
        <w:t>2</w:t>
      </w:r>
      <w:r w:rsidRPr="008F20D2">
        <w:rPr>
          <w:rFonts w:ascii="Sylfaen" w:hAnsi="Sylfaen"/>
          <w:b w:val="0"/>
          <w:bCs w:val="0"/>
          <w:sz w:val="28"/>
          <w:szCs w:val="28"/>
        </w:rPr>
        <w:t>,</w:t>
      </w:r>
      <w:r>
        <w:rPr>
          <w:rFonts w:ascii="Sylfaen" w:hAnsi="Sylfaen"/>
          <w:b w:val="0"/>
          <w:bCs w:val="0"/>
          <w:sz w:val="28"/>
          <w:szCs w:val="28"/>
        </w:rPr>
        <w:t>3</w:t>
      </w:r>
      <w:r w:rsidRPr="008F20D2">
        <w:rPr>
          <w:rFonts w:ascii="Sylfaen" w:hAnsi="Sylfaen"/>
          <w:b w:val="0"/>
          <w:bCs w:val="0"/>
          <w:sz w:val="28"/>
          <w:szCs w:val="28"/>
        </w:rPr>
        <w:t>% en 20</w:t>
      </w:r>
      <w:r>
        <w:rPr>
          <w:rFonts w:ascii="Sylfaen" w:hAnsi="Sylfaen"/>
          <w:b w:val="0"/>
          <w:bCs w:val="0"/>
          <w:sz w:val="28"/>
          <w:szCs w:val="28"/>
        </w:rPr>
        <w:t xml:space="preserve">16, en raison, notamment, de la morosité de la croissance du secteur des services. </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8F20D2" w:rsidRDefault="004C6967" w:rsidP="004C6967">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00F77637" w:rsidRPr="008F20D2">
        <w:rPr>
          <w:rFonts w:ascii="Sylfaen" w:hAnsi="Sylfaen"/>
          <w:b w:val="0"/>
          <w:bCs w:val="0"/>
          <w:sz w:val="28"/>
          <w:szCs w:val="28"/>
        </w:rPr>
        <w:t>e secteur secondaire</w:t>
      </w:r>
      <w:r>
        <w:rPr>
          <w:rFonts w:ascii="Sylfaen" w:hAnsi="Sylfaen"/>
          <w:b w:val="0"/>
          <w:bCs w:val="0"/>
          <w:sz w:val="28"/>
          <w:szCs w:val="28"/>
        </w:rPr>
        <w:t xml:space="preserve"> </w:t>
      </w:r>
      <w:r w:rsidR="00F77637" w:rsidRPr="008F20D2">
        <w:rPr>
          <w:rFonts w:ascii="Sylfaen" w:hAnsi="Sylfaen"/>
          <w:b w:val="0"/>
          <w:bCs w:val="0"/>
          <w:sz w:val="28"/>
          <w:szCs w:val="28"/>
        </w:rPr>
        <w:t xml:space="preserve">dégagerait une valeur ajoutée en </w:t>
      </w:r>
      <w:r w:rsidR="00F77637" w:rsidRPr="00AC718A">
        <w:rPr>
          <w:rFonts w:ascii="Sylfaen" w:hAnsi="Sylfaen"/>
          <w:b w:val="0"/>
          <w:bCs w:val="0"/>
          <w:sz w:val="28"/>
          <w:szCs w:val="28"/>
        </w:rPr>
        <w:t xml:space="preserve">amélioration de </w:t>
      </w:r>
      <w:r w:rsidR="00AB742A" w:rsidRPr="00AC718A">
        <w:rPr>
          <w:rFonts w:ascii="Sylfaen" w:hAnsi="Sylfaen"/>
          <w:b w:val="0"/>
          <w:bCs w:val="0"/>
          <w:sz w:val="28"/>
          <w:szCs w:val="28"/>
        </w:rPr>
        <w:t>3</w:t>
      </w:r>
      <w:r w:rsidR="00F77637" w:rsidRPr="00AC718A">
        <w:rPr>
          <w:rFonts w:ascii="Sylfaen" w:hAnsi="Sylfaen"/>
          <w:b w:val="0"/>
          <w:bCs w:val="0"/>
          <w:sz w:val="28"/>
          <w:szCs w:val="28"/>
        </w:rPr>
        <w:t>,</w:t>
      </w:r>
      <w:r w:rsidR="00AB742A" w:rsidRPr="00AC718A">
        <w:rPr>
          <w:rFonts w:ascii="Sylfaen" w:hAnsi="Sylfaen"/>
          <w:b w:val="0"/>
          <w:bCs w:val="0"/>
          <w:sz w:val="28"/>
          <w:szCs w:val="28"/>
        </w:rPr>
        <w:t>5</w:t>
      </w:r>
      <w:r w:rsidR="00F77637" w:rsidRPr="00AC718A">
        <w:rPr>
          <w:rFonts w:ascii="Sylfaen" w:hAnsi="Sylfaen"/>
          <w:b w:val="0"/>
          <w:bCs w:val="0"/>
          <w:sz w:val="28"/>
          <w:szCs w:val="28"/>
        </w:rPr>
        <w:t xml:space="preserve">% au lieu de </w:t>
      </w:r>
      <w:r w:rsidR="00AB742A" w:rsidRPr="00AC718A">
        <w:rPr>
          <w:rFonts w:ascii="Sylfaen" w:hAnsi="Sylfaen"/>
          <w:b w:val="0"/>
          <w:bCs w:val="0"/>
          <w:sz w:val="28"/>
          <w:szCs w:val="28"/>
        </w:rPr>
        <w:t>3</w:t>
      </w:r>
      <w:r w:rsidR="00F77637" w:rsidRPr="00AC718A">
        <w:rPr>
          <w:rFonts w:ascii="Sylfaen" w:hAnsi="Sylfaen"/>
          <w:b w:val="0"/>
          <w:bCs w:val="0"/>
          <w:sz w:val="28"/>
          <w:szCs w:val="28"/>
        </w:rPr>
        <w:t>,</w:t>
      </w:r>
      <w:r w:rsidR="00AB742A" w:rsidRPr="00AC718A">
        <w:rPr>
          <w:rFonts w:ascii="Sylfaen" w:hAnsi="Sylfaen"/>
          <w:b w:val="0"/>
          <w:bCs w:val="0"/>
          <w:sz w:val="28"/>
          <w:szCs w:val="28"/>
        </w:rPr>
        <w:t>3</w:t>
      </w:r>
      <w:r w:rsidR="00F77637" w:rsidRPr="00AC718A">
        <w:rPr>
          <w:rFonts w:ascii="Sylfaen" w:hAnsi="Sylfaen"/>
          <w:b w:val="0"/>
          <w:bCs w:val="0"/>
          <w:sz w:val="28"/>
          <w:szCs w:val="28"/>
        </w:rPr>
        <w:t>% en 20</w:t>
      </w:r>
      <w:r w:rsidR="00AB742A" w:rsidRPr="00AC718A">
        <w:rPr>
          <w:rFonts w:ascii="Sylfaen" w:hAnsi="Sylfaen"/>
          <w:b w:val="0"/>
          <w:bCs w:val="0"/>
          <w:sz w:val="28"/>
          <w:szCs w:val="28"/>
        </w:rPr>
        <w:t>16</w:t>
      </w:r>
      <w:r w:rsidR="008F20D2" w:rsidRPr="00AC718A">
        <w:rPr>
          <w:rFonts w:ascii="Sylfaen" w:hAnsi="Sylfaen"/>
          <w:b w:val="0"/>
          <w:bCs w:val="0"/>
          <w:sz w:val="28"/>
          <w:szCs w:val="28"/>
        </w:rPr>
        <w:t xml:space="preserve">. </w:t>
      </w:r>
      <w:r>
        <w:rPr>
          <w:rFonts w:ascii="Sylfaen" w:hAnsi="Sylfaen"/>
          <w:b w:val="0"/>
          <w:bCs w:val="0"/>
          <w:sz w:val="28"/>
          <w:szCs w:val="28"/>
        </w:rPr>
        <w:t xml:space="preserve">Alors que celle du </w:t>
      </w:r>
      <w:r w:rsidR="00F77637" w:rsidRPr="00AC718A">
        <w:rPr>
          <w:rFonts w:ascii="Sylfaen" w:hAnsi="Sylfaen"/>
          <w:b w:val="0"/>
          <w:bCs w:val="0"/>
          <w:sz w:val="28"/>
          <w:szCs w:val="28"/>
        </w:rPr>
        <w:t>s</w:t>
      </w:r>
      <w:r w:rsidR="005402B7" w:rsidRPr="00AC718A">
        <w:rPr>
          <w:rFonts w:ascii="Sylfaen" w:hAnsi="Sylfaen"/>
          <w:b w:val="0"/>
          <w:bCs w:val="0"/>
          <w:sz w:val="28"/>
          <w:szCs w:val="28"/>
        </w:rPr>
        <w:t xml:space="preserve">ecteur  tertiaire </w:t>
      </w:r>
      <w:r>
        <w:rPr>
          <w:rFonts w:ascii="Sylfaen" w:hAnsi="Sylfaen"/>
          <w:b w:val="0"/>
          <w:bCs w:val="0"/>
          <w:sz w:val="28"/>
          <w:szCs w:val="28"/>
        </w:rPr>
        <w:t xml:space="preserve">devrait </w:t>
      </w:r>
      <w:r w:rsidR="005402B7" w:rsidRPr="00AC718A">
        <w:rPr>
          <w:rFonts w:ascii="Sylfaen" w:hAnsi="Sylfaen"/>
          <w:b w:val="0"/>
          <w:bCs w:val="0"/>
          <w:sz w:val="28"/>
          <w:szCs w:val="28"/>
        </w:rPr>
        <w:t>s’accroîtr</w:t>
      </w:r>
      <w:r>
        <w:rPr>
          <w:rFonts w:ascii="Sylfaen" w:hAnsi="Sylfaen"/>
          <w:b w:val="0"/>
          <w:bCs w:val="0"/>
          <w:sz w:val="28"/>
          <w:szCs w:val="28"/>
        </w:rPr>
        <w:t>e</w:t>
      </w:r>
      <w:r w:rsidR="00F77637" w:rsidRPr="00AC718A">
        <w:rPr>
          <w:rFonts w:ascii="Sylfaen" w:hAnsi="Sylfaen"/>
          <w:b w:val="0"/>
          <w:bCs w:val="0"/>
          <w:sz w:val="28"/>
          <w:szCs w:val="28"/>
        </w:rPr>
        <w:t xml:space="preserve"> </w:t>
      </w:r>
      <w:r w:rsidR="005402B7" w:rsidRPr="00AC718A">
        <w:rPr>
          <w:rFonts w:ascii="Sylfaen" w:hAnsi="Sylfaen"/>
          <w:b w:val="0"/>
          <w:bCs w:val="0"/>
          <w:sz w:val="28"/>
          <w:szCs w:val="28"/>
        </w:rPr>
        <w:t>de</w:t>
      </w:r>
      <w:r w:rsidR="00F77637" w:rsidRPr="00AC718A">
        <w:rPr>
          <w:rFonts w:ascii="Sylfaen" w:hAnsi="Sylfaen"/>
          <w:b w:val="0"/>
          <w:bCs w:val="0"/>
          <w:sz w:val="28"/>
          <w:szCs w:val="28"/>
        </w:rPr>
        <w:t xml:space="preserve"> 2,</w:t>
      </w:r>
      <w:r w:rsidR="005402B7" w:rsidRPr="00AC718A">
        <w:rPr>
          <w:rFonts w:ascii="Sylfaen" w:hAnsi="Sylfaen"/>
          <w:b w:val="0"/>
          <w:bCs w:val="0"/>
          <w:sz w:val="28"/>
          <w:szCs w:val="28"/>
        </w:rPr>
        <w:t>1</w:t>
      </w:r>
      <w:r w:rsidR="00F77637" w:rsidRPr="00AC718A">
        <w:rPr>
          <w:rFonts w:ascii="Sylfaen" w:hAnsi="Sylfaen"/>
          <w:b w:val="0"/>
          <w:bCs w:val="0"/>
          <w:sz w:val="28"/>
          <w:szCs w:val="28"/>
        </w:rPr>
        <w:t>%</w:t>
      </w:r>
      <w:r w:rsidR="0094351B" w:rsidRPr="00AC718A">
        <w:rPr>
          <w:rFonts w:ascii="Sylfaen" w:hAnsi="Sylfaen"/>
          <w:b w:val="0"/>
          <w:bCs w:val="0"/>
          <w:sz w:val="28"/>
          <w:szCs w:val="28"/>
        </w:rPr>
        <w:t xml:space="preserve"> au lieu de 1,9</w:t>
      </w:r>
      <w:r w:rsidR="00BC6AA4">
        <w:rPr>
          <w:rFonts w:ascii="Sylfaen" w:hAnsi="Sylfaen"/>
          <w:b w:val="0"/>
          <w:bCs w:val="0"/>
          <w:sz w:val="28"/>
          <w:szCs w:val="28"/>
        </w:rPr>
        <w:t>%</w:t>
      </w:r>
      <w:r w:rsidR="0094351B" w:rsidRPr="00AC718A">
        <w:rPr>
          <w:rFonts w:ascii="Sylfaen" w:hAnsi="Sylfaen"/>
          <w:b w:val="0"/>
          <w:bCs w:val="0"/>
          <w:sz w:val="28"/>
          <w:szCs w:val="28"/>
        </w:rPr>
        <w:t xml:space="preserve"> en 2016</w:t>
      </w:r>
      <w:r w:rsidR="008F20D2" w:rsidRPr="00AC718A">
        <w:rPr>
          <w:rFonts w:ascii="Sylfaen" w:hAnsi="Sylfaen"/>
          <w:b w:val="0"/>
          <w:bCs w:val="0"/>
          <w:sz w:val="28"/>
          <w:szCs w:val="28"/>
        </w:rPr>
        <w:t xml:space="preserve">, sous l’effet, en particulier, de </w:t>
      </w:r>
      <w:r>
        <w:rPr>
          <w:rFonts w:ascii="Sylfaen" w:hAnsi="Sylfaen"/>
          <w:b w:val="0"/>
          <w:bCs w:val="0"/>
          <w:sz w:val="28"/>
          <w:szCs w:val="28"/>
        </w:rPr>
        <w:t xml:space="preserve">la légère </w:t>
      </w:r>
      <w:r w:rsidR="00AC718A">
        <w:rPr>
          <w:rFonts w:ascii="Sylfaen" w:hAnsi="Sylfaen"/>
          <w:b w:val="0"/>
          <w:bCs w:val="0"/>
          <w:sz w:val="28"/>
          <w:szCs w:val="28"/>
        </w:rPr>
        <w:t>amélioration</w:t>
      </w:r>
      <w:r w:rsidR="008F20D2" w:rsidRPr="00AC718A">
        <w:rPr>
          <w:rFonts w:ascii="Sylfaen" w:hAnsi="Sylfaen"/>
          <w:b w:val="0"/>
          <w:bCs w:val="0"/>
          <w:sz w:val="28"/>
          <w:szCs w:val="28"/>
        </w:rPr>
        <w:t xml:space="preserve"> </w:t>
      </w:r>
      <w:r w:rsidR="00C90DDE">
        <w:rPr>
          <w:rFonts w:ascii="Sylfaen" w:hAnsi="Sylfaen"/>
          <w:b w:val="0"/>
          <w:bCs w:val="0"/>
          <w:sz w:val="28"/>
          <w:szCs w:val="28"/>
        </w:rPr>
        <w:t xml:space="preserve">de 2,2% </w:t>
      </w:r>
      <w:r w:rsidR="00AC718A">
        <w:rPr>
          <w:rFonts w:ascii="Sylfaen" w:hAnsi="Sylfaen"/>
          <w:b w:val="0"/>
          <w:bCs w:val="0"/>
          <w:sz w:val="28"/>
          <w:szCs w:val="28"/>
        </w:rPr>
        <w:t xml:space="preserve">des services marchands </w:t>
      </w:r>
      <w:r w:rsidR="00C90DDE">
        <w:rPr>
          <w:rFonts w:ascii="Sylfaen" w:hAnsi="Sylfaen"/>
          <w:b w:val="0"/>
          <w:bCs w:val="0"/>
          <w:sz w:val="28"/>
          <w:szCs w:val="28"/>
        </w:rPr>
        <w:t>et de 1,</w:t>
      </w:r>
      <w:r w:rsidR="00366BE5">
        <w:rPr>
          <w:rFonts w:ascii="Sylfaen" w:hAnsi="Sylfaen"/>
          <w:b w:val="0"/>
          <w:bCs w:val="0"/>
          <w:sz w:val="28"/>
          <w:szCs w:val="28"/>
        </w:rPr>
        <w:t>9</w:t>
      </w:r>
      <w:r w:rsidR="00C90DDE">
        <w:rPr>
          <w:rFonts w:ascii="Sylfaen" w:hAnsi="Sylfaen"/>
          <w:b w:val="0"/>
          <w:bCs w:val="0"/>
          <w:sz w:val="28"/>
          <w:szCs w:val="28"/>
        </w:rPr>
        <w:t xml:space="preserve">% des services fournis par les administrations publiques. </w:t>
      </w:r>
    </w:p>
    <w:p w:rsidR="00912C15" w:rsidRPr="008F20D2" w:rsidRDefault="00912C15" w:rsidP="00381643">
      <w:pPr>
        <w:widowControl w:val="0"/>
        <w:autoSpaceDE w:val="0"/>
        <w:autoSpaceDN w:val="0"/>
        <w:adjustRightInd w:val="0"/>
        <w:ind w:firstLine="709"/>
        <w:jc w:val="both"/>
        <w:rPr>
          <w:rFonts w:ascii="Sylfaen" w:hAnsi="Sylfaen"/>
          <w:b w:val="0"/>
          <w:bCs w:val="0"/>
          <w:sz w:val="28"/>
          <w:szCs w:val="28"/>
        </w:rPr>
      </w:pPr>
    </w:p>
    <w:p w:rsidR="00D67401" w:rsidRDefault="00D50DBE" w:rsidP="004C6967">
      <w:pPr>
        <w:widowControl w:val="0"/>
        <w:autoSpaceDE w:val="0"/>
        <w:autoSpaceDN w:val="0"/>
        <w:adjustRightInd w:val="0"/>
        <w:ind w:firstLine="709"/>
        <w:jc w:val="both"/>
        <w:rPr>
          <w:rFonts w:ascii="Sylfaen" w:hAnsi="Sylfaen"/>
          <w:b w:val="0"/>
          <w:bCs w:val="0"/>
          <w:sz w:val="28"/>
          <w:szCs w:val="28"/>
        </w:rPr>
      </w:pPr>
      <w:r w:rsidRPr="00D50DBE">
        <w:rPr>
          <w:rFonts w:ascii="Sylfaen" w:hAnsi="Sylfaen"/>
          <w:b w:val="0"/>
          <w:bCs w:val="0"/>
          <w:sz w:val="28"/>
          <w:szCs w:val="28"/>
        </w:rPr>
        <w:t>Le secteur primaire</w:t>
      </w:r>
      <w:r w:rsidR="00F05396">
        <w:rPr>
          <w:rFonts w:ascii="Sylfaen" w:hAnsi="Sylfaen"/>
          <w:b w:val="0"/>
          <w:bCs w:val="0"/>
          <w:sz w:val="28"/>
          <w:szCs w:val="28"/>
        </w:rPr>
        <w:t>,</w:t>
      </w:r>
      <w:r w:rsidR="00B35716">
        <w:rPr>
          <w:rFonts w:ascii="Sylfaen" w:hAnsi="Sylfaen"/>
          <w:b w:val="0"/>
          <w:bCs w:val="0"/>
          <w:sz w:val="28"/>
          <w:szCs w:val="28"/>
        </w:rPr>
        <w:t xml:space="preserve"> </w:t>
      </w:r>
      <w:r w:rsidR="004C6967">
        <w:rPr>
          <w:rFonts w:ascii="Sylfaen" w:hAnsi="Sylfaen"/>
          <w:b w:val="0"/>
          <w:bCs w:val="0"/>
          <w:sz w:val="28"/>
          <w:szCs w:val="28"/>
        </w:rPr>
        <w:t xml:space="preserve">de son côté, </w:t>
      </w:r>
      <w:r w:rsidR="00E8149D">
        <w:rPr>
          <w:rFonts w:ascii="Sylfaen" w:hAnsi="Sylfaen"/>
          <w:b w:val="0"/>
          <w:bCs w:val="0"/>
          <w:sz w:val="28"/>
          <w:szCs w:val="28"/>
        </w:rPr>
        <w:t xml:space="preserve">sous l’hypothèse d’un scénario moyen de la production céréalière </w:t>
      </w:r>
      <w:r w:rsidR="00596771">
        <w:rPr>
          <w:rFonts w:ascii="Sylfaen" w:hAnsi="Sylfaen"/>
          <w:b w:val="0"/>
          <w:bCs w:val="0"/>
          <w:sz w:val="28"/>
          <w:szCs w:val="28"/>
        </w:rPr>
        <w:t xml:space="preserve">et </w:t>
      </w:r>
      <w:r w:rsidR="004C6967">
        <w:rPr>
          <w:rFonts w:ascii="Sylfaen" w:hAnsi="Sylfaen"/>
          <w:b w:val="0"/>
          <w:bCs w:val="0"/>
          <w:sz w:val="28"/>
          <w:szCs w:val="28"/>
        </w:rPr>
        <w:t xml:space="preserve">de </w:t>
      </w:r>
      <w:r w:rsidR="00B35716" w:rsidRPr="00D50DBE">
        <w:rPr>
          <w:rFonts w:ascii="Sylfaen" w:hAnsi="Sylfaen"/>
          <w:b w:val="0"/>
          <w:bCs w:val="0"/>
          <w:sz w:val="28"/>
          <w:szCs w:val="28"/>
        </w:rPr>
        <w:t>l</w:t>
      </w:r>
      <w:r w:rsidR="00B35716">
        <w:rPr>
          <w:rFonts w:ascii="Sylfaen" w:hAnsi="Sylfaen"/>
          <w:b w:val="0"/>
          <w:bCs w:val="0"/>
          <w:sz w:val="28"/>
          <w:szCs w:val="28"/>
        </w:rPr>
        <w:t>a consolidation de</w:t>
      </w:r>
      <w:r w:rsidR="004C6967">
        <w:rPr>
          <w:rFonts w:ascii="Sylfaen" w:hAnsi="Sylfaen"/>
          <w:b w:val="0"/>
          <w:bCs w:val="0"/>
          <w:sz w:val="28"/>
          <w:szCs w:val="28"/>
        </w:rPr>
        <w:t xml:space="preserve"> celle de</w:t>
      </w:r>
      <w:r w:rsidR="00B35716">
        <w:rPr>
          <w:rFonts w:ascii="Sylfaen" w:hAnsi="Sylfaen"/>
          <w:b w:val="0"/>
          <w:bCs w:val="0"/>
          <w:sz w:val="28"/>
          <w:szCs w:val="28"/>
        </w:rPr>
        <w:t xml:space="preserve">s </w:t>
      </w:r>
      <w:r w:rsidR="00B35716" w:rsidRPr="00D50DBE">
        <w:rPr>
          <w:rFonts w:ascii="Sylfaen" w:hAnsi="Sylfaen"/>
          <w:b w:val="0"/>
          <w:bCs w:val="0"/>
          <w:sz w:val="28"/>
          <w:szCs w:val="28"/>
        </w:rPr>
        <w:t xml:space="preserve"> autres cultures agricoles et de l’élevage</w:t>
      </w:r>
      <w:r w:rsidR="00E8149D">
        <w:rPr>
          <w:rFonts w:ascii="Sylfaen" w:hAnsi="Sylfaen"/>
          <w:b w:val="0"/>
          <w:bCs w:val="0"/>
          <w:sz w:val="28"/>
          <w:szCs w:val="28"/>
        </w:rPr>
        <w:t>,</w:t>
      </w:r>
      <w:r w:rsidR="00B35716">
        <w:rPr>
          <w:rFonts w:ascii="Sylfaen" w:hAnsi="Sylfaen"/>
          <w:b w:val="0"/>
          <w:bCs w:val="0"/>
          <w:sz w:val="28"/>
          <w:szCs w:val="28"/>
        </w:rPr>
        <w:t xml:space="preserve"> </w:t>
      </w:r>
      <w:r w:rsidR="00E8149D">
        <w:rPr>
          <w:rFonts w:ascii="Sylfaen" w:hAnsi="Sylfaen"/>
          <w:b w:val="0"/>
          <w:bCs w:val="0"/>
          <w:sz w:val="28"/>
          <w:szCs w:val="28"/>
        </w:rPr>
        <w:t>dégagerait</w:t>
      </w:r>
      <w:r w:rsidR="00B35716">
        <w:rPr>
          <w:rFonts w:ascii="Sylfaen" w:hAnsi="Sylfaen"/>
          <w:b w:val="0"/>
          <w:bCs w:val="0"/>
          <w:sz w:val="28"/>
          <w:szCs w:val="28"/>
        </w:rPr>
        <w:t xml:space="preserve"> </w:t>
      </w:r>
      <w:r w:rsidRPr="00D50DBE">
        <w:rPr>
          <w:rFonts w:ascii="Sylfaen" w:hAnsi="Sylfaen"/>
          <w:b w:val="0"/>
          <w:bCs w:val="0"/>
          <w:sz w:val="28"/>
          <w:szCs w:val="28"/>
        </w:rPr>
        <w:t xml:space="preserve">une valeur ajoutée en </w:t>
      </w:r>
      <w:r w:rsidR="008F20D2">
        <w:rPr>
          <w:rFonts w:ascii="Sylfaen" w:hAnsi="Sylfaen"/>
          <w:b w:val="0"/>
          <w:bCs w:val="0"/>
          <w:sz w:val="28"/>
          <w:szCs w:val="28"/>
        </w:rPr>
        <w:t xml:space="preserve">hausse </w:t>
      </w:r>
      <w:r w:rsidRPr="00D50DBE">
        <w:rPr>
          <w:rFonts w:ascii="Sylfaen" w:hAnsi="Sylfaen"/>
          <w:b w:val="0"/>
          <w:bCs w:val="0"/>
          <w:sz w:val="28"/>
          <w:szCs w:val="28"/>
        </w:rPr>
        <w:t xml:space="preserve"> de 7</w:t>
      </w:r>
      <w:r w:rsidR="00665855">
        <w:rPr>
          <w:rFonts w:ascii="Sylfaen" w:hAnsi="Sylfaen"/>
          <w:b w:val="0"/>
          <w:bCs w:val="0"/>
          <w:sz w:val="28"/>
          <w:szCs w:val="28"/>
        </w:rPr>
        <w:t>,</w:t>
      </w:r>
      <w:r w:rsidR="0094351B">
        <w:rPr>
          <w:rFonts w:ascii="Sylfaen" w:hAnsi="Sylfaen"/>
          <w:b w:val="0"/>
          <w:bCs w:val="0"/>
          <w:sz w:val="28"/>
          <w:szCs w:val="28"/>
        </w:rPr>
        <w:t>2</w:t>
      </w:r>
      <w:r w:rsidRPr="00D50DBE">
        <w:rPr>
          <w:rFonts w:ascii="Sylfaen" w:hAnsi="Sylfaen"/>
          <w:b w:val="0"/>
          <w:bCs w:val="0"/>
          <w:sz w:val="28"/>
          <w:szCs w:val="28"/>
        </w:rPr>
        <w:t xml:space="preserve">% au </w:t>
      </w:r>
      <w:r w:rsidRPr="00D50DBE">
        <w:rPr>
          <w:rFonts w:ascii="Sylfaen" w:hAnsi="Sylfaen"/>
          <w:b w:val="0"/>
          <w:bCs w:val="0"/>
          <w:sz w:val="28"/>
          <w:szCs w:val="28"/>
        </w:rPr>
        <w:lastRenderedPageBreak/>
        <w:t xml:space="preserve">lieu d’une </w:t>
      </w:r>
      <w:r w:rsidR="008F20D2">
        <w:rPr>
          <w:rFonts w:ascii="Sylfaen" w:hAnsi="Sylfaen"/>
          <w:b w:val="0"/>
          <w:bCs w:val="0"/>
          <w:sz w:val="28"/>
          <w:szCs w:val="28"/>
        </w:rPr>
        <w:t>baisse</w:t>
      </w:r>
      <w:r w:rsidRPr="00D50DBE">
        <w:rPr>
          <w:rFonts w:ascii="Sylfaen" w:hAnsi="Sylfaen"/>
          <w:b w:val="0"/>
          <w:bCs w:val="0"/>
          <w:sz w:val="28"/>
          <w:szCs w:val="28"/>
        </w:rPr>
        <w:t xml:space="preserve"> de </w:t>
      </w:r>
      <w:r w:rsidR="008F20D2">
        <w:rPr>
          <w:rFonts w:ascii="Sylfaen" w:hAnsi="Sylfaen"/>
          <w:b w:val="0"/>
          <w:bCs w:val="0"/>
          <w:sz w:val="28"/>
          <w:szCs w:val="28"/>
        </w:rPr>
        <w:t>9</w:t>
      </w:r>
      <w:r w:rsidRPr="00D50DBE">
        <w:rPr>
          <w:rFonts w:ascii="Sylfaen" w:hAnsi="Sylfaen"/>
          <w:b w:val="0"/>
          <w:bCs w:val="0"/>
          <w:sz w:val="28"/>
          <w:szCs w:val="28"/>
        </w:rPr>
        <w:t>,</w:t>
      </w:r>
      <w:r w:rsidR="008F20D2">
        <w:rPr>
          <w:rFonts w:ascii="Sylfaen" w:hAnsi="Sylfaen"/>
          <w:b w:val="0"/>
          <w:bCs w:val="0"/>
          <w:sz w:val="28"/>
          <w:szCs w:val="28"/>
        </w:rPr>
        <w:t>7</w:t>
      </w:r>
      <w:r w:rsidR="00F40517">
        <w:rPr>
          <w:rFonts w:ascii="Sylfaen" w:hAnsi="Sylfaen"/>
          <w:b w:val="0"/>
          <w:bCs w:val="0"/>
          <w:sz w:val="28"/>
          <w:szCs w:val="28"/>
        </w:rPr>
        <w:t>%</w:t>
      </w:r>
      <w:r w:rsidRPr="00D50DBE">
        <w:rPr>
          <w:rFonts w:ascii="Sylfaen" w:hAnsi="Sylfaen"/>
          <w:b w:val="0"/>
          <w:bCs w:val="0"/>
          <w:sz w:val="28"/>
          <w:szCs w:val="28"/>
        </w:rPr>
        <w:t xml:space="preserve"> estimée pour 201</w:t>
      </w:r>
      <w:r w:rsidR="008F20D2">
        <w:rPr>
          <w:rFonts w:ascii="Sylfaen" w:hAnsi="Sylfaen"/>
          <w:b w:val="0"/>
          <w:bCs w:val="0"/>
          <w:sz w:val="28"/>
          <w:szCs w:val="28"/>
        </w:rPr>
        <w:t>6</w:t>
      </w:r>
      <w:r w:rsidRPr="00D50DBE">
        <w:rPr>
          <w:rFonts w:ascii="Sylfaen" w:hAnsi="Sylfaen"/>
          <w:b w:val="0"/>
          <w:bCs w:val="0"/>
          <w:sz w:val="28"/>
          <w:szCs w:val="28"/>
        </w:rPr>
        <w:t>.</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4C6967" w:rsidRDefault="00B40C1D" w:rsidP="00376954">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Dans ces conditions, </w:t>
      </w:r>
      <w:r w:rsidRPr="004C6967">
        <w:rPr>
          <w:rFonts w:ascii="Sylfaen" w:hAnsi="Sylfaen"/>
          <w:sz w:val="28"/>
          <w:szCs w:val="28"/>
        </w:rPr>
        <w:t>le Produit Intérieur</w:t>
      </w:r>
      <w:r w:rsidR="00E8149D" w:rsidRPr="004C6967">
        <w:rPr>
          <w:rFonts w:ascii="Sylfaen" w:hAnsi="Sylfaen"/>
          <w:sz w:val="28"/>
          <w:szCs w:val="28"/>
        </w:rPr>
        <w:t xml:space="preserve"> Brut devrait enregistrer</w:t>
      </w:r>
      <w:r w:rsidRPr="004C6967">
        <w:rPr>
          <w:rFonts w:ascii="Sylfaen" w:hAnsi="Sylfaen"/>
          <w:sz w:val="28"/>
          <w:szCs w:val="28"/>
        </w:rPr>
        <w:t xml:space="preserve"> une hausse de </w:t>
      </w:r>
      <w:r w:rsidR="008F20D2" w:rsidRPr="004C6967">
        <w:rPr>
          <w:rFonts w:ascii="Sylfaen" w:hAnsi="Sylfaen"/>
          <w:sz w:val="28"/>
          <w:szCs w:val="28"/>
        </w:rPr>
        <w:t>3</w:t>
      </w:r>
      <w:r w:rsidRPr="004C6967">
        <w:rPr>
          <w:rFonts w:ascii="Sylfaen" w:hAnsi="Sylfaen"/>
          <w:sz w:val="28"/>
          <w:szCs w:val="28"/>
        </w:rPr>
        <w:t>,</w:t>
      </w:r>
      <w:r w:rsidR="00CB355D" w:rsidRPr="004C6967">
        <w:rPr>
          <w:rFonts w:ascii="Sylfaen" w:hAnsi="Sylfaen"/>
          <w:sz w:val="28"/>
          <w:szCs w:val="28"/>
        </w:rPr>
        <w:t>5</w:t>
      </w:r>
      <w:r w:rsidRPr="004C6967">
        <w:rPr>
          <w:rFonts w:ascii="Sylfaen" w:hAnsi="Sylfaen"/>
          <w:sz w:val="28"/>
          <w:szCs w:val="28"/>
        </w:rPr>
        <w:t xml:space="preserve">% au lieu de </w:t>
      </w:r>
      <w:r w:rsidR="00665855" w:rsidRPr="004C6967">
        <w:rPr>
          <w:rFonts w:ascii="Sylfaen" w:hAnsi="Sylfaen"/>
          <w:sz w:val="28"/>
          <w:szCs w:val="28"/>
        </w:rPr>
        <w:t>1</w:t>
      </w:r>
      <w:r w:rsidRPr="004C6967">
        <w:rPr>
          <w:rFonts w:ascii="Sylfaen" w:hAnsi="Sylfaen"/>
          <w:sz w:val="28"/>
          <w:szCs w:val="28"/>
        </w:rPr>
        <w:t>,</w:t>
      </w:r>
      <w:r w:rsidR="00665855" w:rsidRPr="004C6967">
        <w:rPr>
          <w:rFonts w:ascii="Sylfaen" w:hAnsi="Sylfaen"/>
          <w:sz w:val="28"/>
          <w:szCs w:val="28"/>
        </w:rPr>
        <w:t>5</w:t>
      </w:r>
      <w:r w:rsidRPr="004C6967">
        <w:rPr>
          <w:rFonts w:ascii="Sylfaen" w:hAnsi="Sylfaen"/>
          <w:sz w:val="28"/>
          <w:szCs w:val="28"/>
        </w:rPr>
        <w:t>% estimé</w:t>
      </w:r>
      <w:r w:rsidR="00F01C80">
        <w:rPr>
          <w:rFonts w:ascii="Sylfaen" w:hAnsi="Sylfaen"/>
          <w:sz w:val="28"/>
          <w:szCs w:val="28"/>
        </w:rPr>
        <w:t>e</w:t>
      </w:r>
      <w:r w:rsidRPr="004C6967">
        <w:rPr>
          <w:rFonts w:ascii="Sylfaen" w:hAnsi="Sylfaen"/>
          <w:sz w:val="28"/>
          <w:szCs w:val="28"/>
        </w:rPr>
        <w:t xml:space="preserve"> pour 201</w:t>
      </w:r>
      <w:r w:rsidR="00665855" w:rsidRPr="004C6967">
        <w:rPr>
          <w:rFonts w:ascii="Sylfaen" w:hAnsi="Sylfaen"/>
          <w:sz w:val="28"/>
          <w:szCs w:val="28"/>
        </w:rPr>
        <w:t>6</w:t>
      </w:r>
      <w:r w:rsidRPr="00BD1675">
        <w:rPr>
          <w:rFonts w:ascii="Sylfaen" w:hAnsi="Sylfaen"/>
          <w:b w:val="0"/>
          <w:bCs w:val="0"/>
          <w:sz w:val="28"/>
          <w:szCs w:val="28"/>
        </w:rPr>
        <w:t xml:space="preserve">. </w:t>
      </w:r>
      <w:r w:rsidR="00871EA8">
        <w:rPr>
          <w:rFonts w:ascii="Sylfaen" w:hAnsi="Sylfaen"/>
          <w:b w:val="0"/>
          <w:bCs w:val="0"/>
          <w:sz w:val="28"/>
          <w:szCs w:val="28"/>
        </w:rPr>
        <w:t>Les perspectives établies pour le marché de l’</w:t>
      </w:r>
      <w:r w:rsidR="00376954">
        <w:rPr>
          <w:rFonts w:ascii="Sylfaen" w:hAnsi="Sylfaen"/>
          <w:b w:val="0"/>
          <w:bCs w:val="0"/>
          <w:sz w:val="28"/>
          <w:szCs w:val="28"/>
        </w:rPr>
        <w:t>e</w:t>
      </w:r>
      <w:r w:rsidR="00871EA8">
        <w:rPr>
          <w:rFonts w:ascii="Sylfaen" w:hAnsi="Sylfaen"/>
          <w:b w:val="0"/>
          <w:bCs w:val="0"/>
          <w:sz w:val="28"/>
          <w:szCs w:val="28"/>
        </w:rPr>
        <w:t xml:space="preserve">mploi montrent la faible sensibilité du taux de chômage à cette </w:t>
      </w:r>
      <w:r w:rsidR="00376954">
        <w:rPr>
          <w:rFonts w:ascii="Sylfaen" w:hAnsi="Sylfaen"/>
          <w:b w:val="0"/>
          <w:bCs w:val="0"/>
          <w:sz w:val="28"/>
          <w:szCs w:val="28"/>
        </w:rPr>
        <w:t>légère</w:t>
      </w:r>
      <w:r w:rsidR="00871EA8">
        <w:rPr>
          <w:rFonts w:ascii="Sylfaen" w:hAnsi="Sylfaen"/>
          <w:b w:val="0"/>
          <w:bCs w:val="0"/>
          <w:sz w:val="28"/>
          <w:szCs w:val="28"/>
        </w:rPr>
        <w:t xml:space="preserve"> amélioration de la croissance économique. Il </w:t>
      </w:r>
      <w:r w:rsidR="00376954">
        <w:rPr>
          <w:rFonts w:ascii="Sylfaen" w:hAnsi="Sylfaen"/>
          <w:b w:val="0"/>
          <w:bCs w:val="0"/>
          <w:sz w:val="28"/>
          <w:szCs w:val="28"/>
        </w:rPr>
        <w:t>devrait</w:t>
      </w:r>
      <w:r w:rsidR="00871EA8">
        <w:rPr>
          <w:rFonts w:ascii="Sylfaen" w:hAnsi="Sylfaen"/>
          <w:b w:val="0"/>
          <w:bCs w:val="0"/>
          <w:sz w:val="28"/>
          <w:szCs w:val="28"/>
        </w:rPr>
        <w:t xml:space="preserve"> se maintenir </w:t>
      </w:r>
      <w:r w:rsidR="00376954">
        <w:rPr>
          <w:rFonts w:ascii="Sylfaen" w:hAnsi="Sylfaen"/>
          <w:b w:val="0"/>
          <w:bCs w:val="0"/>
          <w:sz w:val="28"/>
          <w:szCs w:val="28"/>
        </w:rPr>
        <w:t>aux mêmes niveaux de 2015 et 2016.</w:t>
      </w:r>
      <w:r w:rsidR="00871EA8">
        <w:rPr>
          <w:rFonts w:ascii="Sylfaen" w:hAnsi="Sylfaen"/>
          <w:b w:val="0"/>
          <w:bCs w:val="0"/>
          <w:sz w:val="28"/>
          <w:szCs w:val="28"/>
        </w:rPr>
        <w:t xml:space="preserve"> </w:t>
      </w:r>
    </w:p>
    <w:p w:rsidR="004C6967" w:rsidRDefault="004C6967" w:rsidP="004C6967">
      <w:pPr>
        <w:widowControl w:val="0"/>
        <w:autoSpaceDE w:val="0"/>
        <w:autoSpaceDN w:val="0"/>
        <w:adjustRightInd w:val="0"/>
        <w:ind w:firstLine="709"/>
        <w:jc w:val="both"/>
        <w:rPr>
          <w:rFonts w:ascii="Sylfaen" w:hAnsi="Sylfaen"/>
          <w:b w:val="0"/>
          <w:bCs w:val="0"/>
          <w:sz w:val="28"/>
          <w:szCs w:val="28"/>
        </w:rPr>
      </w:pP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E2715E" w:rsidRPr="006F2B8E" w:rsidRDefault="00E2715E" w:rsidP="004C1D86">
      <w:pPr>
        <w:ind w:left="708" w:right="-110"/>
        <w:jc w:val="both"/>
        <w:rPr>
          <w:b w:val="0"/>
          <w:bCs w:val="0"/>
          <w:color w:val="0000FF"/>
          <w:sz w:val="32"/>
          <w:szCs w:val="32"/>
        </w:rPr>
      </w:pPr>
      <w:r w:rsidRPr="006F2B8E">
        <w:rPr>
          <w:b w:val="0"/>
          <w:bCs w:val="0"/>
          <w:color w:val="0000FF"/>
          <w:sz w:val="32"/>
          <w:szCs w:val="32"/>
        </w:rPr>
        <w:t xml:space="preserve">3.2. </w:t>
      </w:r>
      <w:r w:rsidR="004C1D86" w:rsidRPr="006F2B8E">
        <w:rPr>
          <w:b w:val="0"/>
          <w:bCs w:val="0"/>
          <w:color w:val="0000FF"/>
          <w:sz w:val="32"/>
          <w:szCs w:val="32"/>
        </w:rPr>
        <w:t>L’évolution de la demande</w:t>
      </w:r>
    </w:p>
    <w:p w:rsidR="00912C15" w:rsidRDefault="00912C15" w:rsidP="00E2715E">
      <w:pPr>
        <w:ind w:left="708" w:right="-110"/>
        <w:jc w:val="both"/>
        <w:rPr>
          <w:color w:val="0000FF"/>
          <w:sz w:val="28"/>
          <w:szCs w:val="28"/>
        </w:rPr>
      </w:pPr>
    </w:p>
    <w:p w:rsidR="00665855" w:rsidRDefault="007A6595" w:rsidP="004C6967">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w:t>
      </w:r>
      <w:r w:rsidRPr="007A6595">
        <w:rPr>
          <w:rFonts w:ascii="Sylfaen" w:hAnsi="Sylfaen"/>
          <w:b w:val="0"/>
          <w:bCs w:val="0"/>
          <w:sz w:val="28"/>
          <w:szCs w:val="28"/>
        </w:rPr>
        <w:t xml:space="preserve">a croissance économique devrait continuer d’être </w:t>
      </w:r>
      <w:r w:rsidR="00665855">
        <w:rPr>
          <w:rFonts w:ascii="Sylfaen" w:hAnsi="Sylfaen"/>
          <w:b w:val="0"/>
          <w:bCs w:val="0"/>
          <w:sz w:val="28"/>
          <w:szCs w:val="28"/>
        </w:rPr>
        <w:t>soutenue en</w:t>
      </w:r>
      <w:r w:rsidRPr="007A6595">
        <w:rPr>
          <w:rFonts w:ascii="Sylfaen" w:hAnsi="Sylfaen"/>
          <w:b w:val="0"/>
          <w:bCs w:val="0"/>
          <w:sz w:val="28"/>
          <w:szCs w:val="28"/>
        </w:rPr>
        <w:t xml:space="preserve"> 201</w:t>
      </w:r>
      <w:r w:rsidR="00665855">
        <w:rPr>
          <w:rFonts w:ascii="Sylfaen" w:hAnsi="Sylfaen"/>
          <w:b w:val="0"/>
          <w:bCs w:val="0"/>
          <w:sz w:val="28"/>
          <w:szCs w:val="28"/>
        </w:rPr>
        <w:t>7</w:t>
      </w:r>
      <w:r w:rsidRPr="007A6595">
        <w:rPr>
          <w:rFonts w:ascii="Sylfaen" w:hAnsi="Sylfaen"/>
          <w:b w:val="0"/>
          <w:bCs w:val="0"/>
          <w:sz w:val="28"/>
          <w:szCs w:val="28"/>
        </w:rPr>
        <w:t xml:space="preserve"> par la </w:t>
      </w:r>
      <w:r w:rsidR="00665855">
        <w:rPr>
          <w:rFonts w:ascii="Sylfaen" w:hAnsi="Sylfaen"/>
          <w:b w:val="0"/>
          <w:bCs w:val="0"/>
          <w:sz w:val="28"/>
          <w:szCs w:val="28"/>
        </w:rPr>
        <w:t xml:space="preserve">consolidation de </w:t>
      </w:r>
      <w:r w:rsidR="006F2B8E">
        <w:rPr>
          <w:rFonts w:ascii="Sylfaen" w:hAnsi="Sylfaen"/>
          <w:b w:val="0"/>
          <w:bCs w:val="0"/>
          <w:sz w:val="28"/>
          <w:szCs w:val="28"/>
        </w:rPr>
        <w:t xml:space="preserve">la </w:t>
      </w:r>
      <w:r w:rsidRPr="007A6595">
        <w:rPr>
          <w:rFonts w:ascii="Sylfaen" w:hAnsi="Sylfaen"/>
          <w:b w:val="0"/>
          <w:bCs w:val="0"/>
          <w:sz w:val="28"/>
          <w:szCs w:val="28"/>
        </w:rPr>
        <w:t xml:space="preserve">demande </w:t>
      </w:r>
      <w:r w:rsidR="001456B5" w:rsidRPr="007A6595">
        <w:rPr>
          <w:rFonts w:ascii="Sylfaen" w:hAnsi="Sylfaen"/>
          <w:b w:val="0"/>
          <w:bCs w:val="0"/>
          <w:sz w:val="28"/>
          <w:szCs w:val="28"/>
        </w:rPr>
        <w:t>intérieure</w:t>
      </w:r>
      <w:r w:rsidR="004C6967">
        <w:rPr>
          <w:rFonts w:ascii="Sylfaen" w:hAnsi="Sylfaen"/>
          <w:b w:val="0"/>
          <w:bCs w:val="0"/>
          <w:sz w:val="28"/>
          <w:szCs w:val="28"/>
        </w:rPr>
        <w:t>, au moment où la</w:t>
      </w:r>
      <w:r w:rsidR="001456B5">
        <w:rPr>
          <w:rFonts w:ascii="Sylfaen" w:hAnsi="Sylfaen"/>
          <w:b w:val="0"/>
          <w:bCs w:val="0"/>
          <w:sz w:val="28"/>
          <w:szCs w:val="28"/>
        </w:rPr>
        <w:t xml:space="preserve"> </w:t>
      </w:r>
      <w:r w:rsidR="004C6967">
        <w:rPr>
          <w:rFonts w:ascii="Sylfaen" w:hAnsi="Sylfaen"/>
          <w:b w:val="0"/>
          <w:bCs w:val="0"/>
          <w:sz w:val="28"/>
          <w:szCs w:val="28"/>
        </w:rPr>
        <w:t xml:space="preserve">contribution de la demande extérieure à la croissance resterait </w:t>
      </w:r>
      <w:r w:rsidR="001456B5">
        <w:rPr>
          <w:rFonts w:ascii="Sylfaen" w:hAnsi="Sylfaen"/>
          <w:b w:val="0"/>
          <w:bCs w:val="0"/>
          <w:sz w:val="28"/>
          <w:szCs w:val="28"/>
        </w:rPr>
        <w:t>faible</w:t>
      </w:r>
      <w:r w:rsidR="005F35FE">
        <w:rPr>
          <w:rFonts w:ascii="Sylfaen" w:hAnsi="Sylfaen"/>
          <w:b w:val="0"/>
          <w:bCs w:val="0"/>
          <w:sz w:val="28"/>
          <w:szCs w:val="28"/>
        </w:rPr>
        <w:t xml:space="preserve">. </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D13AFF" w:rsidRDefault="002079F3" w:rsidP="00D13AFF">
      <w:pPr>
        <w:widowControl w:val="0"/>
        <w:adjustRightInd w:val="0"/>
        <w:ind w:firstLine="709"/>
        <w:jc w:val="both"/>
        <w:rPr>
          <w:rFonts w:ascii="Sylfaen" w:hAnsi="Sylfaen"/>
          <w:b w:val="0"/>
          <w:bCs w:val="0"/>
          <w:sz w:val="28"/>
          <w:szCs w:val="28"/>
        </w:rPr>
      </w:pPr>
      <w:r w:rsidRPr="002079F3">
        <w:rPr>
          <w:rFonts w:ascii="Sylfaen" w:hAnsi="Sylfaen"/>
          <w:b w:val="0"/>
          <w:bCs w:val="0"/>
          <w:sz w:val="28"/>
          <w:szCs w:val="28"/>
        </w:rPr>
        <w:t>La demande intérieure serait, ainsi, en hausse de 2,</w:t>
      </w:r>
      <w:r w:rsidR="0094351B">
        <w:rPr>
          <w:rFonts w:ascii="Sylfaen" w:hAnsi="Sylfaen"/>
          <w:b w:val="0"/>
          <w:bCs w:val="0"/>
          <w:sz w:val="28"/>
          <w:szCs w:val="28"/>
        </w:rPr>
        <w:t>4</w:t>
      </w:r>
      <w:r w:rsidRPr="002079F3">
        <w:rPr>
          <w:rFonts w:ascii="Sylfaen" w:hAnsi="Sylfaen"/>
          <w:b w:val="0"/>
          <w:bCs w:val="0"/>
          <w:sz w:val="28"/>
          <w:szCs w:val="28"/>
        </w:rPr>
        <w:t>% en volume au lieu de 1,</w:t>
      </w:r>
      <w:r w:rsidR="0094351B">
        <w:rPr>
          <w:rFonts w:ascii="Sylfaen" w:hAnsi="Sylfaen"/>
          <w:b w:val="0"/>
          <w:bCs w:val="0"/>
          <w:sz w:val="28"/>
          <w:szCs w:val="28"/>
        </w:rPr>
        <w:t>7</w:t>
      </w:r>
      <w:r w:rsidRPr="002079F3">
        <w:rPr>
          <w:rFonts w:ascii="Sylfaen" w:hAnsi="Sylfaen"/>
          <w:b w:val="0"/>
          <w:bCs w:val="0"/>
          <w:sz w:val="28"/>
          <w:szCs w:val="28"/>
        </w:rPr>
        <w:t>% en 2016 contribu</w:t>
      </w:r>
      <w:r w:rsidR="00D3549B">
        <w:rPr>
          <w:rFonts w:ascii="Sylfaen" w:hAnsi="Sylfaen"/>
          <w:b w:val="0"/>
          <w:bCs w:val="0"/>
          <w:sz w:val="28"/>
          <w:szCs w:val="28"/>
        </w:rPr>
        <w:t>ant</w:t>
      </w:r>
      <w:r w:rsidRPr="002079F3">
        <w:rPr>
          <w:rFonts w:ascii="Sylfaen" w:hAnsi="Sylfaen"/>
          <w:b w:val="0"/>
          <w:bCs w:val="0"/>
          <w:sz w:val="28"/>
          <w:szCs w:val="28"/>
        </w:rPr>
        <w:t xml:space="preserve"> pour 3,</w:t>
      </w:r>
      <w:r w:rsidR="0094351B">
        <w:rPr>
          <w:rFonts w:ascii="Sylfaen" w:hAnsi="Sylfaen"/>
          <w:b w:val="0"/>
          <w:bCs w:val="0"/>
          <w:sz w:val="28"/>
          <w:szCs w:val="28"/>
        </w:rPr>
        <w:t>1</w:t>
      </w:r>
      <w:r w:rsidRPr="002079F3">
        <w:rPr>
          <w:rFonts w:ascii="Sylfaen" w:hAnsi="Sylfaen"/>
          <w:b w:val="0"/>
          <w:bCs w:val="0"/>
          <w:sz w:val="28"/>
          <w:szCs w:val="28"/>
        </w:rPr>
        <w:t xml:space="preserve"> points à la croissance économique au lieu de 2,</w:t>
      </w:r>
      <w:r w:rsidR="0094351B">
        <w:rPr>
          <w:rFonts w:ascii="Sylfaen" w:hAnsi="Sylfaen"/>
          <w:b w:val="0"/>
          <w:bCs w:val="0"/>
          <w:sz w:val="28"/>
          <w:szCs w:val="28"/>
        </w:rPr>
        <w:t>4</w:t>
      </w:r>
      <w:r w:rsidRPr="002079F3">
        <w:rPr>
          <w:rFonts w:ascii="Sylfaen" w:hAnsi="Sylfaen"/>
          <w:b w:val="0"/>
          <w:bCs w:val="0"/>
          <w:sz w:val="28"/>
          <w:szCs w:val="28"/>
        </w:rPr>
        <w:t xml:space="preserve"> points en 2016. </w:t>
      </w:r>
      <w:r w:rsidR="00D13AFF">
        <w:rPr>
          <w:rFonts w:ascii="Sylfaen" w:hAnsi="Sylfaen"/>
          <w:b w:val="0"/>
          <w:bCs w:val="0"/>
          <w:sz w:val="28"/>
          <w:szCs w:val="28"/>
        </w:rPr>
        <w:t>Cette légère hausse ne devrait pas engendrer de pressions inflationnistes puisque la hausse des prix intérieurs se situerait à 1,8% au lieu de 1,7% en 2016.</w:t>
      </w:r>
    </w:p>
    <w:p w:rsidR="00912C15" w:rsidRPr="002079F3" w:rsidRDefault="00912C15" w:rsidP="00381643">
      <w:pPr>
        <w:widowControl w:val="0"/>
        <w:adjustRightInd w:val="0"/>
        <w:ind w:firstLine="709"/>
        <w:jc w:val="both"/>
        <w:rPr>
          <w:rFonts w:ascii="Sylfaen" w:hAnsi="Sylfaen"/>
          <w:b w:val="0"/>
          <w:bCs w:val="0"/>
          <w:sz w:val="28"/>
          <w:szCs w:val="28"/>
        </w:rPr>
      </w:pPr>
    </w:p>
    <w:p w:rsidR="00912C15" w:rsidRDefault="00525A9A" w:rsidP="00265032">
      <w:pPr>
        <w:widowControl w:val="0"/>
        <w:adjustRightInd w:val="0"/>
        <w:ind w:firstLine="709"/>
        <w:jc w:val="both"/>
        <w:rPr>
          <w:rFonts w:ascii="Sylfaen" w:hAnsi="Sylfaen"/>
          <w:b w:val="0"/>
          <w:bCs w:val="0"/>
          <w:sz w:val="28"/>
          <w:szCs w:val="28"/>
        </w:rPr>
      </w:pPr>
      <w:r w:rsidRPr="007F29E4">
        <w:rPr>
          <w:rFonts w:ascii="Sylfaen" w:hAnsi="Sylfaen"/>
          <w:b w:val="0"/>
          <w:bCs w:val="0"/>
          <w:sz w:val="28"/>
          <w:szCs w:val="28"/>
        </w:rPr>
        <w:t>La</w:t>
      </w:r>
      <w:r w:rsidR="00F05396">
        <w:rPr>
          <w:rFonts w:ascii="Sylfaen" w:hAnsi="Sylfaen"/>
          <w:b w:val="0"/>
          <w:bCs w:val="0"/>
          <w:sz w:val="28"/>
          <w:szCs w:val="28"/>
        </w:rPr>
        <w:t xml:space="preserve"> consommation finale nationale </w:t>
      </w:r>
      <w:r w:rsidRPr="007F29E4">
        <w:rPr>
          <w:rFonts w:ascii="Sylfaen" w:hAnsi="Sylfaen"/>
          <w:b w:val="0"/>
          <w:bCs w:val="0"/>
          <w:sz w:val="28"/>
          <w:szCs w:val="28"/>
        </w:rPr>
        <w:t xml:space="preserve">s’accroîtrait </w:t>
      </w:r>
      <w:r w:rsidR="00455FF4">
        <w:rPr>
          <w:rFonts w:ascii="Sylfaen" w:hAnsi="Sylfaen"/>
          <w:b w:val="0"/>
          <w:bCs w:val="0"/>
          <w:sz w:val="28"/>
          <w:szCs w:val="28"/>
        </w:rPr>
        <w:t>de 3,</w:t>
      </w:r>
      <w:r w:rsidR="0094351B">
        <w:rPr>
          <w:rFonts w:ascii="Sylfaen" w:hAnsi="Sylfaen"/>
          <w:b w:val="0"/>
          <w:bCs w:val="0"/>
          <w:sz w:val="28"/>
          <w:szCs w:val="28"/>
        </w:rPr>
        <w:t>3</w:t>
      </w:r>
      <w:r w:rsidR="00455FF4">
        <w:rPr>
          <w:rFonts w:ascii="Sylfaen" w:hAnsi="Sylfaen"/>
          <w:b w:val="0"/>
          <w:bCs w:val="0"/>
          <w:sz w:val="28"/>
          <w:szCs w:val="28"/>
        </w:rPr>
        <w:t>% au lieu de 2,7% en 2016</w:t>
      </w:r>
      <w:r w:rsidRPr="007F29E4">
        <w:rPr>
          <w:rFonts w:ascii="Sylfaen" w:hAnsi="Sylfaen"/>
          <w:b w:val="0"/>
          <w:bCs w:val="0"/>
          <w:sz w:val="28"/>
          <w:szCs w:val="28"/>
        </w:rPr>
        <w:t xml:space="preserve">. Sa contribution à la croissance du PIB, en amélioration, serait de </w:t>
      </w:r>
      <w:r w:rsidR="0094351B">
        <w:rPr>
          <w:rFonts w:ascii="Sylfaen" w:hAnsi="Sylfaen"/>
          <w:b w:val="0"/>
          <w:bCs w:val="0"/>
          <w:sz w:val="28"/>
          <w:szCs w:val="28"/>
        </w:rPr>
        <w:t>2,6</w:t>
      </w:r>
      <w:r w:rsidRPr="007F29E4">
        <w:rPr>
          <w:rFonts w:ascii="Sylfaen" w:hAnsi="Sylfaen"/>
          <w:b w:val="0"/>
          <w:bCs w:val="0"/>
          <w:sz w:val="28"/>
          <w:szCs w:val="28"/>
        </w:rPr>
        <w:t xml:space="preserve"> point</w:t>
      </w:r>
      <w:r w:rsidR="000766DE">
        <w:rPr>
          <w:rFonts w:ascii="Sylfaen" w:hAnsi="Sylfaen"/>
          <w:b w:val="0"/>
          <w:bCs w:val="0"/>
          <w:sz w:val="28"/>
          <w:szCs w:val="28"/>
        </w:rPr>
        <w:t>s</w:t>
      </w:r>
      <w:r w:rsidRPr="007F29E4">
        <w:rPr>
          <w:rFonts w:ascii="Sylfaen" w:hAnsi="Sylfaen"/>
          <w:b w:val="0"/>
          <w:bCs w:val="0"/>
          <w:sz w:val="28"/>
          <w:szCs w:val="28"/>
        </w:rPr>
        <w:t xml:space="preserve"> au lieu de 2,</w:t>
      </w:r>
      <w:r w:rsidR="0094351B">
        <w:rPr>
          <w:rFonts w:ascii="Sylfaen" w:hAnsi="Sylfaen"/>
          <w:b w:val="0"/>
          <w:bCs w:val="0"/>
          <w:sz w:val="28"/>
          <w:szCs w:val="28"/>
        </w:rPr>
        <w:t>1</w:t>
      </w:r>
      <w:r w:rsidRPr="007F29E4">
        <w:rPr>
          <w:rFonts w:ascii="Sylfaen" w:hAnsi="Sylfaen"/>
          <w:b w:val="0"/>
          <w:bCs w:val="0"/>
          <w:sz w:val="28"/>
          <w:szCs w:val="28"/>
        </w:rPr>
        <w:t xml:space="preserve"> point</w:t>
      </w:r>
      <w:r w:rsidR="000766DE">
        <w:rPr>
          <w:rFonts w:ascii="Sylfaen" w:hAnsi="Sylfaen"/>
          <w:b w:val="0"/>
          <w:bCs w:val="0"/>
          <w:sz w:val="28"/>
          <w:szCs w:val="28"/>
        </w:rPr>
        <w:t>s</w:t>
      </w:r>
      <w:r w:rsidRPr="007F29E4">
        <w:rPr>
          <w:rFonts w:ascii="Sylfaen" w:hAnsi="Sylfaen"/>
          <w:b w:val="0"/>
          <w:bCs w:val="0"/>
          <w:sz w:val="28"/>
          <w:szCs w:val="28"/>
        </w:rPr>
        <w:t xml:space="preserve"> en 2016. </w:t>
      </w:r>
      <w:r w:rsidR="00265032">
        <w:rPr>
          <w:rFonts w:ascii="Sylfaen" w:hAnsi="Sylfaen"/>
          <w:b w:val="0"/>
          <w:bCs w:val="0"/>
          <w:sz w:val="28"/>
          <w:szCs w:val="28"/>
        </w:rPr>
        <w:t>Dans ce cadre, l</w:t>
      </w:r>
      <w:r w:rsidRPr="007F29E4">
        <w:rPr>
          <w:rFonts w:ascii="Sylfaen" w:hAnsi="Sylfaen"/>
          <w:b w:val="0"/>
          <w:bCs w:val="0"/>
          <w:sz w:val="28"/>
          <w:szCs w:val="28"/>
        </w:rPr>
        <w:t>a consommation des ménages résidents s</w:t>
      </w:r>
      <w:r w:rsidR="004C6967">
        <w:rPr>
          <w:rFonts w:ascii="Sylfaen" w:hAnsi="Sylfaen"/>
          <w:b w:val="0"/>
          <w:bCs w:val="0"/>
          <w:sz w:val="28"/>
          <w:szCs w:val="28"/>
        </w:rPr>
        <w:t xml:space="preserve">erait en hausse </w:t>
      </w:r>
      <w:r w:rsidRPr="007F29E4">
        <w:rPr>
          <w:rFonts w:ascii="Sylfaen" w:hAnsi="Sylfaen"/>
          <w:b w:val="0"/>
          <w:bCs w:val="0"/>
          <w:sz w:val="28"/>
          <w:szCs w:val="28"/>
        </w:rPr>
        <w:t>de 3,1% en 2017 au lieu de 2,8%</w:t>
      </w:r>
      <w:r w:rsidR="004C6967">
        <w:rPr>
          <w:rFonts w:ascii="Sylfaen" w:hAnsi="Sylfaen"/>
          <w:b w:val="0"/>
          <w:bCs w:val="0"/>
          <w:sz w:val="28"/>
          <w:szCs w:val="28"/>
        </w:rPr>
        <w:t xml:space="preserve"> </w:t>
      </w:r>
      <w:r w:rsidR="00265032" w:rsidRPr="007F29E4">
        <w:rPr>
          <w:rFonts w:ascii="Sylfaen" w:hAnsi="Sylfaen"/>
          <w:b w:val="0"/>
          <w:bCs w:val="0"/>
          <w:sz w:val="28"/>
          <w:szCs w:val="28"/>
        </w:rPr>
        <w:t>en 2016</w:t>
      </w:r>
      <w:r w:rsidR="00265032">
        <w:rPr>
          <w:rFonts w:ascii="Sylfaen" w:hAnsi="Sylfaen"/>
          <w:b w:val="0"/>
          <w:bCs w:val="0"/>
          <w:sz w:val="28"/>
          <w:szCs w:val="28"/>
        </w:rPr>
        <w:t xml:space="preserve"> </w:t>
      </w:r>
      <w:r w:rsidR="004C6967">
        <w:rPr>
          <w:rFonts w:ascii="Sylfaen" w:hAnsi="Sylfaen"/>
          <w:b w:val="0"/>
          <w:bCs w:val="0"/>
          <w:sz w:val="28"/>
          <w:szCs w:val="28"/>
        </w:rPr>
        <w:t>et celle des</w:t>
      </w:r>
      <w:r w:rsidRPr="007F29E4">
        <w:rPr>
          <w:rFonts w:ascii="Sylfaen" w:hAnsi="Sylfaen"/>
          <w:b w:val="0"/>
          <w:bCs w:val="0"/>
          <w:sz w:val="28"/>
          <w:szCs w:val="28"/>
        </w:rPr>
        <w:t xml:space="preserve"> </w:t>
      </w:r>
      <w:r w:rsidR="002F2C85">
        <w:rPr>
          <w:rFonts w:ascii="Sylfaen" w:hAnsi="Sylfaen"/>
          <w:b w:val="0"/>
          <w:bCs w:val="0"/>
          <w:sz w:val="28"/>
          <w:szCs w:val="28"/>
        </w:rPr>
        <w:t>administrations publiques</w:t>
      </w:r>
      <w:r w:rsidRPr="007F29E4">
        <w:rPr>
          <w:rFonts w:ascii="Sylfaen" w:hAnsi="Sylfaen"/>
          <w:b w:val="0"/>
          <w:bCs w:val="0"/>
          <w:sz w:val="28"/>
          <w:szCs w:val="28"/>
        </w:rPr>
        <w:t xml:space="preserve"> devrait augmenter de </w:t>
      </w:r>
      <w:r w:rsidR="0094351B">
        <w:rPr>
          <w:rFonts w:ascii="Sylfaen" w:hAnsi="Sylfaen"/>
          <w:b w:val="0"/>
          <w:bCs w:val="0"/>
          <w:sz w:val="28"/>
          <w:szCs w:val="28"/>
        </w:rPr>
        <w:t>3,8</w:t>
      </w:r>
      <w:r w:rsidRPr="007F29E4">
        <w:rPr>
          <w:rFonts w:ascii="Sylfaen" w:hAnsi="Sylfaen"/>
          <w:b w:val="0"/>
          <w:bCs w:val="0"/>
          <w:sz w:val="28"/>
          <w:szCs w:val="28"/>
        </w:rPr>
        <w:t>% au lieu de 2,5%</w:t>
      </w:r>
      <w:r w:rsidR="004C6967">
        <w:rPr>
          <w:rFonts w:ascii="Sylfaen" w:hAnsi="Sylfaen"/>
          <w:b w:val="0"/>
          <w:bCs w:val="0"/>
          <w:sz w:val="28"/>
          <w:szCs w:val="28"/>
        </w:rPr>
        <w:t>.</w:t>
      </w:r>
    </w:p>
    <w:p w:rsidR="00525A9A" w:rsidRPr="007F29E4" w:rsidRDefault="00525A9A" w:rsidP="00381643">
      <w:pPr>
        <w:widowControl w:val="0"/>
        <w:adjustRightInd w:val="0"/>
        <w:ind w:firstLine="709"/>
        <w:jc w:val="both"/>
        <w:rPr>
          <w:rFonts w:ascii="Sylfaen" w:hAnsi="Sylfaen"/>
          <w:b w:val="0"/>
          <w:bCs w:val="0"/>
          <w:sz w:val="28"/>
          <w:szCs w:val="28"/>
        </w:rPr>
      </w:pPr>
      <w:r w:rsidRPr="007F29E4">
        <w:rPr>
          <w:rFonts w:ascii="Sylfaen" w:hAnsi="Sylfaen"/>
          <w:b w:val="0"/>
          <w:bCs w:val="0"/>
          <w:sz w:val="28"/>
          <w:szCs w:val="28"/>
        </w:rPr>
        <w:t xml:space="preserve"> </w:t>
      </w:r>
    </w:p>
    <w:p w:rsidR="004C51C4" w:rsidRPr="001B582F" w:rsidRDefault="00FB6AB8" w:rsidP="004E4379">
      <w:pPr>
        <w:widowControl w:val="0"/>
        <w:adjustRightInd w:val="0"/>
        <w:ind w:firstLine="709"/>
        <w:jc w:val="both"/>
        <w:rPr>
          <w:rFonts w:ascii="Sylfaen" w:hAnsi="Sylfaen"/>
          <w:b w:val="0"/>
          <w:bCs w:val="0"/>
          <w:sz w:val="28"/>
          <w:szCs w:val="28"/>
        </w:rPr>
      </w:pPr>
      <w:r w:rsidRPr="001B582F">
        <w:rPr>
          <w:rFonts w:ascii="Sylfaen" w:hAnsi="Sylfaen"/>
          <w:b w:val="0"/>
          <w:bCs w:val="0"/>
          <w:sz w:val="28"/>
          <w:szCs w:val="28"/>
        </w:rPr>
        <w:t xml:space="preserve">La formation brute de capital fixe (FBCF), </w:t>
      </w:r>
      <w:r w:rsidR="002E4416">
        <w:rPr>
          <w:rFonts w:ascii="Sylfaen" w:hAnsi="Sylfaen"/>
          <w:b w:val="0"/>
          <w:bCs w:val="0"/>
          <w:sz w:val="28"/>
          <w:szCs w:val="28"/>
        </w:rPr>
        <w:t xml:space="preserve">pour sa part, </w:t>
      </w:r>
      <w:r w:rsidRPr="001B582F">
        <w:rPr>
          <w:rFonts w:ascii="Sylfaen" w:hAnsi="Sylfaen"/>
          <w:b w:val="0"/>
          <w:bCs w:val="0"/>
          <w:sz w:val="28"/>
          <w:szCs w:val="28"/>
        </w:rPr>
        <w:t xml:space="preserve">soutenue par la poursuite des grands projets structurants et par la reprise progressive </w:t>
      </w:r>
      <w:r w:rsidR="00525A9A" w:rsidRPr="001B582F">
        <w:rPr>
          <w:rFonts w:ascii="Sylfaen" w:hAnsi="Sylfaen"/>
          <w:b w:val="0"/>
          <w:bCs w:val="0"/>
          <w:sz w:val="28"/>
          <w:szCs w:val="28"/>
        </w:rPr>
        <w:t>des activités économiques,  devrait connaitr</w:t>
      </w:r>
      <w:r w:rsidRPr="001B582F">
        <w:rPr>
          <w:rFonts w:ascii="Sylfaen" w:hAnsi="Sylfaen"/>
          <w:b w:val="0"/>
          <w:bCs w:val="0"/>
          <w:sz w:val="28"/>
          <w:szCs w:val="28"/>
        </w:rPr>
        <w:t>e</w:t>
      </w:r>
      <w:r w:rsidR="0094351B" w:rsidRPr="001B582F">
        <w:rPr>
          <w:rFonts w:ascii="Sylfaen" w:hAnsi="Sylfaen"/>
          <w:b w:val="0"/>
          <w:bCs w:val="0"/>
          <w:sz w:val="28"/>
          <w:szCs w:val="28"/>
        </w:rPr>
        <w:t xml:space="preserve"> une </w:t>
      </w:r>
      <w:r w:rsidR="00525A9A" w:rsidRPr="001B582F">
        <w:rPr>
          <w:rFonts w:ascii="Sylfaen" w:hAnsi="Sylfaen"/>
          <w:b w:val="0"/>
          <w:bCs w:val="0"/>
          <w:sz w:val="28"/>
          <w:szCs w:val="28"/>
        </w:rPr>
        <w:t xml:space="preserve"> hausse </w:t>
      </w:r>
      <w:r w:rsidR="004E4379" w:rsidRPr="001B582F">
        <w:rPr>
          <w:rFonts w:ascii="Sylfaen" w:hAnsi="Sylfaen"/>
          <w:b w:val="0"/>
          <w:bCs w:val="0"/>
          <w:sz w:val="28"/>
          <w:szCs w:val="28"/>
        </w:rPr>
        <w:t xml:space="preserve">en volume </w:t>
      </w:r>
      <w:r w:rsidR="00525A9A" w:rsidRPr="001B582F">
        <w:rPr>
          <w:rFonts w:ascii="Sylfaen" w:hAnsi="Sylfaen"/>
          <w:b w:val="0"/>
          <w:bCs w:val="0"/>
          <w:sz w:val="28"/>
          <w:szCs w:val="28"/>
        </w:rPr>
        <w:t xml:space="preserve">de </w:t>
      </w:r>
      <w:r w:rsidR="0094351B" w:rsidRPr="001B582F">
        <w:rPr>
          <w:rFonts w:ascii="Sylfaen" w:hAnsi="Sylfaen"/>
          <w:b w:val="0"/>
          <w:bCs w:val="0"/>
          <w:sz w:val="28"/>
          <w:szCs w:val="28"/>
        </w:rPr>
        <w:t>1,4</w:t>
      </w:r>
      <w:r w:rsidR="00525A9A" w:rsidRPr="001B582F">
        <w:rPr>
          <w:rFonts w:ascii="Sylfaen" w:hAnsi="Sylfaen"/>
          <w:b w:val="0"/>
          <w:bCs w:val="0"/>
          <w:sz w:val="28"/>
          <w:szCs w:val="28"/>
        </w:rPr>
        <w:t xml:space="preserve">% en 2017 et sa contribution à la croissance économique </w:t>
      </w:r>
      <w:r w:rsidR="00DB6195" w:rsidRPr="001B582F">
        <w:rPr>
          <w:rFonts w:ascii="Sylfaen" w:hAnsi="Sylfaen"/>
          <w:b w:val="0"/>
          <w:bCs w:val="0"/>
          <w:sz w:val="28"/>
          <w:szCs w:val="28"/>
        </w:rPr>
        <w:t xml:space="preserve">devrait </w:t>
      </w:r>
      <w:r w:rsidR="0094351B" w:rsidRPr="001B582F">
        <w:rPr>
          <w:rFonts w:ascii="Sylfaen" w:hAnsi="Sylfaen"/>
          <w:b w:val="0"/>
          <w:bCs w:val="0"/>
          <w:sz w:val="28"/>
          <w:szCs w:val="28"/>
        </w:rPr>
        <w:t xml:space="preserve">atteindre </w:t>
      </w:r>
      <w:r w:rsidR="00DB6195" w:rsidRPr="001B582F">
        <w:rPr>
          <w:rFonts w:ascii="Sylfaen" w:hAnsi="Sylfaen"/>
          <w:b w:val="0"/>
          <w:bCs w:val="0"/>
          <w:sz w:val="28"/>
          <w:szCs w:val="28"/>
        </w:rPr>
        <w:t>0,</w:t>
      </w:r>
      <w:r w:rsidR="0094351B" w:rsidRPr="001B582F">
        <w:rPr>
          <w:rFonts w:ascii="Sylfaen" w:hAnsi="Sylfaen"/>
          <w:b w:val="0"/>
          <w:bCs w:val="0"/>
          <w:sz w:val="28"/>
          <w:szCs w:val="28"/>
        </w:rPr>
        <w:t>4</w:t>
      </w:r>
      <w:r w:rsidR="001B582F">
        <w:rPr>
          <w:rFonts w:ascii="Sylfaen" w:hAnsi="Sylfaen"/>
          <w:b w:val="0"/>
          <w:bCs w:val="0"/>
          <w:sz w:val="28"/>
          <w:szCs w:val="28"/>
        </w:rPr>
        <w:t xml:space="preserve"> point</w:t>
      </w:r>
      <w:r w:rsidR="00525A9A" w:rsidRPr="001B582F">
        <w:rPr>
          <w:rFonts w:ascii="Sylfaen" w:hAnsi="Sylfaen"/>
          <w:b w:val="0"/>
          <w:bCs w:val="0"/>
          <w:sz w:val="28"/>
          <w:szCs w:val="28"/>
        </w:rPr>
        <w:t xml:space="preserve">. </w:t>
      </w:r>
      <w:r w:rsidR="002E4416">
        <w:rPr>
          <w:rFonts w:ascii="Sylfaen" w:hAnsi="Sylfaen"/>
          <w:b w:val="0"/>
          <w:bCs w:val="0"/>
          <w:sz w:val="28"/>
          <w:szCs w:val="28"/>
        </w:rPr>
        <w:t>Tenant compte de</w:t>
      </w:r>
      <w:r w:rsidR="004C51C4" w:rsidRPr="001B582F">
        <w:rPr>
          <w:rFonts w:ascii="Sylfaen" w:hAnsi="Sylfaen"/>
          <w:b w:val="0"/>
          <w:bCs w:val="0"/>
          <w:sz w:val="28"/>
          <w:szCs w:val="28"/>
        </w:rPr>
        <w:t xml:space="preserve"> la variation des stocks, l’investissement brut connaitr</w:t>
      </w:r>
      <w:r w:rsidR="004E4379">
        <w:rPr>
          <w:rFonts w:ascii="Sylfaen" w:hAnsi="Sylfaen"/>
          <w:b w:val="0"/>
          <w:bCs w:val="0"/>
          <w:sz w:val="28"/>
          <w:szCs w:val="28"/>
        </w:rPr>
        <w:t>ait</w:t>
      </w:r>
      <w:r w:rsidR="004C51C4" w:rsidRPr="001B582F">
        <w:rPr>
          <w:rFonts w:ascii="Sylfaen" w:hAnsi="Sylfaen"/>
          <w:b w:val="0"/>
          <w:bCs w:val="0"/>
          <w:sz w:val="28"/>
          <w:szCs w:val="28"/>
        </w:rPr>
        <w:t xml:space="preserve"> une hausse de </w:t>
      </w:r>
      <w:r w:rsidR="0094351B" w:rsidRPr="001B582F">
        <w:rPr>
          <w:rFonts w:ascii="Sylfaen" w:hAnsi="Sylfaen"/>
          <w:b w:val="0"/>
          <w:bCs w:val="0"/>
          <w:sz w:val="28"/>
          <w:szCs w:val="28"/>
        </w:rPr>
        <w:t>1,9</w:t>
      </w:r>
      <w:r w:rsidR="004C51C4" w:rsidRPr="001B582F">
        <w:rPr>
          <w:rFonts w:ascii="Sylfaen" w:hAnsi="Sylfaen"/>
          <w:b w:val="0"/>
          <w:bCs w:val="0"/>
          <w:sz w:val="28"/>
          <w:szCs w:val="28"/>
        </w:rPr>
        <w:t xml:space="preserve">% </w:t>
      </w:r>
      <w:r w:rsidR="006F2B8E">
        <w:rPr>
          <w:rFonts w:ascii="Sylfaen" w:hAnsi="Sylfaen"/>
          <w:b w:val="0"/>
          <w:bCs w:val="0"/>
          <w:sz w:val="28"/>
          <w:szCs w:val="28"/>
        </w:rPr>
        <w:t xml:space="preserve">avec une contribution </w:t>
      </w:r>
      <w:r w:rsidR="001B582F">
        <w:rPr>
          <w:rFonts w:ascii="Sylfaen" w:hAnsi="Sylfaen"/>
          <w:b w:val="0"/>
          <w:bCs w:val="0"/>
          <w:sz w:val="28"/>
          <w:szCs w:val="28"/>
        </w:rPr>
        <w:t>de</w:t>
      </w:r>
      <w:r w:rsidR="004C51C4" w:rsidRPr="001B582F">
        <w:rPr>
          <w:rFonts w:ascii="Sylfaen" w:hAnsi="Sylfaen"/>
          <w:b w:val="0"/>
          <w:bCs w:val="0"/>
          <w:sz w:val="28"/>
          <w:szCs w:val="28"/>
        </w:rPr>
        <w:t xml:space="preserve"> 0,</w:t>
      </w:r>
      <w:r w:rsidR="0094351B" w:rsidRPr="001B582F">
        <w:rPr>
          <w:rFonts w:ascii="Sylfaen" w:hAnsi="Sylfaen"/>
          <w:b w:val="0"/>
          <w:bCs w:val="0"/>
          <w:sz w:val="28"/>
          <w:szCs w:val="28"/>
        </w:rPr>
        <w:t>6</w:t>
      </w:r>
      <w:r w:rsidR="004C51C4" w:rsidRPr="001B582F">
        <w:rPr>
          <w:rFonts w:ascii="Sylfaen" w:hAnsi="Sylfaen"/>
          <w:b w:val="0"/>
          <w:bCs w:val="0"/>
          <w:sz w:val="28"/>
          <w:szCs w:val="28"/>
        </w:rPr>
        <w:t xml:space="preserve"> point à la croissance au lieu de 0,3 point en 2016. </w:t>
      </w:r>
    </w:p>
    <w:p w:rsidR="00912C15" w:rsidRPr="001B582F" w:rsidRDefault="00912C15" w:rsidP="00381643">
      <w:pPr>
        <w:widowControl w:val="0"/>
        <w:adjustRightInd w:val="0"/>
        <w:ind w:firstLine="709"/>
        <w:jc w:val="both"/>
        <w:rPr>
          <w:rFonts w:ascii="Sylfaen" w:hAnsi="Sylfaen"/>
          <w:b w:val="0"/>
          <w:bCs w:val="0"/>
          <w:sz w:val="28"/>
          <w:szCs w:val="28"/>
        </w:rPr>
      </w:pPr>
    </w:p>
    <w:p w:rsidR="00AB6278" w:rsidRDefault="002E4416" w:rsidP="002E4416">
      <w:pPr>
        <w:widowControl w:val="0"/>
        <w:adjustRightInd w:val="0"/>
        <w:ind w:firstLine="709"/>
        <w:jc w:val="both"/>
        <w:rPr>
          <w:rFonts w:ascii="Sylfaen" w:hAnsi="Sylfaen"/>
          <w:b w:val="0"/>
          <w:bCs w:val="0"/>
          <w:sz w:val="28"/>
          <w:szCs w:val="28"/>
        </w:rPr>
      </w:pPr>
      <w:r>
        <w:rPr>
          <w:rFonts w:ascii="Sylfaen" w:hAnsi="Sylfaen"/>
          <w:b w:val="0"/>
          <w:bCs w:val="0"/>
          <w:sz w:val="28"/>
          <w:szCs w:val="28"/>
        </w:rPr>
        <w:t xml:space="preserve">Par ailleurs, la </w:t>
      </w:r>
      <w:r w:rsidRPr="00AB6278">
        <w:rPr>
          <w:rFonts w:ascii="Sylfaen" w:hAnsi="Sylfaen"/>
          <w:bCs w:val="0"/>
          <w:sz w:val="28"/>
          <w:szCs w:val="28"/>
        </w:rPr>
        <w:t>demande extérieure nette</w:t>
      </w:r>
      <w:r>
        <w:rPr>
          <w:rFonts w:ascii="Sylfaen" w:hAnsi="Sylfaen"/>
          <w:b w:val="0"/>
          <w:bCs w:val="0"/>
          <w:sz w:val="28"/>
          <w:szCs w:val="28"/>
        </w:rPr>
        <w:t xml:space="preserve"> devrait </w:t>
      </w:r>
      <w:r w:rsidRPr="005356AD">
        <w:rPr>
          <w:rFonts w:ascii="Sylfaen" w:hAnsi="Sylfaen"/>
          <w:b w:val="0"/>
          <w:bCs w:val="0"/>
          <w:sz w:val="28"/>
          <w:szCs w:val="28"/>
        </w:rPr>
        <w:t>dégager une faible contribution</w:t>
      </w:r>
      <w:r>
        <w:rPr>
          <w:rFonts w:ascii="Sylfaen" w:hAnsi="Sylfaen"/>
          <w:b w:val="0"/>
          <w:bCs w:val="0"/>
          <w:sz w:val="28"/>
          <w:szCs w:val="28"/>
        </w:rPr>
        <w:t xml:space="preserve">  à la croissance de </w:t>
      </w:r>
      <w:r w:rsidRPr="005356AD">
        <w:rPr>
          <w:rFonts w:ascii="Sylfaen" w:hAnsi="Sylfaen"/>
          <w:b w:val="0"/>
          <w:bCs w:val="0"/>
          <w:sz w:val="28"/>
          <w:szCs w:val="28"/>
        </w:rPr>
        <w:t>0,</w:t>
      </w:r>
      <w:r>
        <w:rPr>
          <w:rFonts w:ascii="Sylfaen" w:hAnsi="Sylfaen"/>
          <w:b w:val="0"/>
          <w:bCs w:val="0"/>
          <w:sz w:val="28"/>
          <w:szCs w:val="28"/>
        </w:rPr>
        <w:t>3 point</w:t>
      </w:r>
      <w:r w:rsidRPr="005356AD">
        <w:rPr>
          <w:rFonts w:ascii="Sylfaen" w:hAnsi="Sylfaen"/>
          <w:b w:val="0"/>
          <w:bCs w:val="0"/>
          <w:sz w:val="28"/>
          <w:szCs w:val="28"/>
        </w:rPr>
        <w:t xml:space="preserve"> en 2017</w:t>
      </w:r>
      <w:r>
        <w:rPr>
          <w:rFonts w:ascii="Sylfaen" w:hAnsi="Sylfaen"/>
          <w:b w:val="0"/>
          <w:bCs w:val="0"/>
          <w:sz w:val="28"/>
          <w:szCs w:val="28"/>
        </w:rPr>
        <w:t xml:space="preserve"> après</w:t>
      </w:r>
      <w:r w:rsidRPr="00AB6278">
        <w:rPr>
          <w:rFonts w:ascii="Sylfaen" w:hAnsi="Sylfaen"/>
          <w:b w:val="0"/>
          <w:bCs w:val="0"/>
          <w:sz w:val="28"/>
          <w:szCs w:val="28"/>
        </w:rPr>
        <w:t xml:space="preserve"> </w:t>
      </w:r>
      <w:r>
        <w:rPr>
          <w:rFonts w:ascii="Sylfaen" w:hAnsi="Sylfaen"/>
          <w:b w:val="0"/>
          <w:bCs w:val="0"/>
          <w:sz w:val="28"/>
          <w:szCs w:val="28"/>
        </w:rPr>
        <w:t>la</w:t>
      </w:r>
      <w:r w:rsidRPr="005356AD">
        <w:rPr>
          <w:rFonts w:ascii="Sylfaen" w:hAnsi="Sylfaen"/>
          <w:b w:val="0"/>
          <w:bCs w:val="0"/>
          <w:sz w:val="28"/>
          <w:szCs w:val="28"/>
        </w:rPr>
        <w:t xml:space="preserve"> contribution négative de 0,9 point </w:t>
      </w:r>
      <w:r>
        <w:rPr>
          <w:rFonts w:ascii="Sylfaen" w:hAnsi="Sylfaen"/>
          <w:b w:val="0"/>
          <w:bCs w:val="0"/>
          <w:sz w:val="28"/>
          <w:szCs w:val="28"/>
        </w:rPr>
        <w:t xml:space="preserve">prévisible </w:t>
      </w:r>
      <w:r w:rsidRPr="005356AD">
        <w:rPr>
          <w:rFonts w:ascii="Sylfaen" w:hAnsi="Sylfaen"/>
          <w:b w:val="0"/>
          <w:bCs w:val="0"/>
          <w:sz w:val="28"/>
          <w:szCs w:val="28"/>
        </w:rPr>
        <w:t xml:space="preserve">en 2016.  </w:t>
      </w:r>
      <w:r>
        <w:rPr>
          <w:rFonts w:ascii="Sylfaen" w:hAnsi="Sylfaen"/>
          <w:b w:val="0"/>
          <w:bCs w:val="0"/>
          <w:sz w:val="28"/>
          <w:szCs w:val="28"/>
        </w:rPr>
        <w:t>Dans ce cadre</w:t>
      </w:r>
      <w:r w:rsidR="005356AD" w:rsidRPr="005356AD">
        <w:rPr>
          <w:rFonts w:ascii="Sylfaen" w:hAnsi="Sylfaen"/>
          <w:b w:val="0"/>
          <w:bCs w:val="0"/>
          <w:sz w:val="28"/>
          <w:szCs w:val="28"/>
        </w:rPr>
        <w:t xml:space="preserve">, </w:t>
      </w:r>
      <w:r w:rsidR="00A7238D">
        <w:rPr>
          <w:rFonts w:ascii="Sylfaen" w:hAnsi="Sylfaen"/>
          <w:b w:val="0"/>
          <w:bCs w:val="0"/>
          <w:sz w:val="28"/>
          <w:szCs w:val="28"/>
        </w:rPr>
        <w:t>l</w:t>
      </w:r>
      <w:r w:rsidR="00A7238D" w:rsidRPr="005356AD">
        <w:rPr>
          <w:rFonts w:ascii="Sylfaen" w:hAnsi="Sylfaen"/>
          <w:b w:val="0"/>
          <w:bCs w:val="0"/>
          <w:sz w:val="28"/>
          <w:szCs w:val="28"/>
        </w:rPr>
        <w:t xml:space="preserve">es exportations de </w:t>
      </w:r>
      <w:r w:rsidR="00A7238D" w:rsidRPr="005356AD">
        <w:rPr>
          <w:rFonts w:ascii="Sylfaen" w:hAnsi="Sylfaen"/>
          <w:b w:val="0"/>
          <w:bCs w:val="0"/>
          <w:sz w:val="28"/>
          <w:szCs w:val="28"/>
        </w:rPr>
        <w:lastRenderedPageBreak/>
        <w:t xml:space="preserve">biens et services devraient progresser de </w:t>
      </w:r>
      <w:r w:rsidR="000B0CE9">
        <w:rPr>
          <w:rFonts w:ascii="Sylfaen" w:hAnsi="Sylfaen"/>
          <w:b w:val="0"/>
          <w:bCs w:val="0"/>
          <w:sz w:val="28"/>
          <w:szCs w:val="28"/>
        </w:rPr>
        <w:t>6,1</w:t>
      </w:r>
      <w:r w:rsidR="00A7238D" w:rsidRPr="005356AD">
        <w:rPr>
          <w:rFonts w:ascii="Sylfaen" w:hAnsi="Sylfaen"/>
          <w:b w:val="0"/>
          <w:bCs w:val="0"/>
          <w:sz w:val="28"/>
          <w:szCs w:val="28"/>
        </w:rPr>
        <w:t xml:space="preserve">% en volume, alors que les importations </w:t>
      </w:r>
      <w:r>
        <w:rPr>
          <w:rFonts w:ascii="Sylfaen" w:hAnsi="Sylfaen"/>
          <w:b w:val="0"/>
          <w:bCs w:val="0"/>
          <w:sz w:val="28"/>
          <w:szCs w:val="28"/>
        </w:rPr>
        <w:t>ser</w:t>
      </w:r>
      <w:r w:rsidR="00A7238D" w:rsidRPr="005356AD">
        <w:rPr>
          <w:rFonts w:ascii="Sylfaen" w:hAnsi="Sylfaen"/>
          <w:b w:val="0"/>
          <w:bCs w:val="0"/>
          <w:sz w:val="28"/>
          <w:szCs w:val="28"/>
        </w:rPr>
        <w:t xml:space="preserve">aient </w:t>
      </w:r>
      <w:r>
        <w:rPr>
          <w:rFonts w:ascii="Sylfaen" w:hAnsi="Sylfaen"/>
          <w:b w:val="0"/>
          <w:bCs w:val="0"/>
          <w:sz w:val="28"/>
          <w:szCs w:val="28"/>
        </w:rPr>
        <w:t>en hausse de 4,2%</w:t>
      </w:r>
      <w:r w:rsidR="00A7238D" w:rsidRPr="005356AD">
        <w:rPr>
          <w:rFonts w:ascii="Sylfaen" w:hAnsi="Sylfaen"/>
          <w:b w:val="0"/>
          <w:bCs w:val="0"/>
          <w:sz w:val="28"/>
          <w:szCs w:val="28"/>
        </w:rPr>
        <w:t xml:space="preserve">. </w:t>
      </w:r>
    </w:p>
    <w:p w:rsidR="00912C15" w:rsidRDefault="00912C15" w:rsidP="00381643">
      <w:pPr>
        <w:widowControl w:val="0"/>
        <w:adjustRightInd w:val="0"/>
        <w:ind w:firstLine="709"/>
        <w:jc w:val="both"/>
        <w:rPr>
          <w:rFonts w:ascii="Sylfaen" w:hAnsi="Sylfaen" w:cstheme="majorBidi"/>
          <w:sz w:val="26"/>
          <w:szCs w:val="26"/>
        </w:rPr>
      </w:pPr>
    </w:p>
    <w:p w:rsidR="006F2B8E" w:rsidRDefault="006F2B8E" w:rsidP="006F2B8E">
      <w:pPr>
        <w:ind w:left="708" w:right="-110"/>
        <w:jc w:val="both"/>
        <w:rPr>
          <w:b w:val="0"/>
          <w:bCs w:val="0"/>
          <w:color w:val="0000FF"/>
          <w:sz w:val="32"/>
          <w:szCs w:val="32"/>
        </w:rPr>
      </w:pPr>
    </w:p>
    <w:p w:rsidR="00263620" w:rsidRPr="006F2B8E" w:rsidRDefault="00263620" w:rsidP="006F2B8E">
      <w:pPr>
        <w:ind w:left="708" w:right="-110"/>
        <w:jc w:val="both"/>
        <w:rPr>
          <w:b w:val="0"/>
          <w:bCs w:val="0"/>
          <w:color w:val="0000FF"/>
          <w:sz w:val="32"/>
          <w:szCs w:val="32"/>
        </w:rPr>
      </w:pPr>
      <w:r w:rsidRPr="006F2B8E">
        <w:rPr>
          <w:b w:val="0"/>
          <w:bCs w:val="0"/>
          <w:color w:val="0000FF"/>
          <w:sz w:val="32"/>
          <w:szCs w:val="32"/>
        </w:rPr>
        <w:t xml:space="preserve">3.3. </w:t>
      </w:r>
      <w:r w:rsidR="005F35FE" w:rsidRPr="006F2B8E">
        <w:rPr>
          <w:b w:val="0"/>
          <w:bCs w:val="0"/>
          <w:color w:val="0000FF"/>
          <w:sz w:val="32"/>
          <w:szCs w:val="32"/>
        </w:rPr>
        <w:t>Financement</w:t>
      </w:r>
      <w:r w:rsidRPr="006F2B8E">
        <w:rPr>
          <w:b w:val="0"/>
          <w:bCs w:val="0"/>
          <w:color w:val="0000FF"/>
          <w:sz w:val="32"/>
          <w:szCs w:val="32"/>
        </w:rPr>
        <w:t xml:space="preserve"> de l’économie</w:t>
      </w:r>
    </w:p>
    <w:p w:rsidR="00747CC7" w:rsidRDefault="00747CC7" w:rsidP="00263620">
      <w:pPr>
        <w:ind w:left="708" w:right="-110"/>
        <w:jc w:val="both"/>
        <w:rPr>
          <w:color w:val="0000FF"/>
          <w:sz w:val="28"/>
          <w:szCs w:val="28"/>
        </w:rPr>
      </w:pPr>
    </w:p>
    <w:p w:rsidR="00747CC7" w:rsidRDefault="00747CC7" w:rsidP="002E4416">
      <w:pPr>
        <w:widowControl w:val="0"/>
        <w:adjustRightInd w:val="0"/>
        <w:ind w:firstLine="709"/>
        <w:jc w:val="both"/>
        <w:rPr>
          <w:rFonts w:ascii="Sylfaen" w:hAnsi="Sylfaen"/>
          <w:b w:val="0"/>
          <w:bCs w:val="0"/>
          <w:sz w:val="28"/>
          <w:szCs w:val="28"/>
        </w:rPr>
      </w:pPr>
      <w:r w:rsidRPr="00747CC7">
        <w:rPr>
          <w:rFonts w:ascii="Sylfaen" w:hAnsi="Sylfaen"/>
          <w:b w:val="0"/>
          <w:bCs w:val="0"/>
          <w:sz w:val="28"/>
          <w:szCs w:val="28"/>
        </w:rPr>
        <w:t xml:space="preserve">Avec un accroissement du PIB nominal de 5,3% et de la consommation finale nationale de </w:t>
      </w:r>
      <w:r w:rsidR="009A4C87">
        <w:rPr>
          <w:rFonts w:ascii="Sylfaen" w:hAnsi="Sylfaen"/>
          <w:b w:val="0"/>
          <w:bCs w:val="0"/>
          <w:sz w:val="28"/>
          <w:szCs w:val="28"/>
        </w:rPr>
        <w:t>5</w:t>
      </w:r>
      <w:r w:rsidR="000B0CE9">
        <w:rPr>
          <w:rFonts w:ascii="Sylfaen" w:hAnsi="Sylfaen"/>
          <w:b w:val="0"/>
          <w:bCs w:val="0"/>
          <w:sz w:val="28"/>
          <w:szCs w:val="28"/>
        </w:rPr>
        <w:t>,</w:t>
      </w:r>
      <w:r w:rsidR="009A4C87">
        <w:rPr>
          <w:rFonts w:ascii="Sylfaen" w:hAnsi="Sylfaen"/>
          <w:b w:val="0"/>
          <w:bCs w:val="0"/>
          <w:sz w:val="28"/>
          <w:szCs w:val="28"/>
        </w:rPr>
        <w:t>1</w:t>
      </w:r>
      <w:r w:rsidRPr="00747CC7">
        <w:rPr>
          <w:rFonts w:ascii="Sylfaen" w:hAnsi="Sylfaen"/>
          <w:b w:val="0"/>
          <w:bCs w:val="0"/>
          <w:sz w:val="28"/>
          <w:szCs w:val="28"/>
        </w:rPr>
        <w:t xml:space="preserve">% en 2017, le taux d’épargne intérieure </w:t>
      </w:r>
      <w:r w:rsidR="009A4C87">
        <w:rPr>
          <w:rFonts w:ascii="Sylfaen" w:hAnsi="Sylfaen"/>
          <w:b w:val="0"/>
          <w:bCs w:val="0"/>
          <w:sz w:val="28"/>
          <w:szCs w:val="28"/>
        </w:rPr>
        <w:t xml:space="preserve">se maintiendrait à </w:t>
      </w:r>
      <w:r w:rsidR="00366BE5">
        <w:rPr>
          <w:rFonts w:ascii="Sylfaen" w:hAnsi="Sylfaen"/>
          <w:b w:val="0"/>
          <w:bCs w:val="0"/>
          <w:sz w:val="28"/>
          <w:szCs w:val="28"/>
        </w:rPr>
        <w:t>22,1</w:t>
      </w:r>
      <w:r w:rsidRPr="00747CC7">
        <w:rPr>
          <w:rFonts w:ascii="Sylfaen" w:hAnsi="Sylfaen"/>
          <w:b w:val="0"/>
          <w:bCs w:val="0"/>
          <w:sz w:val="28"/>
          <w:szCs w:val="28"/>
        </w:rPr>
        <w:t>% du PIB en 2017.</w:t>
      </w:r>
    </w:p>
    <w:p w:rsidR="00912C15" w:rsidRPr="00747CC7" w:rsidRDefault="00912C15" w:rsidP="00381643">
      <w:pPr>
        <w:widowControl w:val="0"/>
        <w:adjustRightInd w:val="0"/>
        <w:ind w:firstLine="709"/>
        <w:jc w:val="both"/>
        <w:rPr>
          <w:rFonts w:ascii="Sylfaen" w:hAnsi="Sylfaen"/>
          <w:b w:val="0"/>
          <w:bCs w:val="0"/>
          <w:sz w:val="28"/>
          <w:szCs w:val="28"/>
        </w:rPr>
      </w:pPr>
    </w:p>
    <w:p w:rsidR="00747CC7" w:rsidRDefault="00E2715E" w:rsidP="00BC6AA4">
      <w:pPr>
        <w:widowControl w:val="0"/>
        <w:adjustRightInd w:val="0"/>
        <w:ind w:firstLine="709"/>
        <w:jc w:val="both"/>
        <w:rPr>
          <w:rFonts w:ascii="Sylfaen" w:hAnsi="Sylfaen"/>
          <w:b w:val="0"/>
          <w:bCs w:val="0"/>
          <w:sz w:val="28"/>
          <w:szCs w:val="28"/>
        </w:rPr>
      </w:pPr>
      <w:r w:rsidRPr="00E2715E">
        <w:rPr>
          <w:rFonts w:ascii="Sylfaen" w:hAnsi="Sylfaen"/>
          <w:b w:val="0"/>
          <w:bCs w:val="0"/>
          <w:sz w:val="28"/>
          <w:szCs w:val="28"/>
        </w:rPr>
        <w:t xml:space="preserve"> </w:t>
      </w:r>
      <w:r w:rsidR="00747CC7" w:rsidRPr="0015105D">
        <w:rPr>
          <w:rFonts w:ascii="Sylfaen" w:hAnsi="Sylfaen"/>
          <w:b w:val="0"/>
          <w:bCs w:val="0"/>
          <w:sz w:val="28"/>
          <w:szCs w:val="28"/>
        </w:rPr>
        <w:t xml:space="preserve">Les revenus nets en provenance du reste du </w:t>
      </w:r>
      <w:r w:rsidR="00747CC7" w:rsidRPr="009A4C87">
        <w:rPr>
          <w:rFonts w:ascii="Sylfaen" w:hAnsi="Sylfaen"/>
          <w:b w:val="0"/>
          <w:bCs w:val="0"/>
          <w:sz w:val="28"/>
          <w:szCs w:val="28"/>
        </w:rPr>
        <w:t>monde</w:t>
      </w:r>
      <w:r w:rsidR="0015105D" w:rsidRPr="009A4C87">
        <w:rPr>
          <w:rFonts w:ascii="Sylfaen" w:hAnsi="Sylfaen"/>
          <w:b w:val="0"/>
          <w:bCs w:val="0"/>
          <w:sz w:val="28"/>
          <w:szCs w:val="28"/>
        </w:rPr>
        <w:t xml:space="preserve"> en hausse de </w:t>
      </w:r>
      <w:r w:rsidR="009A4C87" w:rsidRPr="009A4C87">
        <w:rPr>
          <w:rFonts w:ascii="Sylfaen" w:hAnsi="Sylfaen"/>
          <w:b w:val="0"/>
          <w:bCs w:val="0"/>
          <w:sz w:val="28"/>
          <w:szCs w:val="28"/>
        </w:rPr>
        <w:t>2,</w:t>
      </w:r>
      <w:r w:rsidR="00BC6AA4">
        <w:rPr>
          <w:rFonts w:ascii="Sylfaen" w:hAnsi="Sylfaen"/>
          <w:b w:val="0"/>
          <w:bCs w:val="0"/>
          <w:sz w:val="28"/>
          <w:szCs w:val="28"/>
        </w:rPr>
        <w:t>4</w:t>
      </w:r>
      <w:r w:rsidR="009A4C87">
        <w:rPr>
          <w:rFonts w:ascii="Sylfaen" w:hAnsi="Sylfaen"/>
          <w:b w:val="0"/>
          <w:bCs w:val="0"/>
          <w:sz w:val="28"/>
          <w:szCs w:val="28"/>
        </w:rPr>
        <w:t>%</w:t>
      </w:r>
      <w:r w:rsidR="002E4416">
        <w:rPr>
          <w:rFonts w:ascii="Sylfaen" w:hAnsi="Sylfaen"/>
          <w:b w:val="0"/>
          <w:bCs w:val="0"/>
          <w:sz w:val="28"/>
          <w:szCs w:val="28"/>
        </w:rPr>
        <w:t>,</w:t>
      </w:r>
      <w:r w:rsidR="00455FF4">
        <w:rPr>
          <w:rFonts w:ascii="Sylfaen" w:hAnsi="Sylfaen"/>
          <w:b w:val="0"/>
          <w:bCs w:val="0"/>
          <w:sz w:val="28"/>
          <w:szCs w:val="28"/>
        </w:rPr>
        <w:t xml:space="preserve"> </w:t>
      </w:r>
      <w:r w:rsidR="00747CC7" w:rsidRPr="0015105D">
        <w:rPr>
          <w:rFonts w:ascii="Sylfaen" w:hAnsi="Sylfaen"/>
          <w:b w:val="0"/>
          <w:bCs w:val="0"/>
          <w:sz w:val="28"/>
          <w:szCs w:val="28"/>
        </w:rPr>
        <w:t xml:space="preserve">devraient se situer à </w:t>
      </w:r>
      <w:r w:rsidR="000B0CE9">
        <w:rPr>
          <w:rFonts w:ascii="Sylfaen" w:hAnsi="Sylfaen"/>
          <w:b w:val="0"/>
          <w:bCs w:val="0"/>
          <w:sz w:val="28"/>
          <w:szCs w:val="28"/>
        </w:rPr>
        <w:t>5,</w:t>
      </w:r>
      <w:r w:rsidR="00BC6AA4">
        <w:rPr>
          <w:rFonts w:ascii="Sylfaen" w:hAnsi="Sylfaen"/>
          <w:b w:val="0"/>
          <w:bCs w:val="0"/>
          <w:sz w:val="28"/>
          <w:szCs w:val="28"/>
        </w:rPr>
        <w:t>7</w:t>
      </w:r>
      <w:r w:rsidR="00747CC7" w:rsidRPr="0015105D">
        <w:rPr>
          <w:rFonts w:ascii="Sylfaen" w:hAnsi="Sylfaen"/>
          <w:b w:val="0"/>
          <w:bCs w:val="0"/>
          <w:sz w:val="28"/>
          <w:szCs w:val="28"/>
        </w:rPr>
        <w:t xml:space="preserve">% du PIB. De ce fait, l’épargne nationale </w:t>
      </w:r>
      <w:r w:rsidR="00B6087B">
        <w:rPr>
          <w:rFonts w:ascii="Sylfaen" w:hAnsi="Sylfaen"/>
          <w:b w:val="0"/>
          <w:bCs w:val="0"/>
          <w:sz w:val="28"/>
          <w:szCs w:val="28"/>
        </w:rPr>
        <w:t>se maintiendr</w:t>
      </w:r>
      <w:r w:rsidR="002E4416">
        <w:rPr>
          <w:rFonts w:ascii="Sylfaen" w:hAnsi="Sylfaen"/>
          <w:b w:val="0"/>
          <w:bCs w:val="0"/>
          <w:sz w:val="28"/>
          <w:szCs w:val="28"/>
        </w:rPr>
        <w:t xml:space="preserve">ait </w:t>
      </w:r>
      <w:r w:rsidR="00B6087B">
        <w:rPr>
          <w:rFonts w:ascii="Sylfaen" w:hAnsi="Sylfaen"/>
          <w:b w:val="0"/>
          <w:bCs w:val="0"/>
          <w:sz w:val="28"/>
          <w:szCs w:val="28"/>
        </w:rPr>
        <w:t xml:space="preserve">à </w:t>
      </w:r>
      <w:r w:rsidR="00747CC7" w:rsidRPr="0015105D">
        <w:rPr>
          <w:rFonts w:ascii="Sylfaen" w:hAnsi="Sylfaen"/>
          <w:b w:val="0"/>
          <w:bCs w:val="0"/>
          <w:sz w:val="28"/>
          <w:szCs w:val="28"/>
        </w:rPr>
        <w:t>2</w:t>
      </w:r>
      <w:r w:rsidR="00366BE5">
        <w:rPr>
          <w:rFonts w:ascii="Sylfaen" w:hAnsi="Sylfaen"/>
          <w:b w:val="0"/>
          <w:bCs w:val="0"/>
          <w:sz w:val="28"/>
          <w:szCs w:val="28"/>
        </w:rPr>
        <w:t>7</w:t>
      </w:r>
      <w:r w:rsidR="00747CC7" w:rsidRPr="0015105D">
        <w:rPr>
          <w:rFonts w:ascii="Sylfaen" w:hAnsi="Sylfaen"/>
          <w:b w:val="0"/>
          <w:bCs w:val="0"/>
          <w:sz w:val="28"/>
          <w:szCs w:val="28"/>
        </w:rPr>
        <w:t>,</w:t>
      </w:r>
      <w:r w:rsidR="0049142B">
        <w:rPr>
          <w:rFonts w:ascii="Sylfaen" w:hAnsi="Sylfaen"/>
          <w:b w:val="0"/>
          <w:bCs w:val="0"/>
          <w:sz w:val="28"/>
          <w:szCs w:val="28"/>
        </w:rPr>
        <w:t>7</w:t>
      </w:r>
      <w:r w:rsidR="00747CC7" w:rsidRPr="0015105D">
        <w:rPr>
          <w:rFonts w:ascii="Sylfaen" w:hAnsi="Sylfaen"/>
          <w:b w:val="0"/>
          <w:bCs w:val="0"/>
          <w:sz w:val="28"/>
          <w:szCs w:val="28"/>
        </w:rPr>
        <w:t>% du PIB en 2017</w:t>
      </w:r>
      <w:r w:rsidR="00B6087B">
        <w:rPr>
          <w:rFonts w:ascii="Sylfaen" w:hAnsi="Sylfaen"/>
          <w:b w:val="0"/>
          <w:bCs w:val="0"/>
          <w:sz w:val="28"/>
          <w:szCs w:val="28"/>
        </w:rPr>
        <w:t xml:space="preserve">, mais elle </w:t>
      </w:r>
      <w:r w:rsidR="00D13AFF">
        <w:rPr>
          <w:rFonts w:ascii="Sylfaen" w:hAnsi="Sylfaen"/>
          <w:b w:val="0"/>
          <w:bCs w:val="0"/>
          <w:sz w:val="28"/>
          <w:szCs w:val="28"/>
        </w:rPr>
        <w:t>resterait</w:t>
      </w:r>
      <w:r w:rsidR="00B6087B">
        <w:rPr>
          <w:rFonts w:ascii="Sylfaen" w:hAnsi="Sylfaen"/>
          <w:b w:val="0"/>
          <w:bCs w:val="0"/>
          <w:sz w:val="28"/>
          <w:szCs w:val="28"/>
        </w:rPr>
        <w:t xml:space="preserve"> </w:t>
      </w:r>
      <w:r w:rsidR="00747CC7" w:rsidRPr="0015105D">
        <w:rPr>
          <w:rFonts w:ascii="Sylfaen" w:hAnsi="Sylfaen"/>
          <w:b w:val="0"/>
          <w:bCs w:val="0"/>
          <w:sz w:val="28"/>
          <w:szCs w:val="28"/>
        </w:rPr>
        <w:t>inférieur</w:t>
      </w:r>
      <w:r w:rsidR="00B6087B">
        <w:rPr>
          <w:rFonts w:ascii="Sylfaen" w:hAnsi="Sylfaen"/>
          <w:b w:val="0"/>
          <w:bCs w:val="0"/>
          <w:sz w:val="28"/>
          <w:szCs w:val="28"/>
        </w:rPr>
        <w:t>e</w:t>
      </w:r>
      <w:r w:rsidR="00747CC7" w:rsidRPr="0015105D">
        <w:rPr>
          <w:rFonts w:ascii="Sylfaen" w:hAnsi="Sylfaen"/>
          <w:b w:val="0"/>
          <w:bCs w:val="0"/>
          <w:sz w:val="28"/>
          <w:szCs w:val="28"/>
        </w:rPr>
        <w:t xml:space="preserve"> </w:t>
      </w:r>
      <w:r w:rsidR="0015105D" w:rsidRPr="0015105D">
        <w:rPr>
          <w:rFonts w:ascii="Sylfaen" w:hAnsi="Sylfaen"/>
          <w:b w:val="0"/>
          <w:bCs w:val="0"/>
          <w:sz w:val="28"/>
          <w:szCs w:val="28"/>
        </w:rPr>
        <w:t>au niveau d</w:t>
      </w:r>
      <w:r w:rsidR="00747CC7" w:rsidRPr="0015105D">
        <w:rPr>
          <w:rFonts w:ascii="Sylfaen" w:hAnsi="Sylfaen"/>
          <w:b w:val="0"/>
          <w:bCs w:val="0"/>
          <w:sz w:val="28"/>
          <w:szCs w:val="28"/>
        </w:rPr>
        <w:t xml:space="preserve">’investissement brut représentant </w:t>
      </w:r>
      <w:r w:rsidR="000B0CE9">
        <w:rPr>
          <w:rFonts w:ascii="Sylfaen" w:hAnsi="Sylfaen"/>
          <w:b w:val="0"/>
          <w:bCs w:val="0"/>
          <w:sz w:val="28"/>
          <w:szCs w:val="28"/>
        </w:rPr>
        <w:t>29,</w:t>
      </w:r>
      <w:r w:rsidR="00366BE5">
        <w:rPr>
          <w:rFonts w:ascii="Sylfaen" w:hAnsi="Sylfaen"/>
          <w:b w:val="0"/>
          <w:bCs w:val="0"/>
          <w:sz w:val="28"/>
          <w:szCs w:val="28"/>
        </w:rPr>
        <w:t>6</w:t>
      </w:r>
      <w:r w:rsidR="00747CC7" w:rsidRPr="0015105D">
        <w:rPr>
          <w:rFonts w:ascii="Sylfaen" w:hAnsi="Sylfaen"/>
          <w:b w:val="0"/>
          <w:bCs w:val="0"/>
          <w:sz w:val="28"/>
          <w:szCs w:val="28"/>
        </w:rPr>
        <w:t>% du PIB en 2017</w:t>
      </w:r>
      <w:r w:rsidR="00B6087B">
        <w:rPr>
          <w:rFonts w:ascii="Sylfaen" w:hAnsi="Sylfaen"/>
          <w:b w:val="0"/>
          <w:bCs w:val="0"/>
          <w:sz w:val="28"/>
          <w:szCs w:val="28"/>
        </w:rPr>
        <w:t>. Néanmoins, le</w:t>
      </w:r>
      <w:r w:rsidR="00747CC7" w:rsidRPr="0015105D">
        <w:rPr>
          <w:rFonts w:ascii="Sylfaen" w:hAnsi="Sylfaen"/>
          <w:b w:val="0"/>
          <w:bCs w:val="0"/>
          <w:sz w:val="28"/>
          <w:szCs w:val="28"/>
        </w:rPr>
        <w:t xml:space="preserve"> besoin de financement de l’économie </w:t>
      </w:r>
      <w:r w:rsidR="00B6087B">
        <w:rPr>
          <w:rFonts w:ascii="Sylfaen" w:hAnsi="Sylfaen"/>
          <w:b w:val="0"/>
          <w:bCs w:val="0"/>
          <w:sz w:val="28"/>
          <w:szCs w:val="28"/>
        </w:rPr>
        <w:t xml:space="preserve">serait </w:t>
      </w:r>
      <w:r w:rsidR="00747CC7" w:rsidRPr="0015105D">
        <w:rPr>
          <w:rFonts w:ascii="Sylfaen" w:hAnsi="Sylfaen"/>
          <w:b w:val="0"/>
          <w:bCs w:val="0"/>
          <w:sz w:val="28"/>
          <w:szCs w:val="28"/>
        </w:rPr>
        <w:t>en allégement pour se situer à 1,</w:t>
      </w:r>
      <w:r w:rsidR="0049142B">
        <w:rPr>
          <w:rFonts w:ascii="Sylfaen" w:hAnsi="Sylfaen"/>
          <w:b w:val="0"/>
          <w:bCs w:val="0"/>
          <w:sz w:val="28"/>
          <w:szCs w:val="28"/>
        </w:rPr>
        <w:t>9</w:t>
      </w:r>
      <w:r w:rsidR="00747CC7" w:rsidRPr="0015105D">
        <w:rPr>
          <w:rFonts w:ascii="Sylfaen" w:hAnsi="Sylfaen"/>
          <w:b w:val="0"/>
          <w:bCs w:val="0"/>
          <w:sz w:val="28"/>
          <w:szCs w:val="28"/>
        </w:rPr>
        <w:t>% du PIB, après  avoir été de 2,</w:t>
      </w:r>
      <w:r w:rsidR="0049142B">
        <w:rPr>
          <w:rFonts w:ascii="Sylfaen" w:hAnsi="Sylfaen"/>
          <w:b w:val="0"/>
          <w:bCs w:val="0"/>
          <w:sz w:val="28"/>
          <w:szCs w:val="28"/>
        </w:rPr>
        <w:t>4</w:t>
      </w:r>
      <w:r w:rsidR="00747CC7" w:rsidRPr="0015105D">
        <w:rPr>
          <w:rFonts w:ascii="Sylfaen" w:hAnsi="Sylfaen"/>
          <w:b w:val="0"/>
          <w:bCs w:val="0"/>
          <w:sz w:val="28"/>
          <w:szCs w:val="28"/>
        </w:rPr>
        <w:t>% en 2016.</w:t>
      </w:r>
    </w:p>
    <w:p w:rsidR="00912C15" w:rsidRDefault="00912C15" w:rsidP="00381643">
      <w:pPr>
        <w:widowControl w:val="0"/>
        <w:adjustRightInd w:val="0"/>
        <w:ind w:firstLine="709"/>
        <w:jc w:val="both"/>
        <w:rPr>
          <w:rFonts w:ascii="Sylfaen" w:hAnsi="Sylfaen"/>
          <w:b w:val="0"/>
          <w:bCs w:val="0"/>
          <w:sz w:val="28"/>
          <w:szCs w:val="28"/>
        </w:rPr>
      </w:pPr>
    </w:p>
    <w:p w:rsidR="002E4416" w:rsidRDefault="00D13AFF" w:rsidP="008C09A0">
      <w:pPr>
        <w:widowControl w:val="0"/>
        <w:adjustRightInd w:val="0"/>
        <w:ind w:firstLine="709"/>
        <w:jc w:val="both"/>
        <w:rPr>
          <w:rFonts w:ascii="Sylfaen" w:hAnsi="Sylfaen" w:cstheme="majorBidi"/>
          <w:sz w:val="26"/>
          <w:szCs w:val="26"/>
        </w:rPr>
      </w:pPr>
      <w:r w:rsidRPr="00872A26">
        <w:rPr>
          <w:rFonts w:ascii="Sylfaen" w:hAnsi="Sylfaen"/>
          <w:b w:val="0"/>
          <w:bCs w:val="0"/>
          <w:sz w:val="28"/>
          <w:szCs w:val="28"/>
        </w:rPr>
        <w:t xml:space="preserve">La baisse du déficit des échanges extérieurs de biens et services, passant de </w:t>
      </w:r>
      <w:r w:rsidR="008C09A0">
        <w:rPr>
          <w:rFonts w:ascii="Sylfaen" w:hAnsi="Sylfaen"/>
          <w:b w:val="0"/>
          <w:bCs w:val="0"/>
          <w:sz w:val="28"/>
          <w:szCs w:val="28"/>
        </w:rPr>
        <w:t>8</w:t>
      </w:r>
      <w:r w:rsidRPr="00872A26">
        <w:rPr>
          <w:rFonts w:ascii="Sylfaen" w:hAnsi="Sylfaen"/>
          <w:b w:val="0"/>
          <w:bCs w:val="0"/>
          <w:sz w:val="28"/>
          <w:szCs w:val="28"/>
        </w:rPr>
        <w:t>,</w:t>
      </w:r>
      <w:r w:rsidR="008C09A0">
        <w:rPr>
          <w:rFonts w:ascii="Sylfaen" w:hAnsi="Sylfaen"/>
          <w:b w:val="0"/>
          <w:bCs w:val="0"/>
          <w:sz w:val="28"/>
          <w:szCs w:val="28"/>
        </w:rPr>
        <w:t>2</w:t>
      </w:r>
      <w:r w:rsidRPr="00872A26">
        <w:rPr>
          <w:rFonts w:ascii="Sylfaen" w:hAnsi="Sylfaen"/>
          <w:b w:val="0"/>
          <w:bCs w:val="0"/>
          <w:sz w:val="28"/>
          <w:szCs w:val="28"/>
        </w:rPr>
        <w:t xml:space="preserve">% en 2016 à 7,6% du PIB en 2017, aurait contribué à cet </w:t>
      </w:r>
      <w:r w:rsidR="00872A26" w:rsidRPr="00872A26">
        <w:rPr>
          <w:rFonts w:ascii="Sylfaen" w:hAnsi="Sylfaen"/>
          <w:b w:val="0"/>
          <w:bCs w:val="0"/>
          <w:sz w:val="28"/>
          <w:szCs w:val="28"/>
        </w:rPr>
        <w:t>allégement</w:t>
      </w:r>
      <w:r w:rsidRPr="00872A26">
        <w:rPr>
          <w:rFonts w:ascii="Sylfaen" w:hAnsi="Sylfaen"/>
          <w:b w:val="0"/>
          <w:bCs w:val="0"/>
          <w:sz w:val="28"/>
          <w:szCs w:val="28"/>
        </w:rPr>
        <w:t xml:space="preserve"> des besoins de financement. Ceci proviendrait de l’augmentation de 5,7% de la valeur des exportations de biens et services, </w:t>
      </w:r>
      <w:r w:rsidR="00872A26" w:rsidRPr="00872A26">
        <w:rPr>
          <w:rFonts w:ascii="Sylfaen" w:hAnsi="Sylfaen"/>
          <w:b w:val="0"/>
          <w:bCs w:val="0"/>
          <w:sz w:val="28"/>
          <w:szCs w:val="28"/>
        </w:rPr>
        <w:t xml:space="preserve">au moment où les importations devraient progresser de 4,1%. </w:t>
      </w:r>
    </w:p>
    <w:p w:rsidR="002E4416" w:rsidRPr="0015105D" w:rsidRDefault="002E4416" w:rsidP="00381643">
      <w:pPr>
        <w:widowControl w:val="0"/>
        <w:adjustRightInd w:val="0"/>
        <w:ind w:firstLine="709"/>
        <w:jc w:val="both"/>
        <w:rPr>
          <w:rFonts w:ascii="Sylfaen" w:hAnsi="Sylfaen"/>
          <w:b w:val="0"/>
          <w:bCs w:val="0"/>
          <w:sz w:val="28"/>
          <w:szCs w:val="28"/>
        </w:rPr>
      </w:pPr>
    </w:p>
    <w:p w:rsidR="006F6590" w:rsidRDefault="00E2715E" w:rsidP="00BC6AA4">
      <w:pPr>
        <w:widowControl w:val="0"/>
        <w:autoSpaceDE w:val="0"/>
        <w:autoSpaceDN w:val="0"/>
        <w:adjustRightInd w:val="0"/>
        <w:ind w:firstLine="709"/>
        <w:jc w:val="both"/>
        <w:rPr>
          <w:rFonts w:ascii="Sylfaen" w:hAnsi="Sylfaen"/>
          <w:b w:val="0"/>
          <w:bCs w:val="0"/>
          <w:sz w:val="28"/>
          <w:szCs w:val="28"/>
        </w:rPr>
      </w:pPr>
      <w:r w:rsidRPr="00C9338C">
        <w:rPr>
          <w:rFonts w:ascii="Sylfaen" w:hAnsi="Sylfaen"/>
          <w:b w:val="0"/>
          <w:bCs w:val="0"/>
          <w:sz w:val="28"/>
          <w:szCs w:val="28"/>
        </w:rPr>
        <w:t xml:space="preserve">Sur la base de la </w:t>
      </w:r>
      <w:r w:rsidR="00871EA8">
        <w:rPr>
          <w:rFonts w:ascii="Sylfaen" w:hAnsi="Sylfaen"/>
          <w:b w:val="0"/>
          <w:bCs w:val="0"/>
          <w:sz w:val="28"/>
          <w:szCs w:val="28"/>
        </w:rPr>
        <w:t xml:space="preserve">consolidation du </w:t>
      </w:r>
      <w:r w:rsidRPr="00C9338C">
        <w:rPr>
          <w:rFonts w:ascii="Sylfaen" w:hAnsi="Sylfaen"/>
          <w:b w:val="0"/>
          <w:bCs w:val="0"/>
          <w:sz w:val="28"/>
          <w:szCs w:val="28"/>
        </w:rPr>
        <w:t xml:space="preserve">stock en devises </w:t>
      </w:r>
      <w:r w:rsidR="006F6590" w:rsidRPr="00C9338C">
        <w:rPr>
          <w:rFonts w:ascii="Sylfaen" w:hAnsi="Sylfaen"/>
          <w:b w:val="0"/>
          <w:bCs w:val="0"/>
          <w:sz w:val="28"/>
          <w:szCs w:val="28"/>
        </w:rPr>
        <w:t xml:space="preserve">à </w:t>
      </w:r>
      <w:r w:rsidR="00871EA8">
        <w:rPr>
          <w:rFonts w:ascii="Sylfaen" w:hAnsi="Sylfaen"/>
          <w:b w:val="0"/>
          <w:bCs w:val="0"/>
          <w:sz w:val="28"/>
          <w:szCs w:val="28"/>
        </w:rPr>
        <w:t>8</w:t>
      </w:r>
      <w:r w:rsidR="00C9338C" w:rsidRPr="00C9338C">
        <w:rPr>
          <w:rFonts w:ascii="Sylfaen" w:hAnsi="Sylfaen"/>
          <w:b w:val="0"/>
          <w:bCs w:val="0"/>
          <w:sz w:val="28"/>
          <w:szCs w:val="28"/>
        </w:rPr>
        <w:t xml:space="preserve"> </w:t>
      </w:r>
      <w:r w:rsidR="006F6590" w:rsidRPr="00C9338C">
        <w:rPr>
          <w:rFonts w:ascii="Sylfaen" w:hAnsi="Sylfaen"/>
          <w:b w:val="0"/>
          <w:bCs w:val="0"/>
          <w:sz w:val="28"/>
          <w:szCs w:val="28"/>
        </w:rPr>
        <w:t>mois</w:t>
      </w:r>
      <w:r w:rsidR="00C9338C">
        <w:rPr>
          <w:rFonts w:ascii="Sylfaen" w:hAnsi="Sylfaen"/>
          <w:b w:val="0"/>
          <w:bCs w:val="0"/>
          <w:sz w:val="28"/>
          <w:szCs w:val="28"/>
        </w:rPr>
        <w:t xml:space="preserve">  d</w:t>
      </w:r>
      <w:r w:rsidR="006F6590" w:rsidRPr="00C9338C">
        <w:rPr>
          <w:rFonts w:ascii="Sylfaen" w:hAnsi="Sylfaen"/>
          <w:b w:val="0"/>
          <w:bCs w:val="0"/>
          <w:sz w:val="28"/>
          <w:szCs w:val="28"/>
        </w:rPr>
        <w:t xml:space="preserve">’importations, et </w:t>
      </w:r>
      <w:r w:rsidRPr="00C9338C">
        <w:rPr>
          <w:rFonts w:ascii="Sylfaen" w:hAnsi="Sylfaen"/>
          <w:b w:val="0"/>
          <w:bCs w:val="0"/>
          <w:sz w:val="28"/>
          <w:szCs w:val="28"/>
        </w:rPr>
        <w:t>d</w:t>
      </w:r>
      <w:r w:rsidR="006F6590" w:rsidRPr="00C9338C">
        <w:rPr>
          <w:rFonts w:ascii="Sylfaen" w:hAnsi="Sylfaen"/>
          <w:b w:val="0"/>
          <w:bCs w:val="0"/>
          <w:sz w:val="28"/>
          <w:szCs w:val="28"/>
        </w:rPr>
        <w:t>e l’</w:t>
      </w:r>
      <w:r w:rsidRPr="00C9338C">
        <w:rPr>
          <w:rFonts w:ascii="Sylfaen" w:hAnsi="Sylfaen"/>
          <w:b w:val="0"/>
          <w:bCs w:val="0"/>
          <w:sz w:val="28"/>
          <w:szCs w:val="28"/>
        </w:rPr>
        <w:t>hypothèse d’</w:t>
      </w:r>
      <w:r w:rsidR="006F6590" w:rsidRPr="00C9338C">
        <w:rPr>
          <w:rFonts w:ascii="Sylfaen" w:hAnsi="Sylfaen"/>
          <w:b w:val="0"/>
          <w:bCs w:val="0"/>
          <w:sz w:val="28"/>
          <w:szCs w:val="28"/>
        </w:rPr>
        <w:t>un</w:t>
      </w:r>
      <w:r w:rsidR="00950C85" w:rsidRPr="00C9338C">
        <w:rPr>
          <w:rFonts w:ascii="Sylfaen" w:hAnsi="Sylfaen"/>
          <w:b w:val="0"/>
          <w:bCs w:val="0"/>
          <w:sz w:val="28"/>
          <w:szCs w:val="28"/>
        </w:rPr>
        <w:t>e</w:t>
      </w:r>
      <w:r w:rsidR="006F6590" w:rsidRPr="00C9338C">
        <w:rPr>
          <w:rFonts w:ascii="Sylfaen" w:hAnsi="Sylfaen"/>
          <w:b w:val="0"/>
          <w:bCs w:val="0"/>
          <w:sz w:val="28"/>
          <w:szCs w:val="28"/>
        </w:rPr>
        <w:t xml:space="preserve"> </w:t>
      </w:r>
      <w:r w:rsidR="00950C85" w:rsidRPr="00C9338C">
        <w:rPr>
          <w:rFonts w:ascii="Sylfaen" w:hAnsi="Sylfaen"/>
          <w:b w:val="0"/>
          <w:bCs w:val="0"/>
          <w:sz w:val="28"/>
          <w:szCs w:val="28"/>
        </w:rPr>
        <w:t>consolidation</w:t>
      </w:r>
      <w:r w:rsidRPr="00C9338C">
        <w:rPr>
          <w:rFonts w:ascii="Sylfaen" w:hAnsi="Sylfaen"/>
          <w:b w:val="0"/>
          <w:bCs w:val="0"/>
          <w:sz w:val="28"/>
          <w:szCs w:val="28"/>
        </w:rPr>
        <w:t xml:space="preserve"> </w:t>
      </w:r>
      <w:r w:rsidR="00F13349" w:rsidRPr="00C9338C">
        <w:rPr>
          <w:rFonts w:ascii="Sylfaen" w:hAnsi="Sylfaen"/>
          <w:b w:val="0"/>
          <w:bCs w:val="0"/>
          <w:sz w:val="28"/>
          <w:szCs w:val="28"/>
        </w:rPr>
        <w:t>des flux nets</w:t>
      </w:r>
      <w:r w:rsidRPr="00C9338C">
        <w:rPr>
          <w:rFonts w:ascii="Sylfaen" w:hAnsi="Sylfaen"/>
          <w:b w:val="0"/>
          <w:bCs w:val="0"/>
          <w:sz w:val="28"/>
          <w:szCs w:val="28"/>
        </w:rPr>
        <w:t xml:space="preserve"> des investissements directs étrangers </w:t>
      </w:r>
      <w:r w:rsidR="00E84ACF" w:rsidRPr="00C9338C">
        <w:rPr>
          <w:rFonts w:ascii="Sylfaen" w:hAnsi="Sylfaen"/>
          <w:b w:val="0"/>
          <w:bCs w:val="0"/>
          <w:sz w:val="28"/>
          <w:szCs w:val="28"/>
        </w:rPr>
        <w:t>de 1</w:t>
      </w:r>
      <w:r w:rsidR="00455FF4" w:rsidRPr="00C9338C">
        <w:rPr>
          <w:rFonts w:ascii="Sylfaen" w:hAnsi="Sylfaen"/>
          <w:b w:val="0"/>
          <w:bCs w:val="0"/>
          <w:sz w:val="28"/>
          <w:szCs w:val="28"/>
        </w:rPr>
        <w:t>0</w:t>
      </w:r>
      <w:r w:rsidR="00E84ACF" w:rsidRPr="00C9338C">
        <w:rPr>
          <w:rFonts w:ascii="Sylfaen" w:hAnsi="Sylfaen"/>
          <w:b w:val="0"/>
          <w:bCs w:val="0"/>
          <w:sz w:val="28"/>
          <w:szCs w:val="28"/>
        </w:rPr>
        <w:t>%</w:t>
      </w:r>
      <w:r w:rsidR="006F6590" w:rsidRPr="00C9338C">
        <w:rPr>
          <w:rFonts w:ascii="Sylfaen" w:hAnsi="Sylfaen"/>
          <w:b w:val="0"/>
          <w:bCs w:val="0"/>
          <w:sz w:val="28"/>
          <w:szCs w:val="28"/>
        </w:rPr>
        <w:t xml:space="preserve">, le </w:t>
      </w:r>
      <w:r w:rsidRPr="00C9338C">
        <w:rPr>
          <w:rFonts w:ascii="Sylfaen" w:hAnsi="Sylfaen"/>
          <w:b w:val="0"/>
          <w:bCs w:val="0"/>
          <w:sz w:val="28"/>
          <w:szCs w:val="28"/>
        </w:rPr>
        <w:t xml:space="preserve">besoin de financement </w:t>
      </w:r>
      <w:r w:rsidR="006F6590" w:rsidRPr="00C9338C">
        <w:rPr>
          <w:rFonts w:ascii="Sylfaen" w:hAnsi="Sylfaen"/>
          <w:b w:val="0"/>
          <w:bCs w:val="0"/>
          <w:sz w:val="28"/>
          <w:szCs w:val="28"/>
        </w:rPr>
        <w:t xml:space="preserve">complémentaire </w:t>
      </w:r>
      <w:r w:rsidRPr="00C9338C">
        <w:rPr>
          <w:rFonts w:ascii="Sylfaen" w:hAnsi="Sylfaen"/>
          <w:b w:val="0"/>
          <w:bCs w:val="0"/>
          <w:sz w:val="28"/>
          <w:szCs w:val="28"/>
        </w:rPr>
        <w:t xml:space="preserve">devrait être mobilisé sous forme d’emprunt public. Dans ces conditions, la dette publique globale devrait atteindre </w:t>
      </w:r>
      <w:r w:rsidR="000B0CE9" w:rsidRPr="00C9338C">
        <w:rPr>
          <w:rFonts w:ascii="Sylfaen" w:hAnsi="Sylfaen"/>
          <w:b w:val="0"/>
          <w:bCs w:val="0"/>
          <w:sz w:val="28"/>
          <w:szCs w:val="28"/>
        </w:rPr>
        <w:t>8</w:t>
      </w:r>
      <w:r w:rsidR="006A6A5F">
        <w:rPr>
          <w:rFonts w:ascii="Sylfaen" w:hAnsi="Sylfaen"/>
          <w:b w:val="0"/>
          <w:bCs w:val="0"/>
          <w:sz w:val="28"/>
          <w:szCs w:val="28"/>
        </w:rPr>
        <w:t>1</w:t>
      </w:r>
      <w:r w:rsidR="000B0CE9" w:rsidRPr="00C9338C">
        <w:rPr>
          <w:rFonts w:ascii="Sylfaen" w:hAnsi="Sylfaen"/>
          <w:b w:val="0"/>
          <w:bCs w:val="0"/>
          <w:sz w:val="28"/>
          <w:szCs w:val="28"/>
        </w:rPr>
        <w:t>,</w:t>
      </w:r>
      <w:r w:rsidR="006A6A5F">
        <w:rPr>
          <w:rFonts w:ascii="Sylfaen" w:hAnsi="Sylfaen"/>
          <w:b w:val="0"/>
          <w:bCs w:val="0"/>
          <w:sz w:val="28"/>
          <w:szCs w:val="28"/>
        </w:rPr>
        <w:t>1</w:t>
      </w:r>
      <w:r w:rsidRPr="00C9338C">
        <w:rPr>
          <w:rFonts w:ascii="Sylfaen" w:hAnsi="Sylfaen"/>
          <w:b w:val="0"/>
          <w:bCs w:val="0"/>
          <w:sz w:val="28"/>
          <w:szCs w:val="28"/>
        </w:rPr>
        <w:t>% du PIB en 201</w:t>
      </w:r>
      <w:r w:rsidR="00950C85" w:rsidRPr="00C9338C">
        <w:rPr>
          <w:rFonts w:ascii="Sylfaen" w:hAnsi="Sylfaen"/>
          <w:b w:val="0"/>
          <w:bCs w:val="0"/>
          <w:sz w:val="28"/>
          <w:szCs w:val="28"/>
        </w:rPr>
        <w:t>7</w:t>
      </w:r>
      <w:r w:rsidRPr="00C9338C">
        <w:rPr>
          <w:rFonts w:ascii="Sylfaen" w:hAnsi="Sylfaen"/>
          <w:b w:val="0"/>
          <w:bCs w:val="0"/>
          <w:sz w:val="28"/>
          <w:szCs w:val="28"/>
        </w:rPr>
        <w:t xml:space="preserve"> au lieu de </w:t>
      </w:r>
      <w:r w:rsidR="000B0CE9" w:rsidRPr="00C9338C">
        <w:rPr>
          <w:rFonts w:ascii="Sylfaen" w:hAnsi="Sylfaen"/>
          <w:b w:val="0"/>
          <w:bCs w:val="0"/>
          <w:sz w:val="28"/>
          <w:szCs w:val="28"/>
        </w:rPr>
        <w:t>81,</w:t>
      </w:r>
      <w:r w:rsidR="00BC6AA4">
        <w:rPr>
          <w:rFonts w:ascii="Sylfaen" w:hAnsi="Sylfaen"/>
          <w:b w:val="0"/>
          <w:bCs w:val="0"/>
          <w:sz w:val="28"/>
          <w:szCs w:val="28"/>
        </w:rPr>
        <w:t>4</w:t>
      </w:r>
      <w:r w:rsidRPr="00C9338C">
        <w:rPr>
          <w:rFonts w:ascii="Sylfaen" w:hAnsi="Sylfaen"/>
          <w:b w:val="0"/>
          <w:bCs w:val="0"/>
          <w:sz w:val="28"/>
          <w:szCs w:val="28"/>
        </w:rPr>
        <w:t>% en 201</w:t>
      </w:r>
      <w:r w:rsidR="00455FF4" w:rsidRPr="00C9338C">
        <w:rPr>
          <w:rFonts w:ascii="Sylfaen" w:hAnsi="Sylfaen"/>
          <w:b w:val="0"/>
          <w:bCs w:val="0"/>
          <w:sz w:val="28"/>
          <w:szCs w:val="28"/>
        </w:rPr>
        <w:t>6</w:t>
      </w:r>
      <w:r w:rsidRPr="00C9338C">
        <w:rPr>
          <w:rFonts w:ascii="Sylfaen" w:hAnsi="Sylfaen"/>
          <w:b w:val="0"/>
          <w:bCs w:val="0"/>
          <w:sz w:val="28"/>
          <w:szCs w:val="28"/>
        </w:rPr>
        <w:t xml:space="preserve"> et </w:t>
      </w:r>
      <w:r w:rsidR="00D30489" w:rsidRPr="00C9338C">
        <w:rPr>
          <w:rFonts w:ascii="Sylfaen" w:hAnsi="Sylfaen"/>
          <w:b w:val="0"/>
          <w:bCs w:val="0"/>
          <w:sz w:val="28"/>
          <w:szCs w:val="28"/>
        </w:rPr>
        <w:t>80</w:t>
      </w:r>
      <w:r w:rsidRPr="00C9338C">
        <w:rPr>
          <w:rFonts w:ascii="Sylfaen" w:hAnsi="Sylfaen"/>
          <w:b w:val="0"/>
          <w:bCs w:val="0"/>
          <w:sz w:val="28"/>
          <w:szCs w:val="28"/>
        </w:rPr>
        <w:t>,2% en 201</w:t>
      </w:r>
      <w:r w:rsidR="00950C85" w:rsidRPr="00C9338C">
        <w:rPr>
          <w:rFonts w:ascii="Sylfaen" w:hAnsi="Sylfaen"/>
          <w:b w:val="0"/>
          <w:bCs w:val="0"/>
          <w:sz w:val="28"/>
          <w:szCs w:val="28"/>
        </w:rPr>
        <w:t>5</w:t>
      </w:r>
      <w:r w:rsidRPr="00C9338C">
        <w:rPr>
          <w:rFonts w:ascii="Sylfaen" w:hAnsi="Sylfaen"/>
          <w:b w:val="0"/>
          <w:bCs w:val="0"/>
          <w:sz w:val="28"/>
          <w:szCs w:val="28"/>
        </w:rPr>
        <w:t>.</w:t>
      </w:r>
      <w:r w:rsidR="00250387">
        <w:rPr>
          <w:rFonts w:ascii="Sylfaen" w:hAnsi="Sylfaen"/>
          <w:b w:val="0"/>
          <w:bCs w:val="0"/>
          <w:sz w:val="28"/>
          <w:szCs w:val="28"/>
        </w:rPr>
        <w:t xml:space="preserve"> </w:t>
      </w:r>
    </w:p>
    <w:p w:rsidR="00912C15" w:rsidRDefault="00912C15" w:rsidP="00381643">
      <w:pPr>
        <w:widowControl w:val="0"/>
        <w:autoSpaceDE w:val="0"/>
        <w:autoSpaceDN w:val="0"/>
        <w:adjustRightInd w:val="0"/>
        <w:ind w:firstLine="709"/>
        <w:jc w:val="both"/>
        <w:rPr>
          <w:rFonts w:ascii="Sylfaen" w:hAnsi="Sylfaen"/>
          <w:b w:val="0"/>
          <w:bCs w:val="0"/>
          <w:sz w:val="28"/>
          <w:szCs w:val="28"/>
        </w:rPr>
      </w:pPr>
    </w:p>
    <w:p w:rsidR="00950C85" w:rsidRDefault="00950C85" w:rsidP="00871EA8">
      <w:pPr>
        <w:widowControl w:val="0"/>
        <w:autoSpaceDE w:val="0"/>
        <w:autoSpaceDN w:val="0"/>
        <w:adjustRightInd w:val="0"/>
        <w:ind w:firstLine="709"/>
        <w:jc w:val="both"/>
        <w:rPr>
          <w:rFonts w:ascii="Sylfaen" w:hAnsi="Sylfaen"/>
          <w:b w:val="0"/>
          <w:bCs w:val="0"/>
          <w:sz w:val="28"/>
          <w:szCs w:val="28"/>
        </w:rPr>
      </w:pPr>
      <w:r w:rsidRPr="00E2715E">
        <w:rPr>
          <w:rFonts w:ascii="Sylfaen" w:hAnsi="Sylfaen"/>
          <w:b w:val="0"/>
          <w:bCs w:val="0"/>
          <w:sz w:val="28"/>
          <w:szCs w:val="28"/>
        </w:rPr>
        <w:t>Au niveau du marché monétaire, et compte tenu des prévisions retenues pour la croissance économique nationale et de la poursuite de la hausse des avoirs extérieurs nets, les conditions de financement de l’économie nationale devrai</w:t>
      </w:r>
      <w:r w:rsidR="00871EA8">
        <w:rPr>
          <w:rFonts w:ascii="Sylfaen" w:hAnsi="Sylfaen"/>
          <w:b w:val="0"/>
          <w:bCs w:val="0"/>
          <w:sz w:val="28"/>
          <w:szCs w:val="28"/>
        </w:rPr>
        <w:t>en</w:t>
      </w:r>
      <w:r w:rsidRPr="00E2715E">
        <w:rPr>
          <w:rFonts w:ascii="Sylfaen" w:hAnsi="Sylfaen"/>
          <w:b w:val="0"/>
          <w:bCs w:val="0"/>
          <w:sz w:val="28"/>
          <w:szCs w:val="28"/>
        </w:rPr>
        <w:t xml:space="preserve">t s’améliorer. </w:t>
      </w:r>
      <w:r w:rsidR="00D40333">
        <w:rPr>
          <w:rFonts w:ascii="Sylfaen" w:hAnsi="Sylfaen"/>
          <w:b w:val="0"/>
          <w:bCs w:val="0"/>
          <w:sz w:val="28"/>
          <w:szCs w:val="28"/>
        </w:rPr>
        <w:t>L</w:t>
      </w:r>
      <w:r w:rsidRPr="00E2715E">
        <w:rPr>
          <w:rFonts w:ascii="Sylfaen" w:hAnsi="Sylfaen"/>
          <w:b w:val="0"/>
          <w:bCs w:val="0"/>
          <w:sz w:val="28"/>
          <w:szCs w:val="28"/>
        </w:rPr>
        <w:t xml:space="preserve">a masse monétaire devrait </w:t>
      </w:r>
      <w:r w:rsidR="00D40333">
        <w:rPr>
          <w:rFonts w:ascii="Sylfaen" w:hAnsi="Sylfaen"/>
          <w:b w:val="0"/>
          <w:bCs w:val="0"/>
          <w:sz w:val="28"/>
          <w:szCs w:val="28"/>
        </w:rPr>
        <w:t>a</w:t>
      </w:r>
      <w:r w:rsidR="00D40333" w:rsidRPr="00E2715E">
        <w:rPr>
          <w:rFonts w:ascii="Sylfaen" w:hAnsi="Sylfaen"/>
          <w:b w:val="0"/>
          <w:bCs w:val="0"/>
          <w:sz w:val="28"/>
          <w:szCs w:val="28"/>
        </w:rPr>
        <w:t xml:space="preserve">insi </w:t>
      </w:r>
      <w:r w:rsidRPr="00E2715E">
        <w:rPr>
          <w:rFonts w:ascii="Sylfaen" w:hAnsi="Sylfaen"/>
          <w:b w:val="0"/>
          <w:bCs w:val="0"/>
          <w:sz w:val="28"/>
          <w:szCs w:val="28"/>
        </w:rPr>
        <w:t xml:space="preserve">croitre de </w:t>
      </w:r>
      <w:r w:rsidR="000B0CE9">
        <w:rPr>
          <w:rFonts w:ascii="Sylfaen" w:hAnsi="Sylfaen"/>
          <w:b w:val="0"/>
          <w:bCs w:val="0"/>
          <w:sz w:val="28"/>
          <w:szCs w:val="28"/>
        </w:rPr>
        <w:t>5,</w:t>
      </w:r>
      <w:r w:rsidR="00366BE5">
        <w:rPr>
          <w:rFonts w:ascii="Sylfaen" w:hAnsi="Sylfaen"/>
          <w:b w:val="0"/>
          <w:bCs w:val="0"/>
          <w:sz w:val="28"/>
          <w:szCs w:val="28"/>
        </w:rPr>
        <w:t>7</w:t>
      </w:r>
      <w:r w:rsidRPr="00E2715E">
        <w:rPr>
          <w:rFonts w:ascii="Sylfaen" w:hAnsi="Sylfaen"/>
          <w:b w:val="0"/>
          <w:bCs w:val="0"/>
          <w:sz w:val="28"/>
          <w:szCs w:val="28"/>
        </w:rPr>
        <w:t xml:space="preserve">% au lieu de </w:t>
      </w:r>
      <w:r w:rsidR="00D30489">
        <w:rPr>
          <w:rFonts w:ascii="Sylfaen" w:hAnsi="Sylfaen"/>
          <w:b w:val="0"/>
          <w:bCs w:val="0"/>
          <w:sz w:val="28"/>
          <w:szCs w:val="28"/>
        </w:rPr>
        <w:t>5,</w:t>
      </w:r>
      <w:r w:rsidR="000B0CE9">
        <w:rPr>
          <w:rFonts w:ascii="Sylfaen" w:hAnsi="Sylfaen"/>
          <w:b w:val="0"/>
          <w:bCs w:val="0"/>
          <w:sz w:val="28"/>
          <w:szCs w:val="28"/>
        </w:rPr>
        <w:t>3</w:t>
      </w:r>
      <w:r w:rsidRPr="00E2715E">
        <w:rPr>
          <w:rFonts w:ascii="Sylfaen" w:hAnsi="Sylfaen"/>
          <w:b w:val="0"/>
          <w:bCs w:val="0"/>
          <w:sz w:val="28"/>
          <w:szCs w:val="28"/>
        </w:rPr>
        <w:t>% en 201</w:t>
      </w:r>
      <w:r>
        <w:rPr>
          <w:rFonts w:ascii="Sylfaen" w:hAnsi="Sylfaen"/>
          <w:b w:val="0"/>
          <w:bCs w:val="0"/>
          <w:sz w:val="28"/>
          <w:szCs w:val="28"/>
        </w:rPr>
        <w:t>6</w:t>
      </w:r>
      <w:r w:rsidRPr="00E2715E">
        <w:rPr>
          <w:rFonts w:ascii="Sylfaen" w:hAnsi="Sylfaen"/>
          <w:b w:val="0"/>
          <w:bCs w:val="0"/>
          <w:sz w:val="28"/>
          <w:szCs w:val="28"/>
        </w:rPr>
        <w:t>.</w:t>
      </w:r>
      <w:r>
        <w:rPr>
          <w:rFonts w:ascii="Sylfaen" w:hAnsi="Sylfaen"/>
          <w:b w:val="0"/>
          <w:bCs w:val="0"/>
          <w:sz w:val="28"/>
          <w:szCs w:val="28"/>
        </w:rPr>
        <w:t xml:space="preserve"> </w:t>
      </w:r>
    </w:p>
    <w:p w:rsidR="00722CCB" w:rsidRDefault="00722CCB" w:rsidP="00381643">
      <w:pPr>
        <w:ind w:firstLine="709"/>
        <w:jc w:val="both"/>
        <w:rPr>
          <w:sz w:val="28"/>
          <w:szCs w:val="28"/>
          <w:u w:val="single"/>
        </w:rPr>
      </w:pPr>
    </w:p>
    <w:p w:rsidR="00CD355E" w:rsidRDefault="00CD355E">
      <w:pPr>
        <w:rPr>
          <w:sz w:val="26"/>
          <w:szCs w:val="26"/>
        </w:rPr>
      </w:pPr>
      <w:r>
        <w:rPr>
          <w:sz w:val="26"/>
          <w:szCs w:val="26"/>
        </w:rPr>
        <w:br w:type="page"/>
      </w:r>
    </w:p>
    <w:p w:rsidR="00B063F0" w:rsidRPr="00294E9D" w:rsidRDefault="00B063F0" w:rsidP="00492162">
      <w:pPr>
        <w:ind w:left="708" w:right="-110"/>
        <w:jc w:val="both"/>
        <w:rPr>
          <w:color w:val="0000FF"/>
          <w:sz w:val="32"/>
          <w:szCs w:val="32"/>
        </w:rPr>
      </w:pPr>
      <w:r w:rsidRPr="00294E9D">
        <w:rPr>
          <w:color w:val="0000FF"/>
          <w:sz w:val="32"/>
          <w:szCs w:val="32"/>
        </w:rPr>
        <w:lastRenderedPageBreak/>
        <w:t>Conclusions</w:t>
      </w:r>
    </w:p>
    <w:p w:rsidR="00B063F0" w:rsidRPr="00492162" w:rsidRDefault="00B063F0" w:rsidP="00492162">
      <w:pPr>
        <w:ind w:left="708" w:right="-110"/>
        <w:jc w:val="both"/>
        <w:rPr>
          <w:b w:val="0"/>
          <w:bCs w:val="0"/>
          <w:color w:val="0000FF"/>
          <w:sz w:val="32"/>
          <w:szCs w:val="32"/>
        </w:rPr>
      </w:pPr>
    </w:p>
    <w:p w:rsidR="00B063F0" w:rsidRPr="00294E9D" w:rsidRDefault="00492162" w:rsidP="00492162">
      <w:pPr>
        <w:ind w:left="708" w:right="-110"/>
        <w:jc w:val="both"/>
        <w:rPr>
          <w:color w:val="0000FF"/>
          <w:sz w:val="32"/>
          <w:szCs w:val="32"/>
        </w:rPr>
      </w:pPr>
      <w:r w:rsidRPr="00294E9D">
        <w:rPr>
          <w:color w:val="0000FF"/>
          <w:sz w:val="32"/>
          <w:szCs w:val="32"/>
        </w:rPr>
        <w:t>1-</w:t>
      </w:r>
      <w:r w:rsidR="00B063F0" w:rsidRPr="00294E9D">
        <w:rPr>
          <w:color w:val="0000FF"/>
          <w:sz w:val="32"/>
          <w:szCs w:val="32"/>
        </w:rPr>
        <w:t>Une stabilité macroéconomique non structurelle</w:t>
      </w:r>
    </w:p>
    <w:p w:rsidR="00B063F0" w:rsidRPr="00B063F0" w:rsidRDefault="00B063F0" w:rsidP="00B063F0">
      <w:pPr>
        <w:autoSpaceDE w:val="0"/>
        <w:autoSpaceDN w:val="0"/>
        <w:adjustRightInd w:val="0"/>
        <w:jc w:val="both"/>
        <w:rPr>
          <w:sz w:val="28"/>
          <w:szCs w:val="28"/>
        </w:rPr>
      </w:pPr>
    </w:p>
    <w:p w:rsidR="00B063F0" w:rsidRPr="00527988" w:rsidRDefault="00B063F0" w:rsidP="00B063F0">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L’économie marocaine présente aujourd’hui un cadre macroéconomique stable, avec des équilibres financiers interne et externe rétablis et une inflation maitrisée pendant une longue période, conforté par une entrée massive et régulière de recettes du tourisme international, de transferts des marocains résidant à l’étranger et des flux des investissements directs étrangers.</w:t>
      </w:r>
    </w:p>
    <w:p w:rsidR="00B063F0" w:rsidRPr="00527988" w:rsidRDefault="00B063F0" w:rsidP="00B063F0">
      <w:pPr>
        <w:autoSpaceDE w:val="0"/>
        <w:autoSpaceDN w:val="0"/>
        <w:adjustRightInd w:val="0"/>
        <w:jc w:val="both"/>
        <w:rPr>
          <w:rFonts w:ascii="Sylfaen" w:hAnsi="Sylfaen"/>
          <w:b w:val="0"/>
          <w:bCs w:val="0"/>
          <w:sz w:val="28"/>
          <w:szCs w:val="28"/>
        </w:rPr>
      </w:pPr>
    </w:p>
    <w:p w:rsidR="00B063F0" w:rsidRPr="00527988" w:rsidRDefault="00B063F0" w:rsidP="00B063F0">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Cependant, l’économie marocaine est marquée par un ralentissement de la croissance du produit intérieur brut.  Le rythme de croissance a été de 3% par an en moyenne entre 2011 et 2016 au lieu de 4,5% durant la décennie 2000.</w:t>
      </w:r>
    </w:p>
    <w:p w:rsidR="00B063F0" w:rsidRPr="00527988" w:rsidRDefault="00B063F0" w:rsidP="00B063F0">
      <w:pPr>
        <w:autoSpaceDE w:val="0"/>
        <w:autoSpaceDN w:val="0"/>
        <w:adjustRightInd w:val="0"/>
        <w:jc w:val="both"/>
        <w:rPr>
          <w:rFonts w:ascii="Sylfaen" w:hAnsi="Sylfaen"/>
          <w:b w:val="0"/>
          <w:bCs w:val="0"/>
          <w:sz w:val="28"/>
          <w:szCs w:val="28"/>
        </w:rPr>
      </w:pPr>
    </w:p>
    <w:p w:rsidR="00B063F0" w:rsidRDefault="00B063F0" w:rsidP="00B063F0">
      <w:pPr>
        <w:autoSpaceDE w:val="0"/>
        <w:autoSpaceDN w:val="0"/>
        <w:adjustRightInd w:val="0"/>
        <w:jc w:val="both"/>
        <w:rPr>
          <w:b w:val="0"/>
          <w:bCs w:val="0"/>
        </w:rPr>
      </w:pPr>
      <w:r w:rsidRPr="00917B6A">
        <w:t xml:space="preserve">Graphique : </w:t>
      </w:r>
      <w:r>
        <w:t>Croissance économique et équilibres macroéconomiques</w:t>
      </w:r>
    </w:p>
    <w:p w:rsidR="00B063F0" w:rsidRPr="00917B6A" w:rsidRDefault="00B063F0" w:rsidP="00B063F0">
      <w:pPr>
        <w:autoSpaceDE w:val="0"/>
        <w:autoSpaceDN w:val="0"/>
        <w:adjustRightInd w:val="0"/>
        <w:jc w:val="both"/>
        <w:rPr>
          <w:b w:val="0"/>
          <w:bCs w:val="0"/>
        </w:rPr>
      </w:pPr>
    </w:p>
    <w:p w:rsidR="00B063F0" w:rsidRDefault="00B063F0" w:rsidP="00B063F0">
      <w:pPr>
        <w:autoSpaceDE w:val="0"/>
        <w:autoSpaceDN w:val="0"/>
        <w:adjustRightInd w:val="0"/>
        <w:jc w:val="both"/>
      </w:pPr>
      <w:r w:rsidRPr="00820EBF">
        <w:rPr>
          <w:noProof/>
        </w:rPr>
        <w:drawing>
          <wp:inline distT="0" distB="0" distL="0" distR="0">
            <wp:extent cx="4475312" cy="2057903"/>
            <wp:effectExtent l="19050" t="0" r="20488"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63F0" w:rsidRDefault="00B063F0" w:rsidP="00B063F0">
      <w:pPr>
        <w:autoSpaceDE w:val="0"/>
        <w:autoSpaceDN w:val="0"/>
        <w:adjustRightInd w:val="0"/>
        <w:jc w:val="both"/>
      </w:pPr>
    </w:p>
    <w:p w:rsidR="00B063F0" w:rsidRDefault="00B063F0" w:rsidP="00B063F0">
      <w:pPr>
        <w:autoSpaceDE w:val="0"/>
        <w:autoSpaceDN w:val="0"/>
        <w:adjustRightInd w:val="0"/>
        <w:jc w:val="both"/>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A cet égard, si les contreperformances des activités non agricoles, en raison des effets de la crise économique internationale et l’affaiblissement du dynamisme de la demande intérieure, expliquaient ce ralentissement de croissance, il n’en demeure pas moins que la quasi-stagnation de la valeur ajoutée agricole depuis l’année 2011, notamment durant les bonnes années pluvieuses, aurait contribué à la faiblesse de la création de la richesse nationale supplémentaire.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La valeur ajoutée du secteur primaire s’est accrue de 0,8% par an durant les cinq dernières années au lieu de 5,7% entre 2006 et 2011. La forte croissance de la production agricole a été portée par le dynamisme des cultures non céréalières et de l’élevage qui ont amélioré significativement </w:t>
      </w:r>
      <w:r w:rsidRPr="00527988">
        <w:rPr>
          <w:rFonts w:ascii="Sylfaen" w:hAnsi="Sylfaen"/>
          <w:b w:val="0"/>
          <w:bCs w:val="0"/>
          <w:sz w:val="28"/>
          <w:szCs w:val="28"/>
        </w:rPr>
        <w:lastRenderedPageBreak/>
        <w:t xml:space="preserve">leur contribution à la valeur ajoutée du secteur. Néanmoins, leur capacité à compenser en partie les baisses aigues de la production céréalière est entrain de s’affaiblir. Elles s’inscrivent depuis quelques années sur un sentier de croissance modérée.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En fait, l’élan de l’activité agricole non céréalière a été atténué par la relance que connaissent les activités de l’industrie agroalimentaire depuis 2012, qui reçoivent une attention particulière dans le processus de transformation mis en œuvre dans la stratégie du développement agricole.</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Les effets de ce processus d’intégration des secteurs de l’agriculture et de l’industrie ont profité à la relance des activités classiques des industries de transformation. La reprise ces dernières années des industries agroalimentaires a permis, en partie, aux industries manufacturières de renouer avec la croissance. Les industries de l’agroalimentaire ont dégagé une valeur ajoutée en hausse de 4,4% par an en moyenne depuis 2008 malgré les effets négatifs de la crise économique internationale sur l’économie nationale.</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Cette composante du secteur industriel, au-delà de sa prépondérance dans la création de la valeur ajoutée du secteur, présente, selon les études du HCP, des effets d’entrainement plus élevés sur les activités économiques nationales. Ceci n’est pas encore le cas des nouveaux métiers, en particulier, celui de l’automobile qui reste marqué par un plus grand taux de pénétration des importations, et pourrait générer des effets d’entrainement (effets multiplicateurs) plus importants à moyen terme. Les effets d’entrainement des industries de l’agroalimentaire sur la création de la valeur ajoutée se situent à 2,6 et sur la production à 1,9.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La reprise des activités industrielles, avec un taux d’accroissement de 4% par an depuis 2014, au lieu de 0,5% durant 2011-2013, a permis d’atténuer les effets de récession du secteur du bâtiment et partant, de consolider en partie la contribution du secteur secondaire à la croissance économique nationale. Sa valeur ajoutée s’est accrue de 3% par an ces dernières années au lieu de 0,7% en 2012 et 2013 et 4% entre 2007 et 2011.</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En revanche, les services, qui contribuent pour 57% à la valeur ajoutée totale, ont connu un net ralentissement de la croissance de leurs valeurs ajoutées, en particulier, celles liées à l’immobilier au tourisme, aux télécommunications et aux services rendus aux ménages et aux entreprises. </w:t>
      </w:r>
      <w:r w:rsidRPr="00527988">
        <w:rPr>
          <w:rFonts w:ascii="Sylfaen" w:hAnsi="Sylfaen"/>
          <w:b w:val="0"/>
          <w:bCs w:val="0"/>
          <w:sz w:val="28"/>
          <w:szCs w:val="28"/>
        </w:rPr>
        <w:lastRenderedPageBreak/>
        <w:t xml:space="preserve">Leurs taux de croissance est passé de 4,7% par an durant la période 2008-2012 à 1,8% depuis 2013.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B063F0">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Certes, le ralentissement de la croissance économique nationale, particulièrement celle des activités non agricoles, s’explique par l’essoufflement de la demande intérieure dont le rythme de progression est passé de 5,8% par an entre 2007 et 2011 à 2,2% par depuis. Mais, il convient de souligner que l’augmentation du rythme des pénétrations des importations dans les activités économiques nationales, observée depuis quelques années, a limité les effets de la demande intérieure sur la création de la valeur ajoutée. Des études conduites par le HCP à cet égard, ont montré une fuite vers l’extérieur de création de valeur ajoutée induite par la demande finale qui représente 28,5%. Si la fuite induite par la consommation finale se situe à 23%, elle atteint 33% pour l’investissement et 41% pour les exportations.</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Default="00492162" w:rsidP="00492162">
      <w:pPr>
        <w:ind w:left="360"/>
        <w:rPr>
          <w:color w:val="0000FF"/>
          <w:sz w:val="32"/>
          <w:szCs w:val="32"/>
        </w:rPr>
      </w:pPr>
      <w:r>
        <w:rPr>
          <w:color w:val="0000FF"/>
          <w:sz w:val="32"/>
          <w:szCs w:val="32"/>
        </w:rPr>
        <w:t>2-</w:t>
      </w:r>
      <w:r w:rsidR="00B063F0" w:rsidRPr="00492162">
        <w:rPr>
          <w:color w:val="0000FF"/>
          <w:sz w:val="32"/>
          <w:szCs w:val="32"/>
        </w:rPr>
        <w:t>Faiblesse structurelle de l’activité et de l’occupation</w:t>
      </w:r>
    </w:p>
    <w:p w:rsidR="00492162" w:rsidRPr="00492162" w:rsidRDefault="00492162" w:rsidP="00492162">
      <w:pPr>
        <w:ind w:left="360"/>
        <w:rPr>
          <w:color w:val="0000FF"/>
          <w:sz w:val="32"/>
          <w:szCs w:val="32"/>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La croissance économique nationale est en net ralentissement et se double d’une baisse continue de son contenu en emplois. Les créations d’emploi qui s’élevaient à 160 milles postes par an entre 2002 et 2008 ont été divisées par trois pour se situer à 56 milles entre 2009 et 2015, avec notamment des créations ne dépassant pas 27 milles postes en moyenne durant 2014-2015.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Cependant, le taux de chômage, qui a baissé significativement pour se situer à prés de 9% au terme de la décennie 2000, ne semble pas être affecté par le fléchissement aigu des créations d’emploi durant les dernières années et s’est situé à 9,7% en 2015.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Le taux de chômage aurait pu être plus élevé, si n’était la baisse tendancielle du taux d’activité qui a passé de 53,1% en 2000 à 47,4% en 2015. Avec cette évolution, les nouveaux actifs qui ont accédé au marché de l’emploi s’élèvent à 115 mille personnes par an et seulement 91 milles depuis 2009 et 27 milles depuis 2014.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 xml:space="preserve">Aujourd’hui 25,2% des femmes en âge d’activité se trouvent sur le marché de l’emploi. L’enquête du HCP sur l’emploi montre que 12% des femmes au foyer, soit près de 900 mille personnes, déclarent leur souhait d’entrer sur le marché du travail si les conditions économiques affichent des signaux de disponibilité d’opportunités d’emploi. En supposant que ce potentiel de main </w:t>
      </w:r>
      <w:r w:rsidRPr="00527988">
        <w:rPr>
          <w:rFonts w:ascii="Sylfaen" w:hAnsi="Sylfaen"/>
          <w:b w:val="0"/>
          <w:bCs w:val="0"/>
          <w:sz w:val="28"/>
          <w:szCs w:val="28"/>
        </w:rPr>
        <w:lastRenderedPageBreak/>
        <w:t xml:space="preserve">d’œuvre accède à l’activité, le taux d’activité serait de 51% en 2015 et dans ce cas de figure le taux de chômage national aurait atteint 16%.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B063F0">
      <w:pPr>
        <w:autoSpaceDE w:val="0"/>
        <w:autoSpaceDN w:val="0"/>
        <w:adjustRightInd w:val="0"/>
        <w:ind w:firstLine="360"/>
        <w:jc w:val="both"/>
        <w:rPr>
          <w:rFonts w:ascii="Sylfaen" w:hAnsi="Sylfaen"/>
          <w:b w:val="0"/>
          <w:bCs w:val="0"/>
          <w:sz w:val="28"/>
          <w:szCs w:val="28"/>
        </w:rPr>
      </w:pPr>
      <w:r w:rsidRPr="00527988">
        <w:rPr>
          <w:rFonts w:ascii="Sylfaen" w:hAnsi="Sylfaen"/>
          <w:b w:val="0"/>
          <w:bCs w:val="0"/>
          <w:sz w:val="28"/>
          <w:szCs w:val="28"/>
        </w:rPr>
        <w:t>Les faibles performances de l’activité économique nationale décourage la population en âge d’activité, notamment celle en dehors du système scolaire, à se lancer à la recherche d’emploi et préfère rester dans l’inactivité. Autrement dit, l’économie nationale se prive d’un potentiel de main d’œuvre et par conséquent d’une source démographique importante de création de valeur ajoutée.</w:t>
      </w:r>
    </w:p>
    <w:p w:rsidR="00B063F0" w:rsidRDefault="00B063F0" w:rsidP="00B063F0">
      <w:pPr>
        <w:autoSpaceDE w:val="0"/>
        <w:autoSpaceDN w:val="0"/>
        <w:adjustRightInd w:val="0"/>
        <w:jc w:val="both"/>
      </w:pPr>
    </w:p>
    <w:p w:rsidR="00B063F0" w:rsidRDefault="00B063F0" w:rsidP="00B063F0">
      <w:pPr>
        <w:autoSpaceDE w:val="0"/>
        <w:autoSpaceDN w:val="0"/>
        <w:adjustRightInd w:val="0"/>
        <w:jc w:val="both"/>
      </w:pPr>
    </w:p>
    <w:p w:rsidR="00B063F0" w:rsidRDefault="00492162" w:rsidP="00492162">
      <w:pPr>
        <w:ind w:left="360"/>
        <w:rPr>
          <w:color w:val="0000FF"/>
          <w:sz w:val="32"/>
          <w:szCs w:val="32"/>
        </w:rPr>
      </w:pPr>
      <w:r>
        <w:rPr>
          <w:color w:val="0000FF"/>
          <w:sz w:val="32"/>
          <w:szCs w:val="32"/>
        </w:rPr>
        <w:t xml:space="preserve">3- </w:t>
      </w:r>
      <w:r w:rsidR="00B063F0" w:rsidRPr="00492162">
        <w:rPr>
          <w:color w:val="0000FF"/>
          <w:sz w:val="32"/>
          <w:szCs w:val="32"/>
        </w:rPr>
        <w:t xml:space="preserve">Une trappe à l’équilibre bas de l’économie nationale  </w:t>
      </w:r>
    </w:p>
    <w:p w:rsidR="00492162" w:rsidRPr="00492162" w:rsidRDefault="00492162" w:rsidP="00492162">
      <w:pPr>
        <w:ind w:left="360"/>
        <w:rPr>
          <w:color w:val="0000FF"/>
          <w:sz w:val="32"/>
          <w:szCs w:val="32"/>
        </w:rPr>
      </w:pPr>
    </w:p>
    <w:p w:rsidR="00B063F0" w:rsidRPr="00527988" w:rsidRDefault="00B063F0" w:rsidP="00527988">
      <w:pPr>
        <w:autoSpaceDE w:val="0"/>
        <w:autoSpaceDN w:val="0"/>
        <w:adjustRightInd w:val="0"/>
        <w:ind w:firstLine="708"/>
        <w:jc w:val="both"/>
        <w:rPr>
          <w:rFonts w:ascii="Sylfaen" w:hAnsi="Sylfaen"/>
          <w:b w:val="0"/>
          <w:bCs w:val="0"/>
          <w:sz w:val="28"/>
          <w:szCs w:val="28"/>
        </w:rPr>
      </w:pPr>
      <w:r w:rsidRPr="00527988">
        <w:rPr>
          <w:rFonts w:ascii="Sylfaen" w:hAnsi="Sylfaen"/>
          <w:b w:val="0"/>
          <w:bCs w:val="0"/>
          <w:sz w:val="28"/>
          <w:szCs w:val="28"/>
        </w:rPr>
        <w:t xml:space="preserve">La recherche de la stabilité macroéconomique dans un contexte de croissance économique faible et d’un contenu en opportunités d’emploi ne répondant pas aux aspirations de la population, suscite des interrogations sur la pertinence d’un tel modèle dans le contexte d’une transition démographique accélérée.  Si les politiques publiques (budgétaire et monétaire) ont permis de concrétiser les objectifs escomptés en matière de lutte contre l’inflation et de réduction du déficit public, elles sont appelées, cependant, à renforcer davantage le tissu productif national et à réaliser une croissance forte et régulière.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527988">
      <w:pPr>
        <w:autoSpaceDE w:val="0"/>
        <w:autoSpaceDN w:val="0"/>
        <w:adjustRightInd w:val="0"/>
        <w:ind w:firstLine="708"/>
        <w:jc w:val="both"/>
        <w:rPr>
          <w:rFonts w:ascii="Sylfaen" w:hAnsi="Sylfaen"/>
          <w:b w:val="0"/>
          <w:bCs w:val="0"/>
          <w:sz w:val="28"/>
          <w:szCs w:val="28"/>
        </w:rPr>
      </w:pPr>
      <w:r w:rsidRPr="00527988">
        <w:rPr>
          <w:rFonts w:ascii="Sylfaen" w:hAnsi="Sylfaen"/>
          <w:b w:val="0"/>
          <w:bCs w:val="0"/>
          <w:sz w:val="28"/>
          <w:szCs w:val="28"/>
        </w:rPr>
        <w:t>La réduction des déficits publics, quel que soit le cycle économique, requiert des efforts de rationalisation des dépenses pour la constitution d’épargne, ce qui prive l’économie d’un volume d’investissement pour augmenter la production nationale et résorber le chômage. La sous utilisation des capacités productives maintient l’activité dans un sentier de croissance atone. Certes, la constitution d’une épargne publique est de nature à rendre dans une échéance de court terme un processus d’endettement soutenable. Cependant, en absence d’une croissance économique forte, l’économie nationale sera privée de ressources supplémentaires pour financer aussi bien les impératifs de développement du pays que les services de l’endettement accumulé.</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527988" w:rsidRDefault="00B063F0" w:rsidP="00D452E3">
      <w:pPr>
        <w:autoSpaceDE w:val="0"/>
        <w:autoSpaceDN w:val="0"/>
        <w:adjustRightInd w:val="0"/>
        <w:ind w:firstLine="708"/>
        <w:jc w:val="both"/>
        <w:rPr>
          <w:rFonts w:ascii="Sylfaen" w:hAnsi="Sylfaen"/>
          <w:b w:val="0"/>
          <w:bCs w:val="0"/>
          <w:sz w:val="28"/>
          <w:szCs w:val="28"/>
        </w:rPr>
      </w:pPr>
      <w:r w:rsidRPr="00527988">
        <w:rPr>
          <w:rFonts w:ascii="Sylfaen" w:hAnsi="Sylfaen"/>
          <w:b w:val="0"/>
          <w:bCs w:val="0"/>
          <w:sz w:val="28"/>
          <w:szCs w:val="28"/>
        </w:rPr>
        <w:t xml:space="preserve">La présence aujourd’hui au Maroc d’un niveau d’endettement à la limite de la soutenabilité et d’une stabilité macroéconomique apparente, ne doivent pas constituer </w:t>
      </w:r>
      <w:r w:rsidR="00D452E3">
        <w:rPr>
          <w:rFonts w:ascii="Sylfaen" w:hAnsi="Sylfaen"/>
          <w:b w:val="0"/>
          <w:bCs w:val="0"/>
          <w:sz w:val="28"/>
          <w:szCs w:val="28"/>
        </w:rPr>
        <w:t xml:space="preserve">un </w:t>
      </w:r>
      <w:r w:rsidRPr="00527988">
        <w:rPr>
          <w:rFonts w:ascii="Sylfaen" w:hAnsi="Sylfaen"/>
          <w:b w:val="0"/>
          <w:bCs w:val="0"/>
          <w:sz w:val="28"/>
          <w:szCs w:val="28"/>
        </w:rPr>
        <w:t>leur</w:t>
      </w:r>
      <w:r w:rsidR="00D452E3">
        <w:rPr>
          <w:rFonts w:ascii="Sylfaen" w:hAnsi="Sylfaen"/>
          <w:b w:val="0"/>
          <w:bCs w:val="0"/>
          <w:sz w:val="28"/>
          <w:szCs w:val="28"/>
        </w:rPr>
        <w:t>re</w:t>
      </w:r>
      <w:r w:rsidRPr="00527988">
        <w:rPr>
          <w:rFonts w:ascii="Sylfaen" w:hAnsi="Sylfaen"/>
          <w:b w:val="0"/>
          <w:bCs w:val="0"/>
          <w:sz w:val="28"/>
          <w:szCs w:val="28"/>
        </w:rPr>
        <w:t xml:space="preserve"> pour la prise de décision par rapport à la réalité des besoins en une croissance économique nationale soutenue pour </w:t>
      </w:r>
      <w:r w:rsidRPr="00527988">
        <w:rPr>
          <w:rFonts w:ascii="Sylfaen" w:hAnsi="Sylfaen"/>
          <w:b w:val="0"/>
          <w:bCs w:val="0"/>
          <w:sz w:val="28"/>
          <w:szCs w:val="28"/>
        </w:rPr>
        <w:lastRenderedPageBreak/>
        <w:t xml:space="preserve">assurer un autofinancement du processus de transformations des structures économiques. Celles-ci devraient passer, en se référant à l’expérience des pays développés, par des investissements de long terme qui vont au-delà des politiques contra cycliques. Le rôle de l’Etat devient, ainsi, central dans un tel processus, étant donné que les initiatives privées restent par vocation des choix de court terme et manquent de prise de risque. </w:t>
      </w:r>
    </w:p>
    <w:p w:rsidR="00B063F0" w:rsidRPr="00527988" w:rsidRDefault="00B063F0" w:rsidP="00527988">
      <w:pPr>
        <w:autoSpaceDE w:val="0"/>
        <w:autoSpaceDN w:val="0"/>
        <w:adjustRightInd w:val="0"/>
        <w:ind w:firstLine="360"/>
        <w:jc w:val="both"/>
        <w:rPr>
          <w:rFonts w:ascii="Sylfaen" w:hAnsi="Sylfaen"/>
          <w:b w:val="0"/>
          <w:bCs w:val="0"/>
          <w:sz w:val="28"/>
          <w:szCs w:val="28"/>
        </w:rPr>
      </w:pPr>
    </w:p>
    <w:p w:rsidR="00B063F0" w:rsidRPr="00B063F0" w:rsidRDefault="00B063F0" w:rsidP="00527988">
      <w:pPr>
        <w:autoSpaceDE w:val="0"/>
        <w:autoSpaceDN w:val="0"/>
        <w:adjustRightInd w:val="0"/>
        <w:ind w:firstLine="360"/>
        <w:jc w:val="both"/>
        <w:rPr>
          <w:rFonts w:ascii="Sylfaen" w:hAnsi="Sylfaen"/>
          <w:b w:val="0"/>
          <w:bCs w:val="0"/>
          <w:sz w:val="28"/>
          <w:szCs w:val="28"/>
        </w:rPr>
      </w:pPr>
    </w:p>
    <w:p w:rsidR="000560CB" w:rsidRDefault="000560CB">
      <w:pPr>
        <w:rPr>
          <w:rFonts w:ascii="Sylfaen" w:hAnsi="Sylfaen"/>
          <w:b w:val="0"/>
          <w:bCs w:val="0"/>
          <w:sz w:val="28"/>
          <w:szCs w:val="28"/>
        </w:rPr>
      </w:pPr>
      <w:r>
        <w:rPr>
          <w:rFonts w:ascii="Sylfaen" w:hAnsi="Sylfaen"/>
          <w:b w:val="0"/>
          <w:bCs w:val="0"/>
          <w:sz w:val="28"/>
          <w:szCs w:val="28"/>
        </w:rPr>
        <w:br w:type="page"/>
      </w:r>
    </w:p>
    <w:p w:rsidR="00B063F0" w:rsidRDefault="00B063F0" w:rsidP="00F659D9">
      <w:pPr>
        <w:widowControl w:val="0"/>
        <w:tabs>
          <w:tab w:val="left" w:pos="2700"/>
          <w:tab w:val="center" w:pos="4889"/>
        </w:tabs>
        <w:adjustRightInd w:val="0"/>
        <w:spacing w:after="360"/>
        <w:ind w:firstLine="708"/>
        <w:jc w:val="center"/>
        <w:rPr>
          <w:sz w:val="26"/>
          <w:szCs w:val="26"/>
        </w:rPr>
      </w:pPr>
    </w:p>
    <w:p w:rsidR="006F4410" w:rsidRPr="00545B73" w:rsidRDefault="006F4410" w:rsidP="00F659D9">
      <w:pPr>
        <w:widowControl w:val="0"/>
        <w:tabs>
          <w:tab w:val="left" w:pos="2700"/>
          <w:tab w:val="center" w:pos="4889"/>
        </w:tabs>
        <w:adjustRightInd w:val="0"/>
        <w:spacing w:after="360"/>
        <w:ind w:firstLine="708"/>
        <w:jc w:val="center"/>
        <w:rPr>
          <w:sz w:val="26"/>
          <w:szCs w:val="26"/>
        </w:rPr>
      </w:pPr>
      <w:r w:rsidRPr="00545B73">
        <w:rPr>
          <w:sz w:val="26"/>
          <w:szCs w:val="26"/>
        </w:rPr>
        <w:t>Evolution du Produit Intérieur Brut</w:t>
      </w:r>
    </w:p>
    <w:p w:rsidR="006F4410" w:rsidRPr="00545B73" w:rsidRDefault="006F4410" w:rsidP="006F4410">
      <w:pPr>
        <w:autoSpaceDE w:val="0"/>
        <w:autoSpaceDN w:val="0"/>
        <w:adjustRightInd w:val="0"/>
        <w:ind w:left="-900" w:right="-288"/>
        <w:jc w:val="center"/>
        <w:rPr>
          <w:sz w:val="26"/>
          <w:szCs w:val="26"/>
        </w:rPr>
      </w:pPr>
      <w:r w:rsidRPr="00545B73">
        <w:rPr>
          <w:sz w:val="26"/>
          <w:szCs w:val="26"/>
        </w:rPr>
        <w:t xml:space="preserve">            En volume selon les prix de l’année précédente (En %)</w:t>
      </w:r>
    </w:p>
    <w:p w:rsidR="006F4410" w:rsidRPr="00735CAD" w:rsidRDefault="006F4410" w:rsidP="006F4410">
      <w:pPr>
        <w:autoSpaceDE w:val="0"/>
        <w:autoSpaceDN w:val="0"/>
        <w:adjustRightInd w:val="0"/>
        <w:ind w:left="-900" w:right="-288"/>
        <w:jc w:val="center"/>
        <w:rPr>
          <w:color w:val="00B050"/>
          <w:sz w:val="26"/>
          <w:szCs w:val="26"/>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6F4410" w:rsidRPr="00735CAD" w:rsidTr="006F4410">
        <w:trPr>
          <w:trHeight w:val="343"/>
          <w:jc w:val="center"/>
        </w:trPr>
        <w:tc>
          <w:tcPr>
            <w:tcW w:w="5142" w:type="dxa"/>
          </w:tcPr>
          <w:p w:rsidR="006F4410" w:rsidRPr="00735CAD" w:rsidRDefault="006F4410" w:rsidP="006F4410">
            <w:pPr>
              <w:bidi/>
              <w:spacing w:line="320" w:lineRule="exact"/>
              <w:jc w:val="right"/>
              <w:rPr>
                <w:sz w:val="26"/>
                <w:szCs w:val="26"/>
                <w:lang w:bidi="ar-MA"/>
              </w:rPr>
            </w:pPr>
            <w:r w:rsidRPr="00735CAD">
              <w:rPr>
                <w:sz w:val="26"/>
                <w:szCs w:val="26"/>
                <w:lang w:bidi="ar-MA"/>
              </w:rPr>
              <w:t>Rubriques</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Pr>
                <w:sz w:val="26"/>
                <w:szCs w:val="26"/>
                <w:lang w:bidi="ar-MA"/>
              </w:rPr>
              <w:t>201</w:t>
            </w:r>
            <w:r w:rsidR="00BA5A78">
              <w:rPr>
                <w:sz w:val="26"/>
                <w:szCs w:val="26"/>
                <w:lang w:bidi="ar-MA"/>
              </w:rPr>
              <w:t>4</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sidR="00BA5A78">
              <w:rPr>
                <w:sz w:val="26"/>
                <w:szCs w:val="26"/>
                <w:lang w:bidi="ar-MA"/>
              </w:rPr>
              <w:t>5</w:t>
            </w:r>
          </w:p>
        </w:tc>
        <w:tc>
          <w:tcPr>
            <w:tcW w:w="1032" w:type="dxa"/>
            <w:shd w:val="clear" w:color="auto" w:fill="C6D9F1" w:themeFill="text2" w:themeFillTint="33"/>
            <w:vAlign w:val="center"/>
          </w:tcPr>
          <w:p w:rsidR="006F4410" w:rsidRPr="00735CAD" w:rsidRDefault="006F4410" w:rsidP="00BA5A78">
            <w:pPr>
              <w:bidi/>
              <w:spacing w:line="320" w:lineRule="exact"/>
              <w:jc w:val="right"/>
              <w:rPr>
                <w:sz w:val="26"/>
                <w:szCs w:val="26"/>
                <w:lang w:bidi="ar-MA"/>
              </w:rPr>
            </w:pPr>
            <w:r w:rsidRPr="00735CAD">
              <w:rPr>
                <w:sz w:val="26"/>
                <w:szCs w:val="26"/>
                <w:lang w:bidi="ar-MA"/>
              </w:rPr>
              <w:t>201</w:t>
            </w:r>
            <w:r w:rsidR="00BA5A78">
              <w:rPr>
                <w:sz w:val="26"/>
                <w:szCs w:val="26"/>
                <w:lang w:bidi="ar-MA"/>
              </w:rPr>
              <w:t>6</w:t>
            </w:r>
            <w:r w:rsidRPr="00735CAD">
              <w:rPr>
                <w:sz w:val="26"/>
                <w:szCs w:val="26"/>
                <w:lang w:bidi="ar-MA"/>
              </w:rPr>
              <w:t>*</w:t>
            </w:r>
          </w:p>
        </w:tc>
        <w:tc>
          <w:tcPr>
            <w:tcW w:w="1089" w:type="dxa"/>
            <w:shd w:val="clear" w:color="auto" w:fill="C6D9F1" w:themeFill="text2" w:themeFillTint="33"/>
            <w:vAlign w:val="center"/>
          </w:tcPr>
          <w:p w:rsidR="006F4410" w:rsidRPr="00735CAD" w:rsidRDefault="006F4410" w:rsidP="00BA5A78">
            <w:pPr>
              <w:bidi/>
              <w:spacing w:line="320" w:lineRule="exact"/>
              <w:jc w:val="right"/>
              <w:rPr>
                <w:sz w:val="26"/>
                <w:szCs w:val="26"/>
                <w:lang w:bidi="ar-MA"/>
              </w:rPr>
            </w:pPr>
            <w:r w:rsidRPr="00735CAD">
              <w:rPr>
                <w:sz w:val="26"/>
                <w:szCs w:val="26"/>
                <w:lang w:bidi="ar-MA"/>
              </w:rPr>
              <w:t>201</w:t>
            </w:r>
            <w:r w:rsidR="00BA5A78">
              <w:rPr>
                <w:sz w:val="26"/>
                <w:szCs w:val="26"/>
                <w:lang w:bidi="ar-MA"/>
              </w:rPr>
              <w:t>7</w:t>
            </w:r>
            <w:r w:rsidRPr="00735CAD">
              <w:rPr>
                <w:sz w:val="26"/>
                <w:szCs w:val="26"/>
                <w:lang w:bidi="ar-MA"/>
              </w:rPr>
              <w:t>**</w:t>
            </w:r>
          </w:p>
        </w:tc>
      </w:tr>
      <w:tr w:rsidR="00190DFD" w:rsidRPr="00735CAD" w:rsidTr="006F4410">
        <w:trPr>
          <w:trHeight w:val="3195"/>
          <w:jc w:val="center"/>
        </w:trPr>
        <w:tc>
          <w:tcPr>
            <w:tcW w:w="5142" w:type="dxa"/>
          </w:tcPr>
          <w:p w:rsidR="00190DFD" w:rsidRPr="00735CAD" w:rsidRDefault="00190DFD" w:rsidP="006F4410">
            <w:pPr>
              <w:spacing w:line="320" w:lineRule="exact"/>
              <w:rPr>
                <w:sz w:val="26"/>
                <w:szCs w:val="26"/>
                <w:lang w:bidi="ar-MA"/>
              </w:rPr>
            </w:pPr>
          </w:p>
          <w:p w:rsidR="00190DFD" w:rsidRPr="00735CAD" w:rsidRDefault="00190DFD" w:rsidP="006F4410">
            <w:pPr>
              <w:numPr>
                <w:ilvl w:val="0"/>
                <w:numId w:val="2"/>
              </w:numPr>
              <w:spacing w:line="320" w:lineRule="exact"/>
              <w:rPr>
                <w:sz w:val="26"/>
                <w:szCs w:val="26"/>
                <w:lang w:bidi="ar-MA"/>
              </w:rPr>
            </w:pPr>
            <w:r w:rsidRPr="00735CAD">
              <w:rPr>
                <w:sz w:val="26"/>
                <w:szCs w:val="26"/>
                <w:lang w:bidi="ar-MA"/>
              </w:rPr>
              <w:t>Valeur ajoutée du secteur Primaire…</w:t>
            </w:r>
          </w:p>
          <w:p w:rsidR="00190DFD" w:rsidRPr="00735CAD" w:rsidRDefault="00190DFD" w:rsidP="006F4410">
            <w:pPr>
              <w:spacing w:line="320" w:lineRule="exact"/>
              <w:rPr>
                <w:sz w:val="26"/>
                <w:szCs w:val="26"/>
                <w:lang w:bidi="ar-MA"/>
              </w:rPr>
            </w:pPr>
          </w:p>
          <w:p w:rsidR="00190DFD" w:rsidRPr="00735CAD" w:rsidRDefault="00190DFD" w:rsidP="006F4410">
            <w:pPr>
              <w:numPr>
                <w:ilvl w:val="0"/>
                <w:numId w:val="2"/>
              </w:numPr>
              <w:spacing w:line="320" w:lineRule="exact"/>
              <w:rPr>
                <w:sz w:val="26"/>
                <w:szCs w:val="26"/>
                <w:lang w:bidi="ar-MA"/>
              </w:rPr>
            </w:pPr>
            <w:r w:rsidRPr="00735CAD">
              <w:rPr>
                <w:sz w:val="26"/>
                <w:szCs w:val="26"/>
                <w:lang w:bidi="ar-MA"/>
              </w:rPr>
              <w:t>Valeurs ajoutées non agricoles</w:t>
            </w:r>
            <w:r w:rsidRPr="00735CAD">
              <w:rPr>
                <w:sz w:val="26"/>
                <w:szCs w:val="26"/>
                <w:lang w:val="it-IT" w:bidi="ar-MA"/>
              </w:rPr>
              <w:t>............</w:t>
            </w:r>
          </w:p>
          <w:p w:rsidR="00190DFD" w:rsidRPr="00735CAD" w:rsidRDefault="00190DFD" w:rsidP="006F4410">
            <w:pPr>
              <w:spacing w:line="320" w:lineRule="exact"/>
              <w:rPr>
                <w:sz w:val="26"/>
                <w:szCs w:val="26"/>
                <w:lang w:bidi="ar-MA"/>
              </w:rPr>
            </w:pPr>
          </w:p>
          <w:p w:rsidR="00190DFD" w:rsidRPr="00735CAD" w:rsidRDefault="00190DFD" w:rsidP="006F4410">
            <w:pPr>
              <w:numPr>
                <w:ilvl w:val="0"/>
                <w:numId w:val="3"/>
              </w:numPr>
              <w:tabs>
                <w:tab w:val="left" w:pos="-108"/>
              </w:tabs>
              <w:spacing w:line="320" w:lineRule="exact"/>
              <w:rPr>
                <w:b w:val="0"/>
                <w:sz w:val="26"/>
                <w:szCs w:val="26"/>
                <w:lang w:bidi="ar-MA"/>
              </w:rPr>
            </w:pPr>
            <w:r w:rsidRPr="00735CAD">
              <w:rPr>
                <w:b w:val="0"/>
                <w:sz w:val="26"/>
                <w:szCs w:val="26"/>
                <w:lang w:bidi="ar-MA"/>
              </w:rPr>
              <w:t>Secteur Secondaire………………</w:t>
            </w:r>
          </w:p>
          <w:p w:rsidR="00190DFD" w:rsidRPr="00735CAD" w:rsidRDefault="00190DFD" w:rsidP="006F4410">
            <w:pPr>
              <w:spacing w:line="320" w:lineRule="exact"/>
              <w:ind w:left="360"/>
              <w:rPr>
                <w:b w:val="0"/>
                <w:sz w:val="26"/>
                <w:szCs w:val="26"/>
                <w:lang w:bidi="ar-MA"/>
              </w:rPr>
            </w:pPr>
          </w:p>
          <w:p w:rsidR="00190DFD" w:rsidRPr="00735CAD" w:rsidRDefault="00190DFD" w:rsidP="006F4410">
            <w:pPr>
              <w:numPr>
                <w:ilvl w:val="0"/>
                <w:numId w:val="3"/>
              </w:numPr>
              <w:spacing w:line="320" w:lineRule="exact"/>
              <w:rPr>
                <w:b w:val="0"/>
                <w:sz w:val="26"/>
                <w:szCs w:val="26"/>
                <w:lang w:bidi="ar-MA"/>
              </w:rPr>
            </w:pPr>
            <w:r w:rsidRPr="00735CAD">
              <w:rPr>
                <w:b w:val="0"/>
                <w:sz w:val="26"/>
                <w:szCs w:val="26"/>
                <w:lang w:bidi="ar-MA"/>
              </w:rPr>
              <w:t>Secteur tertiaire…..……………...</w:t>
            </w:r>
          </w:p>
          <w:p w:rsidR="00190DFD" w:rsidRPr="00735CAD" w:rsidRDefault="00190DFD" w:rsidP="006F4410">
            <w:pPr>
              <w:spacing w:line="320" w:lineRule="exact"/>
              <w:rPr>
                <w:sz w:val="26"/>
                <w:szCs w:val="26"/>
                <w:lang w:bidi="ar-MA"/>
              </w:rPr>
            </w:pPr>
          </w:p>
        </w:tc>
        <w:tc>
          <w:tcPr>
            <w:tcW w:w="1032" w:type="dxa"/>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-2,3</w:t>
            </w:r>
          </w:p>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2,6</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3,1</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2,3</w:t>
            </w:r>
          </w:p>
          <w:p w:rsidR="00190DFD" w:rsidRPr="00735CAD" w:rsidRDefault="00190DFD" w:rsidP="00E562C7">
            <w:pPr>
              <w:spacing w:line="320" w:lineRule="exact"/>
              <w:jc w:val="center"/>
              <w:rPr>
                <w:sz w:val="26"/>
                <w:szCs w:val="26"/>
                <w:lang w:bidi="ar-MA"/>
              </w:rPr>
            </w:pPr>
          </w:p>
        </w:tc>
        <w:tc>
          <w:tcPr>
            <w:tcW w:w="1032" w:type="dxa"/>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13,0</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sz w:val="26"/>
                <w:szCs w:val="26"/>
                <w:lang w:bidi="ar-MA"/>
              </w:rPr>
            </w:pPr>
            <w:r>
              <w:rPr>
                <w:sz w:val="26"/>
                <w:szCs w:val="26"/>
                <w:lang w:bidi="ar-MA"/>
              </w:rPr>
              <w:t>1,8</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2,8</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1,2</w:t>
            </w:r>
          </w:p>
          <w:p w:rsidR="00190DFD" w:rsidRPr="00735CAD" w:rsidRDefault="00190DFD" w:rsidP="00E562C7">
            <w:pPr>
              <w:spacing w:line="320" w:lineRule="exact"/>
              <w:jc w:val="center"/>
              <w:rPr>
                <w:sz w:val="26"/>
                <w:szCs w:val="26"/>
                <w:lang w:bidi="ar-MA"/>
              </w:rPr>
            </w:pPr>
          </w:p>
        </w:tc>
        <w:tc>
          <w:tcPr>
            <w:tcW w:w="1032" w:type="dxa"/>
            <w:shd w:val="clear" w:color="auto" w:fill="C6D9F1" w:themeFill="text2" w:themeFillTint="33"/>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-9,7</w:t>
            </w:r>
          </w:p>
          <w:p w:rsidR="00190DFD" w:rsidRPr="00735CAD" w:rsidRDefault="00190DFD" w:rsidP="00E562C7">
            <w:pPr>
              <w:spacing w:line="320" w:lineRule="exact"/>
              <w:jc w:val="center"/>
              <w:rPr>
                <w:sz w:val="26"/>
                <w:szCs w:val="26"/>
                <w:lang w:bidi="ar-MA"/>
              </w:rPr>
            </w:pPr>
          </w:p>
          <w:p w:rsidR="00190DFD" w:rsidRPr="00735CAD" w:rsidRDefault="008C09A0" w:rsidP="00E562C7">
            <w:pPr>
              <w:spacing w:line="320" w:lineRule="exact"/>
              <w:jc w:val="center"/>
              <w:rPr>
                <w:sz w:val="26"/>
                <w:szCs w:val="26"/>
                <w:lang w:bidi="ar-MA"/>
              </w:rPr>
            </w:pPr>
            <w:r>
              <w:rPr>
                <w:sz w:val="26"/>
                <w:szCs w:val="26"/>
                <w:lang w:bidi="ar-MA"/>
              </w:rPr>
              <w:t>2</w:t>
            </w:r>
            <w:r w:rsidR="00190DFD">
              <w:rPr>
                <w:sz w:val="26"/>
                <w:szCs w:val="26"/>
                <w:lang w:bidi="ar-MA"/>
              </w:rPr>
              <w:t>,3</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3,3</w:t>
            </w:r>
          </w:p>
          <w:p w:rsidR="00190DFD" w:rsidRPr="00735CAD" w:rsidRDefault="00190DFD" w:rsidP="00E562C7">
            <w:pPr>
              <w:spacing w:line="320" w:lineRule="exact"/>
              <w:jc w:val="center"/>
              <w:rPr>
                <w:sz w:val="26"/>
                <w:szCs w:val="26"/>
                <w:lang w:bidi="ar-MA"/>
              </w:rPr>
            </w:pPr>
          </w:p>
          <w:p w:rsidR="00190DFD" w:rsidRPr="00735CAD" w:rsidRDefault="00190DFD" w:rsidP="00E562C7">
            <w:pPr>
              <w:spacing w:line="320" w:lineRule="exact"/>
              <w:jc w:val="center"/>
              <w:rPr>
                <w:b w:val="0"/>
                <w:bCs w:val="0"/>
                <w:sz w:val="26"/>
                <w:szCs w:val="26"/>
                <w:lang w:bidi="ar-MA"/>
              </w:rPr>
            </w:pPr>
            <w:r>
              <w:rPr>
                <w:b w:val="0"/>
                <w:bCs w:val="0"/>
                <w:sz w:val="26"/>
                <w:szCs w:val="26"/>
                <w:lang w:bidi="ar-MA"/>
              </w:rPr>
              <w:t>1,9</w:t>
            </w:r>
          </w:p>
          <w:p w:rsidR="00190DFD" w:rsidRPr="00735CAD" w:rsidRDefault="00190DFD" w:rsidP="00E562C7">
            <w:pPr>
              <w:spacing w:line="320" w:lineRule="exact"/>
              <w:jc w:val="center"/>
              <w:rPr>
                <w:sz w:val="26"/>
                <w:szCs w:val="26"/>
                <w:lang w:bidi="ar-MA"/>
              </w:rPr>
            </w:pPr>
          </w:p>
        </w:tc>
        <w:tc>
          <w:tcPr>
            <w:tcW w:w="1089" w:type="dxa"/>
            <w:shd w:val="clear" w:color="auto" w:fill="C6D9F1" w:themeFill="text2" w:themeFillTint="33"/>
          </w:tcPr>
          <w:p w:rsidR="00190DFD" w:rsidRDefault="00190DFD" w:rsidP="006F4410">
            <w:pPr>
              <w:spacing w:line="320" w:lineRule="exact"/>
              <w:jc w:val="center"/>
              <w:rPr>
                <w:sz w:val="26"/>
                <w:szCs w:val="26"/>
                <w:lang w:bidi="ar-MA"/>
              </w:rPr>
            </w:pPr>
          </w:p>
          <w:p w:rsidR="00190DFD" w:rsidRDefault="00366BE5" w:rsidP="006F4410">
            <w:pPr>
              <w:spacing w:line="320" w:lineRule="exact"/>
              <w:jc w:val="center"/>
              <w:rPr>
                <w:sz w:val="26"/>
                <w:szCs w:val="26"/>
                <w:lang w:bidi="ar-MA"/>
              </w:rPr>
            </w:pPr>
            <w:r>
              <w:rPr>
                <w:sz w:val="26"/>
                <w:szCs w:val="26"/>
                <w:lang w:bidi="ar-MA"/>
              </w:rPr>
              <w:t>7</w:t>
            </w:r>
            <w:r w:rsidR="00190DFD">
              <w:rPr>
                <w:sz w:val="26"/>
                <w:szCs w:val="26"/>
                <w:lang w:bidi="ar-MA"/>
              </w:rPr>
              <w:t>,2</w:t>
            </w:r>
          </w:p>
          <w:p w:rsidR="00190DFD" w:rsidRDefault="00190DFD" w:rsidP="006F4410">
            <w:pPr>
              <w:spacing w:line="320" w:lineRule="exact"/>
              <w:jc w:val="center"/>
              <w:rPr>
                <w:sz w:val="26"/>
                <w:szCs w:val="26"/>
                <w:lang w:bidi="ar-MA"/>
              </w:rPr>
            </w:pPr>
          </w:p>
          <w:p w:rsidR="00190DFD" w:rsidRDefault="00190DFD" w:rsidP="006F4410">
            <w:pPr>
              <w:spacing w:line="320" w:lineRule="exact"/>
              <w:jc w:val="center"/>
              <w:rPr>
                <w:sz w:val="26"/>
                <w:szCs w:val="26"/>
                <w:lang w:bidi="ar-MA"/>
              </w:rPr>
            </w:pPr>
            <w:r>
              <w:rPr>
                <w:sz w:val="26"/>
                <w:szCs w:val="26"/>
                <w:lang w:bidi="ar-MA"/>
              </w:rPr>
              <w:t>2,6</w:t>
            </w:r>
          </w:p>
          <w:p w:rsidR="00190DFD" w:rsidRDefault="00190DFD" w:rsidP="006F4410">
            <w:pPr>
              <w:spacing w:line="320" w:lineRule="exact"/>
              <w:jc w:val="center"/>
              <w:rPr>
                <w:sz w:val="26"/>
                <w:szCs w:val="26"/>
                <w:lang w:bidi="ar-MA"/>
              </w:rPr>
            </w:pPr>
          </w:p>
          <w:p w:rsidR="00190DFD" w:rsidRPr="008C09A0" w:rsidRDefault="00190DFD" w:rsidP="006F4410">
            <w:pPr>
              <w:spacing w:line="320" w:lineRule="exact"/>
              <w:jc w:val="center"/>
              <w:rPr>
                <w:b w:val="0"/>
                <w:bCs w:val="0"/>
                <w:sz w:val="26"/>
                <w:szCs w:val="26"/>
                <w:lang w:bidi="ar-MA"/>
              </w:rPr>
            </w:pPr>
            <w:r w:rsidRPr="008C09A0">
              <w:rPr>
                <w:b w:val="0"/>
                <w:bCs w:val="0"/>
                <w:sz w:val="26"/>
                <w:szCs w:val="26"/>
                <w:lang w:bidi="ar-MA"/>
              </w:rPr>
              <w:t>3,5</w:t>
            </w:r>
          </w:p>
          <w:p w:rsidR="00190DFD" w:rsidRPr="008C09A0" w:rsidRDefault="00190DFD" w:rsidP="006F4410">
            <w:pPr>
              <w:spacing w:line="320" w:lineRule="exact"/>
              <w:jc w:val="center"/>
              <w:rPr>
                <w:b w:val="0"/>
                <w:bCs w:val="0"/>
                <w:sz w:val="26"/>
                <w:szCs w:val="26"/>
                <w:lang w:bidi="ar-MA"/>
              </w:rPr>
            </w:pPr>
          </w:p>
          <w:p w:rsidR="00190DFD" w:rsidRPr="00735CAD" w:rsidRDefault="00190DFD" w:rsidP="006F4410">
            <w:pPr>
              <w:spacing w:line="320" w:lineRule="exact"/>
              <w:jc w:val="center"/>
              <w:rPr>
                <w:sz w:val="26"/>
                <w:szCs w:val="26"/>
                <w:lang w:bidi="ar-MA"/>
              </w:rPr>
            </w:pPr>
            <w:r w:rsidRPr="008C09A0">
              <w:rPr>
                <w:b w:val="0"/>
                <w:bCs w:val="0"/>
                <w:sz w:val="26"/>
                <w:szCs w:val="26"/>
                <w:lang w:bidi="ar-MA"/>
              </w:rPr>
              <w:t>2,1</w:t>
            </w:r>
          </w:p>
        </w:tc>
      </w:tr>
      <w:tr w:rsidR="00190DFD" w:rsidRPr="00735CAD" w:rsidTr="006F4410">
        <w:trPr>
          <w:trHeight w:val="626"/>
          <w:jc w:val="center"/>
        </w:trPr>
        <w:tc>
          <w:tcPr>
            <w:tcW w:w="5142" w:type="dxa"/>
          </w:tcPr>
          <w:p w:rsidR="00190DFD" w:rsidRPr="00735CAD" w:rsidRDefault="00190DFD" w:rsidP="006F4410">
            <w:pPr>
              <w:spacing w:line="320" w:lineRule="exact"/>
              <w:rPr>
                <w:sz w:val="26"/>
                <w:szCs w:val="26"/>
                <w:lang w:bidi="ar-MA"/>
              </w:rPr>
            </w:pPr>
            <w:r w:rsidRPr="00735CAD">
              <w:rPr>
                <w:sz w:val="26"/>
                <w:szCs w:val="26"/>
                <w:lang w:bidi="ar-MA"/>
              </w:rPr>
              <w:t>Valeur ajoutée totale………………</w:t>
            </w:r>
          </w:p>
        </w:tc>
        <w:tc>
          <w:tcPr>
            <w:tcW w:w="1032" w:type="dxa"/>
          </w:tcPr>
          <w:p w:rsidR="00190DFD" w:rsidRPr="00735CAD" w:rsidRDefault="00190DFD" w:rsidP="00190DFD">
            <w:pPr>
              <w:spacing w:line="320" w:lineRule="exact"/>
              <w:jc w:val="center"/>
              <w:rPr>
                <w:sz w:val="26"/>
                <w:szCs w:val="26"/>
                <w:lang w:bidi="ar-MA"/>
              </w:rPr>
            </w:pPr>
            <w:r>
              <w:rPr>
                <w:sz w:val="26"/>
                <w:szCs w:val="26"/>
                <w:lang w:bidi="ar-MA"/>
              </w:rPr>
              <w:t>1</w:t>
            </w:r>
            <w:r w:rsidRPr="00735CAD">
              <w:rPr>
                <w:sz w:val="26"/>
                <w:szCs w:val="26"/>
                <w:lang w:bidi="ar-MA"/>
              </w:rPr>
              <w:t>,</w:t>
            </w:r>
            <w:r>
              <w:rPr>
                <w:sz w:val="26"/>
                <w:szCs w:val="26"/>
                <w:lang w:bidi="ar-MA"/>
              </w:rPr>
              <w:t>9</w:t>
            </w:r>
          </w:p>
        </w:tc>
        <w:tc>
          <w:tcPr>
            <w:tcW w:w="1032" w:type="dxa"/>
          </w:tcPr>
          <w:p w:rsidR="00190DFD" w:rsidRPr="00735CAD" w:rsidRDefault="00190DFD" w:rsidP="00190DFD">
            <w:pPr>
              <w:spacing w:line="320" w:lineRule="exact"/>
              <w:jc w:val="center"/>
              <w:rPr>
                <w:sz w:val="26"/>
                <w:szCs w:val="26"/>
                <w:lang w:bidi="ar-MA"/>
              </w:rPr>
            </w:pPr>
            <w:r>
              <w:rPr>
                <w:sz w:val="26"/>
                <w:szCs w:val="26"/>
                <w:lang w:bidi="ar-MA"/>
              </w:rPr>
              <w:t>3,2</w:t>
            </w:r>
          </w:p>
        </w:tc>
        <w:tc>
          <w:tcPr>
            <w:tcW w:w="1032" w:type="dxa"/>
            <w:shd w:val="clear" w:color="auto" w:fill="C6D9F1" w:themeFill="text2" w:themeFillTint="33"/>
          </w:tcPr>
          <w:p w:rsidR="00190DFD" w:rsidRPr="00735CAD" w:rsidRDefault="00190DFD" w:rsidP="00E562C7">
            <w:pPr>
              <w:spacing w:line="320" w:lineRule="exact"/>
              <w:jc w:val="center"/>
              <w:rPr>
                <w:sz w:val="26"/>
                <w:szCs w:val="26"/>
                <w:lang w:bidi="ar-MA"/>
              </w:rPr>
            </w:pPr>
            <w:r>
              <w:rPr>
                <w:sz w:val="26"/>
                <w:szCs w:val="26"/>
                <w:lang w:bidi="ar-MA"/>
              </w:rPr>
              <w:t>0,6</w:t>
            </w:r>
          </w:p>
        </w:tc>
        <w:tc>
          <w:tcPr>
            <w:tcW w:w="1089" w:type="dxa"/>
            <w:shd w:val="clear" w:color="auto" w:fill="C6D9F1" w:themeFill="text2" w:themeFillTint="33"/>
          </w:tcPr>
          <w:p w:rsidR="00190DFD" w:rsidRPr="00735CAD" w:rsidRDefault="00190DFD" w:rsidP="006F4410">
            <w:pPr>
              <w:spacing w:line="320" w:lineRule="exact"/>
              <w:jc w:val="center"/>
              <w:rPr>
                <w:sz w:val="26"/>
                <w:szCs w:val="26"/>
                <w:lang w:bidi="ar-MA"/>
              </w:rPr>
            </w:pPr>
            <w:r>
              <w:rPr>
                <w:sz w:val="26"/>
                <w:szCs w:val="26"/>
                <w:lang w:bidi="ar-MA"/>
              </w:rPr>
              <w:t>3,2</w:t>
            </w:r>
          </w:p>
        </w:tc>
      </w:tr>
      <w:tr w:rsidR="00190DFD" w:rsidRPr="00735CAD" w:rsidTr="006F4410">
        <w:trPr>
          <w:trHeight w:val="812"/>
          <w:jc w:val="center"/>
        </w:trPr>
        <w:tc>
          <w:tcPr>
            <w:tcW w:w="5142" w:type="dxa"/>
          </w:tcPr>
          <w:p w:rsidR="00190DFD" w:rsidRPr="00735CAD" w:rsidRDefault="00190DFD" w:rsidP="006F4410">
            <w:pPr>
              <w:spacing w:line="320" w:lineRule="exact"/>
              <w:rPr>
                <w:b w:val="0"/>
                <w:sz w:val="26"/>
                <w:szCs w:val="26"/>
                <w:lang w:bidi="ar-MA"/>
              </w:rPr>
            </w:pPr>
            <w:r w:rsidRPr="00735CAD">
              <w:rPr>
                <w:b w:val="0"/>
                <w:sz w:val="26"/>
                <w:szCs w:val="26"/>
                <w:lang w:bidi="ar-MA"/>
              </w:rPr>
              <w:t>Impôts et taxes sur produits nets de subventions (ITS)……………………….</w:t>
            </w:r>
          </w:p>
          <w:p w:rsidR="00190DFD" w:rsidRPr="00735CAD" w:rsidRDefault="00190DFD" w:rsidP="006F4410">
            <w:pPr>
              <w:spacing w:line="320" w:lineRule="exact"/>
              <w:rPr>
                <w:b w:val="0"/>
                <w:sz w:val="26"/>
                <w:szCs w:val="26"/>
                <w:lang w:bidi="ar-MA"/>
              </w:rPr>
            </w:pPr>
          </w:p>
        </w:tc>
        <w:tc>
          <w:tcPr>
            <w:tcW w:w="1032" w:type="dxa"/>
          </w:tcPr>
          <w:p w:rsidR="00190DFD" w:rsidRPr="00735CAD" w:rsidRDefault="00190DFD" w:rsidP="00E562C7">
            <w:pPr>
              <w:spacing w:line="320" w:lineRule="exact"/>
              <w:jc w:val="center"/>
              <w:rPr>
                <w:b w:val="0"/>
                <w:sz w:val="26"/>
                <w:szCs w:val="26"/>
                <w:lang w:bidi="ar-MA"/>
              </w:rPr>
            </w:pPr>
          </w:p>
          <w:p w:rsidR="00190DFD" w:rsidRPr="00735CAD" w:rsidRDefault="00190DFD" w:rsidP="00E562C7">
            <w:pPr>
              <w:spacing w:line="320" w:lineRule="exact"/>
              <w:jc w:val="center"/>
              <w:rPr>
                <w:b w:val="0"/>
                <w:sz w:val="26"/>
                <w:szCs w:val="26"/>
                <w:lang w:bidi="ar-MA"/>
              </w:rPr>
            </w:pPr>
            <w:r>
              <w:rPr>
                <w:b w:val="0"/>
                <w:sz w:val="26"/>
                <w:szCs w:val="26"/>
                <w:lang w:bidi="ar-MA"/>
              </w:rPr>
              <w:t>9,7</w:t>
            </w:r>
          </w:p>
        </w:tc>
        <w:tc>
          <w:tcPr>
            <w:tcW w:w="1032" w:type="dxa"/>
          </w:tcPr>
          <w:p w:rsidR="00190DFD" w:rsidRPr="00735CAD" w:rsidRDefault="00190DFD" w:rsidP="00E562C7">
            <w:pPr>
              <w:spacing w:line="320" w:lineRule="exact"/>
              <w:jc w:val="center"/>
              <w:rPr>
                <w:b w:val="0"/>
                <w:sz w:val="26"/>
                <w:szCs w:val="26"/>
                <w:lang w:bidi="ar-MA"/>
              </w:rPr>
            </w:pPr>
          </w:p>
          <w:p w:rsidR="00190DFD" w:rsidRPr="00735CAD" w:rsidRDefault="00190DFD" w:rsidP="00E562C7">
            <w:pPr>
              <w:spacing w:line="320" w:lineRule="exact"/>
              <w:jc w:val="center"/>
              <w:rPr>
                <w:b w:val="0"/>
                <w:sz w:val="26"/>
                <w:szCs w:val="26"/>
                <w:lang w:bidi="ar-MA"/>
              </w:rPr>
            </w:pPr>
            <w:r>
              <w:rPr>
                <w:b w:val="0"/>
                <w:sz w:val="26"/>
                <w:szCs w:val="26"/>
                <w:lang w:bidi="ar-MA"/>
              </w:rPr>
              <w:t>15,8</w:t>
            </w:r>
          </w:p>
        </w:tc>
        <w:tc>
          <w:tcPr>
            <w:tcW w:w="1032" w:type="dxa"/>
            <w:shd w:val="clear" w:color="auto" w:fill="C6D9F1" w:themeFill="text2" w:themeFillTint="33"/>
          </w:tcPr>
          <w:p w:rsidR="00190DFD" w:rsidRPr="00735CAD" w:rsidRDefault="00190DFD" w:rsidP="00E562C7">
            <w:pPr>
              <w:spacing w:line="320" w:lineRule="exact"/>
              <w:jc w:val="center"/>
              <w:rPr>
                <w:b w:val="0"/>
                <w:sz w:val="26"/>
                <w:szCs w:val="26"/>
                <w:lang w:bidi="ar-MA"/>
              </w:rPr>
            </w:pPr>
          </w:p>
          <w:p w:rsidR="00190DFD" w:rsidRPr="00735CAD" w:rsidRDefault="00190DFD" w:rsidP="00E562C7">
            <w:pPr>
              <w:spacing w:line="320" w:lineRule="exact"/>
              <w:jc w:val="center"/>
              <w:rPr>
                <w:b w:val="0"/>
                <w:sz w:val="26"/>
                <w:szCs w:val="26"/>
                <w:lang w:bidi="ar-MA"/>
              </w:rPr>
            </w:pPr>
            <w:r>
              <w:rPr>
                <w:b w:val="0"/>
                <w:sz w:val="26"/>
                <w:szCs w:val="26"/>
                <w:lang w:bidi="ar-MA"/>
              </w:rPr>
              <w:t>8,1</w:t>
            </w:r>
          </w:p>
        </w:tc>
        <w:tc>
          <w:tcPr>
            <w:tcW w:w="1089" w:type="dxa"/>
            <w:shd w:val="clear" w:color="auto" w:fill="C6D9F1" w:themeFill="text2" w:themeFillTint="33"/>
          </w:tcPr>
          <w:p w:rsidR="00190DFD" w:rsidRDefault="00190DFD" w:rsidP="006F4410">
            <w:pPr>
              <w:spacing w:line="320" w:lineRule="exact"/>
              <w:jc w:val="center"/>
              <w:rPr>
                <w:b w:val="0"/>
                <w:sz w:val="26"/>
                <w:szCs w:val="26"/>
                <w:lang w:bidi="ar-MA"/>
              </w:rPr>
            </w:pPr>
          </w:p>
          <w:p w:rsidR="00190DFD" w:rsidRPr="00735CAD" w:rsidRDefault="00190DFD" w:rsidP="006F4410">
            <w:pPr>
              <w:spacing w:line="320" w:lineRule="exact"/>
              <w:jc w:val="center"/>
              <w:rPr>
                <w:b w:val="0"/>
                <w:sz w:val="26"/>
                <w:szCs w:val="26"/>
                <w:lang w:bidi="ar-MA"/>
              </w:rPr>
            </w:pPr>
            <w:r>
              <w:rPr>
                <w:b w:val="0"/>
                <w:sz w:val="26"/>
                <w:szCs w:val="26"/>
                <w:lang w:bidi="ar-MA"/>
              </w:rPr>
              <w:t>5,0</w:t>
            </w:r>
          </w:p>
        </w:tc>
      </w:tr>
      <w:tr w:rsidR="00190DFD" w:rsidRPr="00735CAD" w:rsidTr="006F4410">
        <w:trPr>
          <w:trHeight w:val="812"/>
          <w:jc w:val="center"/>
        </w:trPr>
        <w:tc>
          <w:tcPr>
            <w:tcW w:w="5142" w:type="dxa"/>
          </w:tcPr>
          <w:p w:rsidR="00190DFD" w:rsidRPr="00735CAD" w:rsidRDefault="00190DFD" w:rsidP="006F4410">
            <w:pPr>
              <w:spacing w:line="320" w:lineRule="exact"/>
              <w:rPr>
                <w:b w:val="0"/>
                <w:sz w:val="26"/>
                <w:szCs w:val="26"/>
                <w:lang w:val="it-IT" w:bidi="ar-MA"/>
              </w:rPr>
            </w:pPr>
          </w:p>
          <w:p w:rsidR="00190DFD" w:rsidRPr="00735CAD" w:rsidRDefault="00190DFD" w:rsidP="006F4410">
            <w:pPr>
              <w:spacing w:line="320" w:lineRule="exact"/>
              <w:rPr>
                <w:b w:val="0"/>
                <w:sz w:val="26"/>
                <w:szCs w:val="26"/>
                <w:lang w:val="it-IT" w:bidi="ar-MA"/>
              </w:rPr>
            </w:pPr>
            <w:r w:rsidRPr="00735CAD">
              <w:rPr>
                <w:b w:val="0"/>
                <w:sz w:val="26"/>
                <w:szCs w:val="26"/>
                <w:lang w:val="it-IT" w:bidi="ar-MA"/>
              </w:rPr>
              <w:t>PIB non agricole (VA +ITS).......................</w:t>
            </w:r>
          </w:p>
        </w:tc>
        <w:tc>
          <w:tcPr>
            <w:tcW w:w="1032" w:type="dxa"/>
          </w:tcPr>
          <w:p w:rsidR="00190DFD" w:rsidRPr="00735CAD" w:rsidRDefault="00190DFD" w:rsidP="00E562C7">
            <w:pPr>
              <w:spacing w:line="320" w:lineRule="exact"/>
              <w:jc w:val="center"/>
              <w:rPr>
                <w:b w:val="0"/>
                <w:sz w:val="26"/>
                <w:szCs w:val="26"/>
                <w:lang w:bidi="ar-MA"/>
              </w:rPr>
            </w:pPr>
          </w:p>
          <w:p w:rsidR="00190DFD" w:rsidRPr="00735CAD" w:rsidRDefault="00190DFD" w:rsidP="00190DFD">
            <w:pPr>
              <w:spacing w:line="320" w:lineRule="exact"/>
              <w:jc w:val="center"/>
              <w:rPr>
                <w:b w:val="0"/>
                <w:sz w:val="26"/>
                <w:szCs w:val="26"/>
                <w:lang w:bidi="ar-MA"/>
              </w:rPr>
            </w:pPr>
            <w:r>
              <w:rPr>
                <w:b w:val="0"/>
                <w:sz w:val="26"/>
                <w:szCs w:val="26"/>
                <w:lang w:bidi="ar-MA"/>
              </w:rPr>
              <w:t>3,3</w:t>
            </w:r>
          </w:p>
        </w:tc>
        <w:tc>
          <w:tcPr>
            <w:tcW w:w="1032" w:type="dxa"/>
          </w:tcPr>
          <w:p w:rsidR="00190DFD" w:rsidRPr="00735CAD" w:rsidRDefault="00190DFD" w:rsidP="00E562C7">
            <w:pPr>
              <w:spacing w:line="320" w:lineRule="exact"/>
              <w:jc w:val="center"/>
              <w:rPr>
                <w:b w:val="0"/>
                <w:sz w:val="26"/>
                <w:szCs w:val="26"/>
                <w:lang w:bidi="ar-MA"/>
              </w:rPr>
            </w:pPr>
          </w:p>
          <w:p w:rsidR="00190DFD" w:rsidRPr="00735CAD" w:rsidRDefault="00190DFD" w:rsidP="00190DFD">
            <w:pPr>
              <w:spacing w:line="320" w:lineRule="exact"/>
              <w:jc w:val="center"/>
              <w:rPr>
                <w:b w:val="0"/>
                <w:sz w:val="26"/>
                <w:szCs w:val="26"/>
                <w:lang w:bidi="ar-MA"/>
              </w:rPr>
            </w:pPr>
            <w:r>
              <w:rPr>
                <w:b w:val="0"/>
                <w:sz w:val="26"/>
                <w:szCs w:val="26"/>
                <w:lang w:bidi="ar-MA"/>
              </w:rPr>
              <w:t>3</w:t>
            </w:r>
            <w:r w:rsidRPr="00735CAD">
              <w:rPr>
                <w:b w:val="0"/>
                <w:sz w:val="26"/>
                <w:szCs w:val="26"/>
                <w:lang w:bidi="ar-MA"/>
              </w:rPr>
              <w:t>,</w:t>
            </w:r>
            <w:r>
              <w:rPr>
                <w:b w:val="0"/>
                <w:sz w:val="26"/>
                <w:szCs w:val="26"/>
                <w:lang w:bidi="ar-MA"/>
              </w:rPr>
              <w:t>4</w:t>
            </w:r>
          </w:p>
        </w:tc>
        <w:tc>
          <w:tcPr>
            <w:tcW w:w="1032" w:type="dxa"/>
            <w:shd w:val="clear" w:color="auto" w:fill="C6D9F1" w:themeFill="text2" w:themeFillTint="33"/>
          </w:tcPr>
          <w:p w:rsidR="00190DFD" w:rsidRPr="00735CAD" w:rsidRDefault="00190DFD" w:rsidP="00E562C7">
            <w:pPr>
              <w:spacing w:line="320" w:lineRule="exact"/>
              <w:jc w:val="center"/>
              <w:rPr>
                <w:b w:val="0"/>
                <w:sz w:val="26"/>
                <w:szCs w:val="26"/>
                <w:lang w:bidi="ar-MA"/>
              </w:rPr>
            </w:pPr>
          </w:p>
          <w:p w:rsidR="00190DFD" w:rsidRPr="00735CAD" w:rsidRDefault="00190DFD" w:rsidP="00E562C7">
            <w:pPr>
              <w:spacing w:line="320" w:lineRule="exact"/>
              <w:jc w:val="center"/>
              <w:rPr>
                <w:b w:val="0"/>
                <w:sz w:val="26"/>
                <w:szCs w:val="26"/>
                <w:lang w:bidi="ar-MA"/>
              </w:rPr>
            </w:pPr>
            <w:r>
              <w:rPr>
                <w:b w:val="0"/>
                <w:sz w:val="26"/>
                <w:szCs w:val="26"/>
                <w:lang w:bidi="ar-MA"/>
              </w:rPr>
              <w:t>3</w:t>
            </w:r>
            <w:r w:rsidRPr="00735CAD">
              <w:rPr>
                <w:b w:val="0"/>
                <w:sz w:val="26"/>
                <w:szCs w:val="26"/>
                <w:lang w:bidi="ar-MA"/>
              </w:rPr>
              <w:t>,</w:t>
            </w:r>
            <w:r>
              <w:rPr>
                <w:b w:val="0"/>
                <w:sz w:val="26"/>
                <w:szCs w:val="26"/>
                <w:lang w:bidi="ar-MA"/>
              </w:rPr>
              <w:t>1</w:t>
            </w:r>
          </w:p>
        </w:tc>
        <w:tc>
          <w:tcPr>
            <w:tcW w:w="1089" w:type="dxa"/>
            <w:shd w:val="clear" w:color="auto" w:fill="C6D9F1" w:themeFill="text2" w:themeFillTint="33"/>
          </w:tcPr>
          <w:p w:rsidR="00190DFD" w:rsidRDefault="00190DFD" w:rsidP="006F4410">
            <w:pPr>
              <w:spacing w:line="320" w:lineRule="exact"/>
              <w:jc w:val="center"/>
              <w:rPr>
                <w:b w:val="0"/>
                <w:sz w:val="26"/>
                <w:szCs w:val="26"/>
                <w:lang w:bidi="ar-MA"/>
              </w:rPr>
            </w:pPr>
          </w:p>
          <w:p w:rsidR="00190DFD" w:rsidRPr="00735CAD" w:rsidRDefault="00190DFD" w:rsidP="006F4410">
            <w:pPr>
              <w:spacing w:line="320" w:lineRule="exact"/>
              <w:jc w:val="center"/>
              <w:rPr>
                <w:b w:val="0"/>
                <w:sz w:val="26"/>
                <w:szCs w:val="26"/>
                <w:lang w:bidi="ar-MA"/>
              </w:rPr>
            </w:pPr>
            <w:r>
              <w:rPr>
                <w:b w:val="0"/>
                <w:sz w:val="26"/>
                <w:szCs w:val="26"/>
                <w:lang w:bidi="ar-MA"/>
              </w:rPr>
              <w:t>2,9</w:t>
            </w:r>
          </w:p>
        </w:tc>
      </w:tr>
      <w:tr w:rsidR="00190DFD" w:rsidRPr="00735CAD" w:rsidTr="006F4410">
        <w:trPr>
          <w:trHeight w:val="812"/>
          <w:jc w:val="center"/>
        </w:trPr>
        <w:tc>
          <w:tcPr>
            <w:tcW w:w="5142" w:type="dxa"/>
          </w:tcPr>
          <w:p w:rsidR="00190DFD" w:rsidRPr="000A356D" w:rsidRDefault="00190DFD" w:rsidP="006F4410">
            <w:pPr>
              <w:spacing w:line="320" w:lineRule="exact"/>
              <w:jc w:val="center"/>
              <w:rPr>
                <w:sz w:val="28"/>
                <w:szCs w:val="28"/>
                <w:lang w:bidi="ar-MA"/>
              </w:rPr>
            </w:pPr>
          </w:p>
          <w:p w:rsidR="00190DFD" w:rsidRPr="000A356D" w:rsidRDefault="00190DFD" w:rsidP="006F4410">
            <w:pPr>
              <w:spacing w:line="320" w:lineRule="exact"/>
              <w:jc w:val="center"/>
              <w:rPr>
                <w:sz w:val="28"/>
                <w:szCs w:val="28"/>
                <w:lang w:bidi="ar-MA"/>
              </w:rPr>
            </w:pPr>
            <w:r w:rsidRPr="000A356D">
              <w:rPr>
                <w:sz w:val="28"/>
                <w:szCs w:val="28"/>
                <w:lang w:bidi="ar-MA"/>
              </w:rPr>
              <w:t>PIB en volume…………………..………..</w:t>
            </w:r>
          </w:p>
          <w:p w:rsidR="00190DFD" w:rsidRPr="000A356D" w:rsidRDefault="00190DFD" w:rsidP="006F4410">
            <w:pPr>
              <w:spacing w:line="320" w:lineRule="exact"/>
              <w:rPr>
                <w:sz w:val="28"/>
                <w:szCs w:val="28"/>
                <w:lang w:bidi="ar-MA"/>
              </w:rPr>
            </w:pPr>
          </w:p>
        </w:tc>
        <w:tc>
          <w:tcPr>
            <w:tcW w:w="1032" w:type="dxa"/>
          </w:tcPr>
          <w:p w:rsidR="00190DFD" w:rsidRPr="000A356D" w:rsidRDefault="00190DFD" w:rsidP="00E562C7">
            <w:pPr>
              <w:spacing w:line="320" w:lineRule="exact"/>
              <w:jc w:val="center"/>
              <w:rPr>
                <w:sz w:val="28"/>
                <w:szCs w:val="28"/>
                <w:lang w:bidi="ar-MA"/>
              </w:rPr>
            </w:pPr>
          </w:p>
          <w:p w:rsidR="00190DFD" w:rsidRPr="000A356D" w:rsidRDefault="00190DFD" w:rsidP="00190DFD">
            <w:pPr>
              <w:spacing w:line="320" w:lineRule="exact"/>
              <w:jc w:val="center"/>
              <w:rPr>
                <w:sz w:val="28"/>
                <w:szCs w:val="28"/>
                <w:lang w:bidi="ar-MA"/>
              </w:rPr>
            </w:pPr>
            <w:r w:rsidRPr="000A356D">
              <w:rPr>
                <w:sz w:val="28"/>
                <w:szCs w:val="28"/>
                <w:lang w:bidi="ar-MA"/>
              </w:rPr>
              <w:t>2,</w:t>
            </w:r>
            <w:r>
              <w:rPr>
                <w:sz w:val="28"/>
                <w:szCs w:val="28"/>
                <w:lang w:bidi="ar-MA"/>
              </w:rPr>
              <w:t>6</w:t>
            </w:r>
          </w:p>
        </w:tc>
        <w:tc>
          <w:tcPr>
            <w:tcW w:w="1032" w:type="dxa"/>
          </w:tcPr>
          <w:p w:rsidR="00190DFD" w:rsidRPr="000A356D" w:rsidRDefault="00190DFD" w:rsidP="00E562C7">
            <w:pPr>
              <w:spacing w:line="320" w:lineRule="exact"/>
              <w:jc w:val="center"/>
              <w:rPr>
                <w:sz w:val="28"/>
                <w:szCs w:val="28"/>
                <w:lang w:bidi="ar-MA"/>
              </w:rPr>
            </w:pPr>
          </w:p>
          <w:p w:rsidR="00190DFD" w:rsidRPr="000A356D" w:rsidRDefault="00190DFD" w:rsidP="00190DFD">
            <w:pPr>
              <w:spacing w:line="320" w:lineRule="exact"/>
              <w:jc w:val="center"/>
              <w:rPr>
                <w:sz w:val="28"/>
                <w:szCs w:val="28"/>
                <w:lang w:bidi="ar-MA"/>
              </w:rPr>
            </w:pPr>
            <w:r>
              <w:rPr>
                <w:sz w:val="28"/>
                <w:szCs w:val="28"/>
                <w:lang w:bidi="ar-MA"/>
              </w:rPr>
              <w:t>4,5</w:t>
            </w:r>
          </w:p>
        </w:tc>
        <w:tc>
          <w:tcPr>
            <w:tcW w:w="1032" w:type="dxa"/>
            <w:shd w:val="clear" w:color="auto" w:fill="C6D9F1" w:themeFill="text2" w:themeFillTint="33"/>
          </w:tcPr>
          <w:p w:rsidR="00190DFD" w:rsidRPr="000A356D" w:rsidRDefault="00190DFD" w:rsidP="00E562C7">
            <w:pPr>
              <w:spacing w:line="320" w:lineRule="exact"/>
              <w:jc w:val="center"/>
              <w:rPr>
                <w:sz w:val="28"/>
                <w:szCs w:val="28"/>
                <w:lang w:bidi="ar-MA"/>
              </w:rPr>
            </w:pPr>
          </w:p>
          <w:p w:rsidR="00190DFD" w:rsidRPr="000A356D" w:rsidRDefault="00190DFD" w:rsidP="00E562C7">
            <w:pPr>
              <w:spacing w:line="320" w:lineRule="exact"/>
              <w:jc w:val="center"/>
              <w:rPr>
                <w:sz w:val="28"/>
                <w:szCs w:val="28"/>
                <w:lang w:bidi="ar-MA"/>
              </w:rPr>
            </w:pPr>
            <w:r>
              <w:rPr>
                <w:sz w:val="28"/>
                <w:szCs w:val="28"/>
                <w:lang w:bidi="ar-MA"/>
              </w:rPr>
              <w:t>1,5</w:t>
            </w:r>
          </w:p>
        </w:tc>
        <w:tc>
          <w:tcPr>
            <w:tcW w:w="1089" w:type="dxa"/>
            <w:shd w:val="clear" w:color="auto" w:fill="C6D9F1" w:themeFill="text2" w:themeFillTint="33"/>
          </w:tcPr>
          <w:p w:rsidR="00190DFD" w:rsidRDefault="00190DFD" w:rsidP="006F4410">
            <w:pPr>
              <w:spacing w:line="320" w:lineRule="exact"/>
              <w:jc w:val="center"/>
              <w:rPr>
                <w:sz w:val="28"/>
                <w:szCs w:val="28"/>
                <w:lang w:bidi="ar-MA"/>
              </w:rPr>
            </w:pPr>
          </w:p>
          <w:p w:rsidR="00190DFD" w:rsidRPr="000A356D" w:rsidRDefault="00190DFD" w:rsidP="006F4410">
            <w:pPr>
              <w:spacing w:line="320" w:lineRule="exact"/>
              <w:jc w:val="center"/>
              <w:rPr>
                <w:sz w:val="28"/>
                <w:szCs w:val="28"/>
                <w:lang w:bidi="ar-MA"/>
              </w:rPr>
            </w:pPr>
            <w:r>
              <w:rPr>
                <w:sz w:val="28"/>
                <w:szCs w:val="28"/>
                <w:lang w:bidi="ar-MA"/>
              </w:rPr>
              <w:t>3,5</w:t>
            </w:r>
          </w:p>
        </w:tc>
      </w:tr>
      <w:tr w:rsidR="00190DFD" w:rsidRPr="00735CAD" w:rsidTr="006F4410">
        <w:trPr>
          <w:trHeight w:val="812"/>
          <w:jc w:val="center"/>
        </w:trPr>
        <w:tc>
          <w:tcPr>
            <w:tcW w:w="5142" w:type="dxa"/>
          </w:tcPr>
          <w:p w:rsidR="00190DFD" w:rsidRPr="00735CAD" w:rsidRDefault="00190DFD" w:rsidP="006F4410">
            <w:pPr>
              <w:spacing w:line="320" w:lineRule="exact"/>
              <w:rPr>
                <w:sz w:val="26"/>
                <w:szCs w:val="26"/>
                <w:lang w:bidi="ar-MA"/>
              </w:rPr>
            </w:pPr>
          </w:p>
          <w:p w:rsidR="00190DFD" w:rsidRPr="00735CAD" w:rsidRDefault="00190DFD" w:rsidP="006F4410">
            <w:pPr>
              <w:spacing w:line="320" w:lineRule="exact"/>
              <w:rPr>
                <w:sz w:val="26"/>
                <w:szCs w:val="26"/>
                <w:lang w:bidi="ar-MA"/>
              </w:rPr>
            </w:pPr>
            <w:r w:rsidRPr="00735CAD">
              <w:rPr>
                <w:sz w:val="26"/>
                <w:szCs w:val="26"/>
                <w:lang w:bidi="ar-MA"/>
              </w:rPr>
              <w:t>Variation du prix implicite du PIB……..</w:t>
            </w:r>
          </w:p>
        </w:tc>
        <w:tc>
          <w:tcPr>
            <w:tcW w:w="1032" w:type="dxa"/>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0,3</w:t>
            </w:r>
          </w:p>
        </w:tc>
        <w:tc>
          <w:tcPr>
            <w:tcW w:w="1032" w:type="dxa"/>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1,8</w:t>
            </w:r>
          </w:p>
        </w:tc>
        <w:tc>
          <w:tcPr>
            <w:tcW w:w="1032" w:type="dxa"/>
            <w:shd w:val="clear" w:color="auto" w:fill="C6D9F1" w:themeFill="text2" w:themeFillTint="33"/>
          </w:tcPr>
          <w:p w:rsidR="00190DFD" w:rsidRPr="00735CAD" w:rsidRDefault="00190DFD" w:rsidP="00E562C7">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1,7</w:t>
            </w:r>
          </w:p>
        </w:tc>
        <w:tc>
          <w:tcPr>
            <w:tcW w:w="1089" w:type="dxa"/>
            <w:shd w:val="clear" w:color="auto" w:fill="C6D9F1" w:themeFill="text2" w:themeFillTint="33"/>
          </w:tcPr>
          <w:p w:rsidR="00190DFD" w:rsidRPr="00735CAD" w:rsidRDefault="00190DFD" w:rsidP="006F4410">
            <w:pPr>
              <w:spacing w:line="320" w:lineRule="exact"/>
              <w:jc w:val="center"/>
              <w:rPr>
                <w:sz w:val="26"/>
                <w:szCs w:val="26"/>
                <w:lang w:bidi="ar-MA"/>
              </w:rPr>
            </w:pPr>
          </w:p>
          <w:p w:rsidR="00190DFD" w:rsidRPr="00735CAD" w:rsidRDefault="00190DFD" w:rsidP="00190DFD">
            <w:pPr>
              <w:spacing w:line="320" w:lineRule="exact"/>
              <w:jc w:val="center"/>
              <w:rPr>
                <w:sz w:val="26"/>
                <w:szCs w:val="26"/>
                <w:lang w:bidi="ar-MA"/>
              </w:rPr>
            </w:pPr>
            <w:r>
              <w:rPr>
                <w:sz w:val="26"/>
                <w:szCs w:val="26"/>
                <w:lang w:bidi="ar-MA"/>
              </w:rPr>
              <w:t>1,8</w:t>
            </w:r>
          </w:p>
        </w:tc>
      </w:tr>
    </w:tbl>
    <w:p w:rsidR="006F4410" w:rsidRPr="00EE7F4A" w:rsidRDefault="006F4410" w:rsidP="007B1DA5">
      <w:pPr>
        <w:keepNext/>
        <w:spacing w:line="320" w:lineRule="exact"/>
        <w:rPr>
          <w:b w:val="0"/>
          <w:bCs w:val="0"/>
          <w:sz w:val="20"/>
          <w:szCs w:val="20"/>
        </w:rPr>
      </w:pPr>
      <w:r w:rsidRPr="00EE7F4A">
        <w:rPr>
          <w:b w:val="0"/>
          <w:bCs w:val="0"/>
          <w:sz w:val="20"/>
          <w:szCs w:val="20"/>
        </w:rPr>
        <w:t>(*) : Estimation pour 201</w:t>
      </w:r>
      <w:r w:rsidR="007B1DA5">
        <w:rPr>
          <w:b w:val="0"/>
          <w:bCs w:val="0"/>
          <w:sz w:val="20"/>
          <w:szCs w:val="20"/>
        </w:rPr>
        <w:t>6</w:t>
      </w:r>
      <w:r w:rsidRPr="00EE7F4A">
        <w:rPr>
          <w:b w:val="0"/>
          <w:bCs w:val="0"/>
          <w:sz w:val="20"/>
          <w:szCs w:val="20"/>
        </w:rPr>
        <w:t xml:space="preserve">    (**) : Prévision</w:t>
      </w:r>
      <w:r>
        <w:rPr>
          <w:b w:val="0"/>
          <w:bCs w:val="0"/>
          <w:sz w:val="20"/>
          <w:szCs w:val="20"/>
        </w:rPr>
        <w:t>s</w:t>
      </w:r>
      <w:r w:rsidRPr="00EE7F4A">
        <w:rPr>
          <w:b w:val="0"/>
          <w:bCs w:val="0"/>
          <w:sz w:val="20"/>
          <w:szCs w:val="20"/>
          <w:lang w:bidi="ar-MA"/>
        </w:rPr>
        <w:t xml:space="preserve"> établies par le Haut Commissariat au Plan pour 201</w:t>
      </w:r>
      <w:r w:rsidR="007B1DA5">
        <w:rPr>
          <w:b w:val="0"/>
          <w:bCs w:val="0"/>
          <w:sz w:val="20"/>
          <w:szCs w:val="20"/>
          <w:lang w:bidi="ar-MA"/>
        </w:rPr>
        <w:t>7</w:t>
      </w:r>
      <w:r w:rsidRPr="00EE7F4A">
        <w:rPr>
          <w:b w:val="0"/>
          <w:bCs w:val="0"/>
          <w:sz w:val="20"/>
          <w:szCs w:val="20"/>
          <w:lang w:bidi="ar-MA"/>
        </w:rPr>
        <w:t xml:space="preserve">. </w:t>
      </w:r>
    </w:p>
    <w:p w:rsidR="006F4410" w:rsidRPr="00735CAD" w:rsidRDefault="006F4410" w:rsidP="006F4410">
      <w:pPr>
        <w:spacing w:line="320" w:lineRule="exact"/>
        <w:jc w:val="center"/>
        <w:rPr>
          <w:sz w:val="26"/>
          <w:szCs w:val="26"/>
        </w:rPr>
      </w:pPr>
      <w:r w:rsidRPr="00735CAD">
        <w:rPr>
          <w:sz w:val="26"/>
          <w:szCs w:val="26"/>
        </w:rPr>
        <w:tab/>
      </w:r>
    </w:p>
    <w:p w:rsidR="006F4410" w:rsidRDefault="006F4410" w:rsidP="006F4410">
      <w:pPr>
        <w:rPr>
          <w:sz w:val="28"/>
          <w:szCs w:val="28"/>
        </w:rPr>
      </w:pPr>
      <w:r>
        <w:rPr>
          <w:sz w:val="28"/>
          <w:szCs w:val="28"/>
        </w:rPr>
        <w:br w:type="page"/>
      </w:r>
      <w:r>
        <w:rPr>
          <w:sz w:val="28"/>
          <w:szCs w:val="28"/>
        </w:rPr>
        <w:lastRenderedPageBreak/>
        <w:t xml:space="preserve">                      </w:t>
      </w:r>
    </w:p>
    <w:p w:rsidR="006F4410" w:rsidRDefault="006F4410" w:rsidP="006F4410">
      <w:pPr>
        <w:rPr>
          <w:sz w:val="28"/>
          <w:szCs w:val="28"/>
        </w:rPr>
      </w:pPr>
    </w:p>
    <w:p w:rsidR="006F4410" w:rsidRPr="007A39B3" w:rsidRDefault="006F4410" w:rsidP="006F4410">
      <w:pPr>
        <w:jc w:val="center"/>
        <w:rPr>
          <w:sz w:val="26"/>
          <w:szCs w:val="26"/>
        </w:rPr>
      </w:pPr>
      <w:r w:rsidRPr="007A39B3">
        <w:rPr>
          <w:sz w:val="26"/>
          <w:szCs w:val="26"/>
        </w:rPr>
        <w:t>Equilibre Ressources-Emplois en volume</w:t>
      </w:r>
    </w:p>
    <w:p w:rsidR="006F4410" w:rsidRPr="007A39B3" w:rsidRDefault="006F4410" w:rsidP="006F4410">
      <w:pPr>
        <w:spacing w:before="240" w:after="120"/>
        <w:ind w:left="357"/>
        <w:jc w:val="center"/>
        <w:rPr>
          <w:sz w:val="26"/>
          <w:szCs w:val="26"/>
        </w:rPr>
      </w:pPr>
      <w:r w:rsidRPr="007A39B3">
        <w:rPr>
          <w:sz w:val="26"/>
          <w:szCs w:val="26"/>
        </w:rPr>
        <w:t>Variation en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1318"/>
        <w:gridCol w:w="1394"/>
        <w:gridCol w:w="1355"/>
        <w:gridCol w:w="1423"/>
      </w:tblGrid>
      <w:tr w:rsidR="00BA5A78" w:rsidRPr="003B56FE" w:rsidTr="006F4410">
        <w:trPr>
          <w:trHeight w:val="298"/>
          <w:jc w:val="center"/>
        </w:trPr>
        <w:tc>
          <w:tcPr>
            <w:tcW w:w="4498" w:type="dxa"/>
          </w:tcPr>
          <w:p w:rsidR="00BA5A78" w:rsidRPr="003B56FE" w:rsidRDefault="00BA5A78" w:rsidP="006F4410">
            <w:pPr>
              <w:bidi/>
              <w:spacing w:line="320" w:lineRule="exact"/>
              <w:jc w:val="center"/>
              <w:rPr>
                <w:lang w:bidi="ar-MA"/>
              </w:rPr>
            </w:pPr>
            <w:r w:rsidRPr="003B56FE">
              <w:rPr>
                <w:lang w:bidi="ar-MA"/>
              </w:rPr>
              <w:t>RUBRIQUES</w:t>
            </w:r>
          </w:p>
          <w:p w:rsidR="00BA5A78" w:rsidRPr="003B56FE" w:rsidRDefault="00BA5A78" w:rsidP="006F4410">
            <w:pPr>
              <w:bidi/>
              <w:spacing w:line="320" w:lineRule="exact"/>
              <w:jc w:val="center"/>
              <w:rPr>
                <w:lang w:bidi="ar-MA"/>
              </w:rPr>
            </w:pPr>
          </w:p>
        </w:tc>
        <w:tc>
          <w:tcPr>
            <w:tcW w:w="1318" w:type="dxa"/>
            <w:vAlign w:val="center"/>
          </w:tcPr>
          <w:p w:rsidR="00BA5A78" w:rsidRPr="00735CAD" w:rsidRDefault="00BA5A78" w:rsidP="00E562C7">
            <w:pPr>
              <w:bidi/>
              <w:spacing w:line="320" w:lineRule="exact"/>
              <w:jc w:val="right"/>
              <w:rPr>
                <w:sz w:val="26"/>
                <w:szCs w:val="26"/>
                <w:lang w:bidi="ar-MA"/>
              </w:rPr>
            </w:pPr>
            <w:r>
              <w:rPr>
                <w:sz w:val="26"/>
                <w:szCs w:val="26"/>
                <w:lang w:bidi="ar-MA"/>
              </w:rPr>
              <w:t>2014</w:t>
            </w:r>
          </w:p>
        </w:tc>
        <w:tc>
          <w:tcPr>
            <w:tcW w:w="1394" w:type="dxa"/>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5</w:t>
            </w:r>
          </w:p>
        </w:tc>
        <w:tc>
          <w:tcPr>
            <w:tcW w:w="1355" w:type="dxa"/>
            <w:shd w:val="clear" w:color="auto" w:fill="C6D9F1" w:themeFill="text2" w:themeFillTint="33"/>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6</w:t>
            </w:r>
            <w:r w:rsidRPr="00735CAD">
              <w:rPr>
                <w:sz w:val="26"/>
                <w:szCs w:val="26"/>
                <w:lang w:bidi="ar-MA"/>
              </w:rPr>
              <w:t>*</w:t>
            </w:r>
          </w:p>
        </w:tc>
        <w:tc>
          <w:tcPr>
            <w:tcW w:w="1423" w:type="dxa"/>
            <w:shd w:val="clear" w:color="auto" w:fill="C6D9F1" w:themeFill="text2" w:themeFillTint="33"/>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7</w:t>
            </w:r>
            <w:r w:rsidRPr="00735CAD">
              <w:rPr>
                <w:sz w:val="26"/>
                <w:szCs w:val="26"/>
                <w:lang w:bidi="ar-MA"/>
              </w:rPr>
              <w:t>**</w:t>
            </w:r>
          </w:p>
        </w:tc>
      </w:tr>
      <w:tr w:rsidR="009F2192" w:rsidRPr="003B56FE" w:rsidTr="006F4410">
        <w:trPr>
          <w:trHeight w:val="606"/>
          <w:jc w:val="center"/>
        </w:trPr>
        <w:tc>
          <w:tcPr>
            <w:tcW w:w="4498" w:type="dxa"/>
            <w:tcBorders>
              <w:bottom w:val="nil"/>
            </w:tcBorders>
            <w:vAlign w:val="center"/>
          </w:tcPr>
          <w:p w:rsidR="009F2192" w:rsidRPr="00915FFB" w:rsidRDefault="009F2192" w:rsidP="00915FFB">
            <w:pPr>
              <w:keepNext/>
              <w:bidi/>
              <w:spacing w:line="320" w:lineRule="exact"/>
              <w:jc w:val="right"/>
              <w:rPr>
                <w:b w:val="0"/>
                <w:bCs w:val="0"/>
                <w:sz w:val="28"/>
                <w:szCs w:val="28"/>
                <w:lang w:bidi="ar-MA"/>
              </w:rPr>
            </w:pPr>
            <w:r w:rsidRPr="00915FFB">
              <w:rPr>
                <w:b w:val="0"/>
                <w:bCs w:val="0"/>
                <w:sz w:val="28"/>
                <w:szCs w:val="28"/>
                <w:lang w:bidi="ar-MA"/>
              </w:rPr>
              <w:t>PIB……………………………….…</w:t>
            </w:r>
          </w:p>
        </w:tc>
        <w:tc>
          <w:tcPr>
            <w:tcW w:w="1318" w:type="dxa"/>
            <w:tcBorders>
              <w:bottom w:val="nil"/>
            </w:tcBorders>
            <w:vAlign w:val="center"/>
          </w:tcPr>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2,6</w:t>
            </w:r>
          </w:p>
        </w:tc>
        <w:tc>
          <w:tcPr>
            <w:tcW w:w="1394" w:type="dxa"/>
            <w:tcBorders>
              <w:bottom w:val="nil"/>
            </w:tcBorders>
            <w:vAlign w:val="center"/>
          </w:tcPr>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4,5</w:t>
            </w:r>
          </w:p>
        </w:tc>
        <w:tc>
          <w:tcPr>
            <w:tcW w:w="1355" w:type="dxa"/>
            <w:tcBorders>
              <w:bottom w:val="nil"/>
            </w:tcBorders>
            <w:shd w:val="clear" w:color="auto" w:fill="C6D9F1" w:themeFill="text2" w:themeFillTint="33"/>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1,5</w:t>
            </w:r>
          </w:p>
        </w:tc>
        <w:tc>
          <w:tcPr>
            <w:tcW w:w="1423" w:type="dxa"/>
            <w:tcBorders>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3,5</w:t>
            </w:r>
          </w:p>
        </w:tc>
      </w:tr>
      <w:tr w:rsidR="009F2192" w:rsidRPr="003B56FE" w:rsidTr="006F4410">
        <w:trPr>
          <w:trHeight w:val="606"/>
          <w:jc w:val="center"/>
        </w:trPr>
        <w:tc>
          <w:tcPr>
            <w:tcW w:w="4498" w:type="dxa"/>
            <w:tcBorders>
              <w:top w:val="nil"/>
              <w:bottom w:val="nil"/>
            </w:tcBorders>
            <w:vAlign w:val="center"/>
          </w:tcPr>
          <w:p w:rsidR="009F2192" w:rsidRPr="00915FFB" w:rsidRDefault="009F2192" w:rsidP="00915FFB">
            <w:pPr>
              <w:keepNext/>
              <w:bidi/>
              <w:spacing w:line="320" w:lineRule="exact"/>
              <w:jc w:val="right"/>
              <w:rPr>
                <w:b w:val="0"/>
                <w:bCs w:val="0"/>
                <w:sz w:val="28"/>
                <w:szCs w:val="28"/>
                <w:lang w:bidi="ar-MA"/>
              </w:rPr>
            </w:pPr>
            <w:r w:rsidRPr="00915FFB">
              <w:rPr>
                <w:b w:val="0"/>
                <w:bCs w:val="0"/>
                <w:sz w:val="28"/>
                <w:szCs w:val="28"/>
                <w:lang w:bidi="ar-MA"/>
              </w:rPr>
              <w:t>Consommation finale, dont:…….…</w:t>
            </w:r>
          </w:p>
        </w:tc>
        <w:tc>
          <w:tcPr>
            <w:tcW w:w="1318"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3,6</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2,3</w:t>
            </w:r>
          </w:p>
        </w:tc>
        <w:tc>
          <w:tcPr>
            <w:tcW w:w="1355" w:type="dxa"/>
            <w:tcBorders>
              <w:top w:val="nil"/>
              <w:bottom w:val="nil"/>
            </w:tcBorders>
            <w:shd w:val="clear" w:color="auto" w:fill="C6D9F1" w:themeFill="text2" w:themeFillTint="33"/>
            <w:vAlign w:val="center"/>
          </w:tcPr>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2,7</w:t>
            </w: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3,3</w:t>
            </w:r>
          </w:p>
        </w:tc>
      </w:tr>
      <w:tr w:rsidR="009F2192" w:rsidRPr="003B56FE" w:rsidTr="006F4410">
        <w:trPr>
          <w:trHeight w:val="725"/>
          <w:jc w:val="center"/>
        </w:trPr>
        <w:tc>
          <w:tcPr>
            <w:tcW w:w="4498" w:type="dxa"/>
            <w:tcBorders>
              <w:top w:val="nil"/>
              <w:bottom w:val="nil"/>
            </w:tcBorders>
            <w:vAlign w:val="center"/>
          </w:tcPr>
          <w:p w:rsidR="009F2192" w:rsidRPr="00915FFB" w:rsidRDefault="009F2192" w:rsidP="00915FFB">
            <w:pPr>
              <w:bidi/>
              <w:spacing w:line="320" w:lineRule="exact"/>
              <w:jc w:val="right"/>
              <w:rPr>
                <w:b w:val="0"/>
                <w:bCs w:val="0"/>
                <w:sz w:val="28"/>
                <w:szCs w:val="28"/>
                <w:lang w:bidi="ar-MA"/>
              </w:rPr>
            </w:pPr>
            <w:r w:rsidRPr="00915FFB">
              <w:rPr>
                <w:b w:val="0"/>
                <w:bCs w:val="0"/>
                <w:sz w:val="28"/>
                <w:szCs w:val="28"/>
                <w:lang w:bidi="ar-MA"/>
              </w:rPr>
              <w:t>-Ménages résidents………………</w:t>
            </w:r>
          </w:p>
        </w:tc>
        <w:tc>
          <w:tcPr>
            <w:tcW w:w="1318" w:type="dxa"/>
            <w:tcBorders>
              <w:top w:val="nil"/>
              <w:bottom w:val="nil"/>
            </w:tcBorders>
            <w:vAlign w:val="center"/>
          </w:tcPr>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3,6</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2,4</w:t>
            </w:r>
          </w:p>
        </w:tc>
        <w:tc>
          <w:tcPr>
            <w:tcW w:w="1355" w:type="dxa"/>
            <w:tcBorders>
              <w:top w:val="nil"/>
              <w:bottom w:val="nil"/>
            </w:tcBorders>
            <w:shd w:val="clear" w:color="auto" w:fill="C6D9F1" w:themeFill="text2" w:themeFillTint="33"/>
            <w:vAlign w:val="center"/>
          </w:tcPr>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2,8</w:t>
            </w: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3,1</w:t>
            </w:r>
          </w:p>
        </w:tc>
      </w:tr>
      <w:tr w:rsidR="009F2192" w:rsidRPr="003B56FE" w:rsidTr="006F4410">
        <w:trPr>
          <w:trHeight w:val="606"/>
          <w:jc w:val="center"/>
        </w:trPr>
        <w:tc>
          <w:tcPr>
            <w:tcW w:w="4498" w:type="dxa"/>
            <w:tcBorders>
              <w:top w:val="nil"/>
              <w:bottom w:val="nil"/>
            </w:tcBorders>
            <w:vAlign w:val="center"/>
          </w:tcPr>
          <w:p w:rsidR="009F2192" w:rsidRPr="00915FFB" w:rsidRDefault="009F2192" w:rsidP="00915FFB">
            <w:pPr>
              <w:bidi/>
              <w:spacing w:line="320" w:lineRule="exact"/>
              <w:jc w:val="right"/>
              <w:rPr>
                <w:b w:val="0"/>
                <w:bCs w:val="0"/>
                <w:sz w:val="28"/>
                <w:szCs w:val="28"/>
                <w:lang w:bidi="ar-MA"/>
              </w:rPr>
            </w:pPr>
            <w:r w:rsidRPr="00915FFB">
              <w:rPr>
                <w:b w:val="0"/>
                <w:bCs w:val="0"/>
                <w:sz w:val="28"/>
                <w:szCs w:val="28"/>
                <w:lang w:bidi="ar-MA"/>
              </w:rPr>
              <w:t>-Administrations publiques................</w:t>
            </w:r>
          </w:p>
        </w:tc>
        <w:tc>
          <w:tcPr>
            <w:tcW w:w="1318"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3,1</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p>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1,9</w:t>
            </w:r>
          </w:p>
          <w:p w:rsidR="009F2192" w:rsidRPr="00915FFB" w:rsidRDefault="009F2192" w:rsidP="00E562C7">
            <w:pPr>
              <w:bidi/>
              <w:spacing w:line="320" w:lineRule="exact"/>
              <w:jc w:val="center"/>
              <w:rPr>
                <w:b w:val="0"/>
                <w:bCs w:val="0"/>
                <w:sz w:val="28"/>
                <w:szCs w:val="28"/>
                <w:lang w:bidi="ar-MA"/>
              </w:rPr>
            </w:pPr>
          </w:p>
        </w:tc>
        <w:tc>
          <w:tcPr>
            <w:tcW w:w="1355" w:type="dxa"/>
            <w:tcBorders>
              <w:top w:val="nil"/>
              <w:bottom w:val="nil"/>
            </w:tcBorders>
            <w:shd w:val="clear" w:color="auto" w:fill="C6D9F1" w:themeFill="text2" w:themeFillTint="33"/>
            <w:vAlign w:val="center"/>
          </w:tcPr>
          <w:p w:rsidR="009F2192" w:rsidRPr="00915FFB" w:rsidRDefault="009F2192" w:rsidP="00E562C7">
            <w:pPr>
              <w:bidi/>
              <w:spacing w:line="320" w:lineRule="exact"/>
              <w:jc w:val="center"/>
              <w:rPr>
                <w:b w:val="0"/>
                <w:bCs w:val="0"/>
                <w:sz w:val="28"/>
                <w:szCs w:val="28"/>
                <w:lang w:bidi="ar-MA"/>
              </w:rPr>
            </w:pPr>
          </w:p>
          <w:p w:rsidR="009F2192" w:rsidRPr="00915FFB" w:rsidRDefault="009F2192" w:rsidP="009F2192">
            <w:pPr>
              <w:bidi/>
              <w:spacing w:line="320" w:lineRule="exact"/>
              <w:jc w:val="center"/>
              <w:rPr>
                <w:b w:val="0"/>
                <w:bCs w:val="0"/>
                <w:sz w:val="28"/>
                <w:szCs w:val="28"/>
                <w:lang w:bidi="ar-MA"/>
              </w:rPr>
            </w:pPr>
            <w:r w:rsidRPr="00915FFB">
              <w:rPr>
                <w:b w:val="0"/>
                <w:bCs w:val="0"/>
                <w:sz w:val="28"/>
                <w:szCs w:val="28"/>
                <w:lang w:bidi="ar-MA"/>
              </w:rPr>
              <w:t>2,5</w:t>
            </w:r>
          </w:p>
          <w:p w:rsidR="009F2192" w:rsidRPr="00915FFB" w:rsidRDefault="009F2192" w:rsidP="00E562C7">
            <w:pPr>
              <w:bidi/>
              <w:spacing w:line="320" w:lineRule="exact"/>
              <w:jc w:val="center"/>
              <w:rPr>
                <w:b w:val="0"/>
                <w:bCs w:val="0"/>
                <w:sz w:val="28"/>
                <w:szCs w:val="28"/>
                <w:lang w:bidi="ar-MA"/>
              </w:rPr>
            </w:pP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3,8</w:t>
            </w:r>
          </w:p>
        </w:tc>
      </w:tr>
      <w:tr w:rsidR="009F2192" w:rsidRPr="003B56FE" w:rsidTr="006F4410">
        <w:trPr>
          <w:trHeight w:val="606"/>
          <w:jc w:val="center"/>
        </w:trPr>
        <w:tc>
          <w:tcPr>
            <w:tcW w:w="4498" w:type="dxa"/>
            <w:tcBorders>
              <w:top w:val="nil"/>
              <w:bottom w:val="nil"/>
            </w:tcBorders>
            <w:vAlign w:val="center"/>
          </w:tcPr>
          <w:p w:rsidR="009F2192" w:rsidRPr="00915FFB" w:rsidRDefault="009F2192" w:rsidP="00915FFB">
            <w:pPr>
              <w:keepNext/>
              <w:bidi/>
              <w:spacing w:line="320" w:lineRule="exact"/>
              <w:jc w:val="right"/>
              <w:rPr>
                <w:b w:val="0"/>
                <w:bCs w:val="0"/>
                <w:sz w:val="28"/>
                <w:szCs w:val="28"/>
                <w:lang w:bidi="ar-MA"/>
              </w:rPr>
            </w:pPr>
            <w:r w:rsidRPr="00915FFB">
              <w:rPr>
                <w:b w:val="0"/>
                <w:bCs w:val="0"/>
                <w:sz w:val="28"/>
                <w:szCs w:val="28"/>
                <w:lang w:bidi="ar-MA"/>
              </w:rPr>
              <w:t>FBCF………………………………</w:t>
            </w:r>
          </w:p>
        </w:tc>
        <w:tc>
          <w:tcPr>
            <w:tcW w:w="1318"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-2,1</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1,5</w:t>
            </w:r>
          </w:p>
        </w:tc>
        <w:tc>
          <w:tcPr>
            <w:tcW w:w="1355" w:type="dxa"/>
            <w:tcBorders>
              <w:top w:val="nil"/>
              <w:bottom w:val="nil"/>
            </w:tcBorders>
            <w:shd w:val="clear" w:color="auto" w:fill="C6D9F1" w:themeFill="text2" w:themeFillTint="33"/>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1,1</w:t>
            </w: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1,4</w:t>
            </w:r>
          </w:p>
        </w:tc>
      </w:tr>
      <w:tr w:rsidR="009F2192" w:rsidRPr="003B56FE" w:rsidTr="006F4410">
        <w:trPr>
          <w:trHeight w:val="708"/>
          <w:jc w:val="center"/>
        </w:trPr>
        <w:tc>
          <w:tcPr>
            <w:tcW w:w="4498" w:type="dxa"/>
            <w:tcBorders>
              <w:top w:val="nil"/>
              <w:bottom w:val="nil"/>
            </w:tcBorders>
            <w:vAlign w:val="center"/>
          </w:tcPr>
          <w:p w:rsidR="009F2192" w:rsidRPr="00915FFB" w:rsidRDefault="009F2192" w:rsidP="00915FFB">
            <w:pPr>
              <w:keepNext/>
              <w:bidi/>
              <w:spacing w:line="320" w:lineRule="exact"/>
              <w:jc w:val="right"/>
              <w:rPr>
                <w:b w:val="0"/>
                <w:bCs w:val="0"/>
                <w:sz w:val="28"/>
                <w:szCs w:val="28"/>
                <w:lang w:bidi="ar-MA"/>
              </w:rPr>
            </w:pPr>
            <w:r w:rsidRPr="00915FFB">
              <w:rPr>
                <w:b w:val="0"/>
                <w:bCs w:val="0"/>
                <w:sz w:val="28"/>
                <w:szCs w:val="28"/>
                <w:lang w:bidi="ar-MA"/>
              </w:rPr>
              <w:t>Exportations de biens et services….</w:t>
            </w:r>
          </w:p>
        </w:tc>
        <w:tc>
          <w:tcPr>
            <w:tcW w:w="1318"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8,4</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6,0</w:t>
            </w:r>
          </w:p>
        </w:tc>
        <w:tc>
          <w:tcPr>
            <w:tcW w:w="1355" w:type="dxa"/>
            <w:tcBorders>
              <w:top w:val="nil"/>
              <w:bottom w:val="nil"/>
            </w:tcBorders>
            <w:shd w:val="clear" w:color="auto" w:fill="C6D9F1" w:themeFill="text2" w:themeFillTint="33"/>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5,8</w:t>
            </w: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6,1</w:t>
            </w:r>
          </w:p>
        </w:tc>
      </w:tr>
      <w:tr w:rsidR="009F2192" w:rsidRPr="003B56FE" w:rsidTr="006F4410">
        <w:trPr>
          <w:trHeight w:val="480"/>
          <w:jc w:val="center"/>
        </w:trPr>
        <w:tc>
          <w:tcPr>
            <w:tcW w:w="4498" w:type="dxa"/>
            <w:tcBorders>
              <w:top w:val="nil"/>
              <w:bottom w:val="nil"/>
            </w:tcBorders>
            <w:vAlign w:val="center"/>
          </w:tcPr>
          <w:p w:rsidR="009F2192" w:rsidRPr="00915FFB" w:rsidRDefault="009F2192" w:rsidP="00915FFB">
            <w:pPr>
              <w:keepNext/>
              <w:bidi/>
              <w:spacing w:line="320" w:lineRule="exact"/>
              <w:jc w:val="right"/>
              <w:rPr>
                <w:b w:val="0"/>
                <w:bCs w:val="0"/>
                <w:sz w:val="28"/>
                <w:szCs w:val="28"/>
                <w:lang w:bidi="ar-MA"/>
              </w:rPr>
            </w:pPr>
            <w:r w:rsidRPr="00915FFB">
              <w:rPr>
                <w:b w:val="0"/>
                <w:bCs w:val="0"/>
                <w:sz w:val="28"/>
                <w:szCs w:val="28"/>
                <w:lang w:bidi="ar-MA"/>
              </w:rPr>
              <w:t>Importations de biens et services.…</w:t>
            </w:r>
          </w:p>
        </w:tc>
        <w:tc>
          <w:tcPr>
            <w:tcW w:w="1318"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3,3</w:t>
            </w:r>
          </w:p>
        </w:tc>
        <w:tc>
          <w:tcPr>
            <w:tcW w:w="1394" w:type="dxa"/>
            <w:tcBorders>
              <w:top w:val="nil"/>
              <w:bottom w:val="nil"/>
            </w:tcBorders>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-3,1</w:t>
            </w:r>
          </w:p>
        </w:tc>
        <w:tc>
          <w:tcPr>
            <w:tcW w:w="1355" w:type="dxa"/>
            <w:tcBorders>
              <w:top w:val="nil"/>
              <w:bottom w:val="nil"/>
            </w:tcBorders>
            <w:shd w:val="clear" w:color="auto" w:fill="C6D9F1" w:themeFill="text2" w:themeFillTint="33"/>
            <w:vAlign w:val="center"/>
          </w:tcPr>
          <w:p w:rsidR="009F2192" w:rsidRPr="00915FFB" w:rsidRDefault="009F2192" w:rsidP="00E562C7">
            <w:pPr>
              <w:bidi/>
              <w:spacing w:line="320" w:lineRule="exact"/>
              <w:jc w:val="center"/>
              <w:rPr>
                <w:b w:val="0"/>
                <w:bCs w:val="0"/>
                <w:sz w:val="28"/>
                <w:szCs w:val="28"/>
                <w:lang w:bidi="ar-MA"/>
              </w:rPr>
            </w:pPr>
            <w:r w:rsidRPr="00915FFB">
              <w:rPr>
                <w:b w:val="0"/>
                <w:bCs w:val="0"/>
                <w:sz w:val="28"/>
                <w:szCs w:val="28"/>
                <w:lang w:bidi="ar-MA"/>
              </w:rPr>
              <w:t>6,9</w:t>
            </w:r>
          </w:p>
        </w:tc>
        <w:tc>
          <w:tcPr>
            <w:tcW w:w="1423" w:type="dxa"/>
            <w:tcBorders>
              <w:top w:val="nil"/>
              <w:bottom w:val="nil"/>
            </w:tcBorders>
            <w:shd w:val="clear" w:color="auto" w:fill="C6D9F1" w:themeFill="text2" w:themeFillTint="33"/>
            <w:vAlign w:val="center"/>
          </w:tcPr>
          <w:p w:rsidR="009F2192" w:rsidRPr="00915FFB" w:rsidRDefault="009F2192" w:rsidP="006F4410">
            <w:pPr>
              <w:bidi/>
              <w:spacing w:line="320" w:lineRule="exact"/>
              <w:jc w:val="center"/>
              <w:rPr>
                <w:b w:val="0"/>
                <w:bCs w:val="0"/>
                <w:sz w:val="28"/>
                <w:szCs w:val="28"/>
                <w:lang w:bidi="ar-MA"/>
              </w:rPr>
            </w:pPr>
            <w:r w:rsidRPr="00915FFB">
              <w:rPr>
                <w:b w:val="0"/>
                <w:bCs w:val="0"/>
                <w:sz w:val="28"/>
                <w:szCs w:val="28"/>
                <w:lang w:bidi="ar-MA"/>
              </w:rPr>
              <w:t>4,2</w:t>
            </w:r>
          </w:p>
        </w:tc>
      </w:tr>
      <w:tr w:rsidR="009F2192" w:rsidRPr="003B56FE" w:rsidTr="006F4410">
        <w:trPr>
          <w:trHeight w:val="260"/>
          <w:jc w:val="center"/>
        </w:trPr>
        <w:tc>
          <w:tcPr>
            <w:tcW w:w="4498" w:type="dxa"/>
            <w:tcBorders>
              <w:top w:val="nil"/>
              <w:bottom w:val="nil"/>
            </w:tcBorders>
          </w:tcPr>
          <w:p w:rsidR="009F2192" w:rsidRPr="003B56FE" w:rsidRDefault="009F2192" w:rsidP="006F4410">
            <w:pPr>
              <w:bidi/>
              <w:spacing w:line="320" w:lineRule="exact"/>
              <w:rPr>
                <w:b w:val="0"/>
                <w:bCs w:val="0"/>
                <w:lang w:bidi="ar-MA"/>
              </w:rPr>
            </w:pPr>
          </w:p>
        </w:tc>
        <w:tc>
          <w:tcPr>
            <w:tcW w:w="1318" w:type="dxa"/>
            <w:tcBorders>
              <w:top w:val="nil"/>
              <w:bottom w:val="nil"/>
            </w:tcBorders>
            <w:vAlign w:val="center"/>
          </w:tcPr>
          <w:p w:rsidR="009F2192" w:rsidRPr="003B56FE" w:rsidRDefault="009F2192" w:rsidP="006F4410">
            <w:pPr>
              <w:bidi/>
              <w:spacing w:line="320" w:lineRule="exact"/>
              <w:jc w:val="center"/>
              <w:rPr>
                <w:b w:val="0"/>
                <w:bCs w:val="0"/>
                <w:lang w:bidi="ar-MA"/>
              </w:rPr>
            </w:pPr>
          </w:p>
        </w:tc>
        <w:tc>
          <w:tcPr>
            <w:tcW w:w="1394" w:type="dxa"/>
            <w:tcBorders>
              <w:top w:val="nil"/>
              <w:bottom w:val="nil"/>
            </w:tcBorders>
            <w:vAlign w:val="center"/>
          </w:tcPr>
          <w:p w:rsidR="009F2192" w:rsidRPr="003B56FE" w:rsidRDefault="009F2192" w:rsidP="006F4410">
            <w:pPr>
              <w:bidi/>
              <w:spacing w:line="320" w:lineRule="exact"/>
              <w:jc w:val="center"/>
              <w:rPr>
                <w:b w:val="0"/>
                <w:bCs w:val="0"/>
                <w:lang w:bidi="ar-MA"/>
              </w:rPr>
            </w:pPr>
          </w:p>
        </w:tc>
        <w:tc>
          <w:tcPr>
            <w:tcW w:w="1355" w:type="dxa"/>
            <w:tcBorders>
              <w:top w:val="nil"/>
              <w:bottom w:val="nil"/>
            </w:tcBorders>
            <w:shd w:val="clear" w:color="auto" w:fill="C6D9F1" w:themeFill="text2" w:themeFillTint="33"/>
            <w:vAlign w:val="center"/>
          </w:tcPr>
          <w:p w:rsidR="009F2192" w:rsidRPr="003B56FE" w:rsidRDefault="009F2192" w:rsidP="006F4410">
            <w:pPr>
              <w:bidi/>
              <w:spacing w:line="320" w:lineRule="exact"/>
              <w:jc w:val="center"/>
              <w:rPr>
                <w:b w:val="0"/>
                <w:bCs w:val="0"/>
                <w:lang w:bidi="ar-MA"/>
              </w:rPr>
            </w:pPr>
          </w:p>
        </w:tc>
        <w:tc>
          <w:tcPr>
            <w:tcW w:w="1423" w:type="dxa"/>
            <w:tcBorders>
              <w:top w:val="nil"/>
              <w:bottom w:val="nil"/>
            </w:tcBorders>
            <w:shd w:val="clear" w:color="auto" w:fill="C6D9F1" w:themeFill="text2" w:themeFillTint="33"/>
            <w:vAlign w:val="center"/>
          </w:tcPr>
          <w:p w:rsidR="009F2192" w:rsidRPr="003B56FE" w:rsidRDefault="009F2192" w:rsidP="006F4410">
            <w:pPr>
              <w:bidi/>
              <w:spacing w:line="320" w:lineRule="exact"/>
              <w:jc w:val="center"/>
              <w:rPr>
                <w:b w:val="0"/>
                <w:bCs w:val="0"/>
                <w:lang w:bidi="ar-MA"/>
              </w:rPr>
            </w:pPr>
          </w:p>
        </w:tc>
      </w:tr>
      <w:tr w:rsidR="009F2192" w:rsidRPr="003B56FE" w:rsidTr="00025618">
        <w:trPr>
          <w:trHeight w:val="80"/>
          <w:jc w:val="center"/>
        </w:trPr>
        <w:tc>
          <w:tcPr>
            <w:tcW w:w="4498" w:type="dxa"/>
            <w:tcBorders>
              <w:top w:val="nil"/>
              <w:bottom w:val="nil"/>
            </w:tcBorders>
          </w:tcPr>
          <w:p w:rsidR="009F2192" w:rsidRPr="003B56FE" w:rsidRDefault="00025618" w:rsidP="00025618">
            <w:pPr>
              <w:tabs>
                <w:tab w:val="left" w:pos="517"/>
              </w:tabs>
              <w:bidi/>
              <w:spacing w:line="320" w:lineRule="exact"/>
              <w:rPr>
                <w:b w:val="0"/>
                <w:bCs w:val="0"/>
                <w:lang w:bidi="ar-MA"/>
              </w:rPr>
            </w:pPr>
            <w:r>
              <w:rPr>
                <w:b w:val="0"/>
                <w:bCs w:val="0"/>
                <w:rtl/>
                <w:lang w:bidi="ar-MA"/>
              </w:rPr>
              <w:tab/>
            </w:r>
          </w:p>
        </w:tc>
        <w:tc>
          <w:tcPr>
            <w:tcW w:w="1318" w:type="dxa"/>
            <w:tcBorders>
              <w:top w:val="nil"/>
              <w:bottom w:val="nil"/>
            </w:tcBorders>
            <w:vAlign w:val="center"/>
          </w:tcPr>
          <w:p w:rsidR="009F2192" w:rsidRPr="003B56FE" w:rsidRDefault="009F2192" w:rsidP="006F4410">
            <w:pPr>
              <w:bidi/>
              <w:jc w:val="center"/>
              <w:rPr>
                <w:b w:val="0"/>
                <w:bCs w:val="0"/>
                <w:lang w:bidi="ar-MA"/>
              </w:rPr>
            </w:pPr>
          </w:p>
        </w:tc>
        <w:tc>
          <w:tcPr>
            <w:tcW w:w="1394" w:type="dxa"/>
            <w:tcBorders>
              <w:top w:val="nil"/>
              <w:bottom w:val="nil"/>
            </w:tcBorders>
            <w:vAlign w:val="center"/>
          </w:tcPr>
          <w:p w:rsidR="009F2192" w:rsidRPr="003B56FE" w:rsidRDefault="009F2192" w:rsidP="006F4410">
            <w:pPr>
              <w:bidi/>
              <w:spacing w:line="320" w:lineRule="exact"/>
              <w:jc w:val="center"/>
              <w:rPr>
                <w:b w:val="0"/>
                <w:bCs w:val="0"/>
                <w:lang w:bidi="ar-MA"/>
              </w:rPr>
            </w:pPr>
          </w:p>
        </w:tc>
        <w:tc>
          <w:tcPr>
            <w:tcW w:w="1355" w:type="dxa"/>
            <w:tcBorders>
              <w:top w:val="nil"/>
              <w:bottom w:val="nil"/>
            </w:tcBorders>
            <w:shd w:val="clear" w:color="auto" w:fill="C6D9F1" w:themeFill="text2" w:themeFillTint="33"/>
            <w:vAlign w:val="center"/>
          </w:tcPr>
          <w:p w:rsidR="009F2192" w:rsidRPr="003B56FE" w:rsidRDefault="009F2192" w:rsidP="006F4410">
            <w:pPr>
              <w:bidi/>
              <w:spacing w:line="320" w:lineRule="exact"/>
              <w:jc w:val="center"/>
              <w:rPr>
                <w:b w:val="0"/>
                <w:bCs w:val="0"/>
                <w:lang w:bidi="ar-MA"/>
              </w:rPr>
            </w:pPr>
          </w:p>
        </w:tc>
        <w:tc>
          <w:tcPr>
            <w:tcW w:w="1423" w:type="dxa"/>
            <w:tcBorders>
              <w:top w:val="nil"/>
              <w:bottom w:val="nil"/>
            </w:tcBorders>
            <w:shd w:val="clear" w:color="auto" w:fill="C6D9F1" w:themeFill="text2" w:themeFillTint="33"/>
            <w:vAlign w:val="center"/>
          </w:tcPr>
          <w:p w:rsidR="009F2192" w:rsidRPr="003B56FE" w:rsidRDefault="009F2192" w:rsidP="006F4410">
            <w:pPr>
              <w:bidi/>
              <w:spacing w:line="320" w:lineRule="exact"/>
              <w:jc w:val="center"/>
              <w:rPr>
                <w:b w:val="0"/>
                <w:bCs w:val="0"/>
                <w:lang w:bidi="ar-MA"/>
              </w:rPr>
            </w:pPr>
          </w:p>
        </w:tc>
      </w:tr>
      <w:tr w:rsidR="009F2192" w:rsidRPr="00FD2ADD" w:rsidTr="00025618">
        <w:trPr>
          <w:trHeight w:val="80"/>
          <w:jc w:val="center"/>
        </w:trPr>
        <w:tc>
          <w:tcPr>
            <w:tcW w:w="4498" w:type="dxa"/>
            <w:tcBorders>
              <w:top w:val="nil"/>
            </w:tcBorders>
          </w:tcPr>
          <w:p w:rsidR="009F2192" w:rsidRPr="00FD2ADD" w:rsidRDefault="009F2192" w:rsidP="006F4410">
            <w:pPr>
              <w:bidi/>
              <w:jc w:val="right"/>
              <w:rPr>
                <w:b w:val="0"/>
                <w:bCs w:val="0"/>
                <w:lang w:bidi="ar-MA"/>
              </w:rPr>
            </w:pPr>
          </w:p>
        </w:tc>
        <w:tc>
          <w:tcPr>
            <w:tcW w:w="1318" w:type="dxa"/>
            <w:tcBorders>
              <w:top w:val="nil"/>
            </w:tcBorders>
          </w:tcPr>
          <w:p w:rsidR="009F2192" w:rsidRPr="00FD2ADD" w:rsidRDefault="009F2192" w:rsidP="006F4410">
            <w:pPr>
              <w:bidi/>
              <w:spacing w:line="320" w:lineRule="exact"/>
              <w:jc w:val="center"/>
              <w:rPr>
                <w:b w:val="0"/>
                <w:bCs w:val="0"/>
                <w:lang w:bidi="ar-MA"/>
              </w:rPr>
            </w:pPr>
          </w:p>
        </w:tc>
        <w:tc>
          <w:tcPr>
            <w:tcW w:w="1394" w:type="dxa"/>
            <w:tcBorders>
              <w:top w:val="nil"/>
            </w:tcBorders>
          </w:tcPr>
          <w:p w:rsidR="009F2192" w:rsidRPr="00FD2ADD" w:rsidRDefault="009F2192" w:rsidP="006F4410">
            <w:pPr>
              <w:bidi/>
              <w:spacing w:line="320" w:lineRule="exact"/>
              <w:jc w:val="center"/>
              <w:rPr>
                <w:b w:val="0"/>
                <w:bCs w:val="0"/>
                <w:lang w:bidi="ar-MA"/>
              </w:rPr>
            </w:pPr>
          </w:p>
        </w:tc>
        <w:tc>
          <w:tcPr>
            <w:tcW w:w="1355" w:type="dxa"/>
            <w:tcBorders>
              <w:top w:val="nil"/>
            </w:tcBorders>
            <w:shd w:val="clear" w:color="auto" w:fill="C6D9F1" w:themeFill="text2" w:themeFillTint="33"/>
          </w:tcPr>
          <w:p w:rsidR="009F2192" w:rsidRPr="00FD2ADD" w:rsidRDefault="009F2192" w:rsidP="006F4410">
            <w:pPr>
              <w:bidi/>
              <w:spacing w:line="320" w:lineRule="exact"/>
              <w:jc w:val="center"/>
              <w:rPr>
                <w:b w:val="0"/>
                <w:bCs w:val="0"/>
                <w:lang w:bidi="ar-MA"/>
              </w:rPr>
            </w:pPr>
          </w:p>
        </w:tc>
        <w:tc>
          <w:tcPr>
            <w:tcW w:w="1423" w:type="dxa"/>
            <w:tcBorders>
              <w:top w:val="nil"/>
            </w:tcBorders>
            <w:shd w:val="clear" w:color="auto" w:fill="C6D9F1" w:themeFill="text2" w:themeFillTint="33"/>
          </w:tcPr>
          <w:p w:rsidR="009F2192" w:rsidRPr="00FD2ADD" w:rsidRDefault="009F2192" w:rsidP="006F4410">
            <w:pPr>
              <w:bidi/>
              <w:spacing w:line="320" w:lineRule="exact"/>
              <w:jc w:val="center"/>
              <w:rPr>
                <w:b w:val="0"/>
                <w:bCs w:val="0"/>
                <w:lang w:bidi="ar-MA"/>
              </w:rPr>
            </w:pPr>
          </w:p>
        </w:tc>
      </w:tr>
    </w:tbl>
    <w:p w:rsidR="006F4410" w:rsidRPr="007A39B3" w:rsidRDefault="006F4410" w:rsidP="00BC6AA4">
      <w:pPr>
        <w:bidi/>
        <w:spacing w:line="320" w:lineRule="exact"/>
        <w:ind w:right="-142"/>
        <w:jc w:val="right"/>
        <w:rPr>
          <w:b w:val="0"/>
          <w:bCs w:val="0"/>
          <w:sz w:val="18"/>
          <w:szCs w:val="18"/>
          <w:lang w:bidi="ar-MA"/>
        </w:rPr>
      </w:pPr>
      <w:r w:rsidRPr="007A39B3">
        <w:rPr>
          <w:b w:val="0"/>
          <w:bCs w:val="0"/>
          <w:sz w:val="18"/>
          <w:szCs w:val="18"/>
          <w:lang w:bidi="ar-MA"/>
        </w:rPr>
        <w:t xml:space="preserve">NB : -Variations en % aux prix de l’année précédente.  </w:t>
      </w:r>
      <w:r w:rsidRPr="007A39B3">
        <w:rPr>
          <w:b w:val="0"/>
          <w:bCs w:val="0"/>
          <w:sz w:val="18"/>
          <w:szCs w:val="18"/>
        </w:rPr>
        <w:t xml:space="preserve">- (*) : Estimations et  (**) : Prévisions </w:t>
      </w:r>
      <w:r w:rsidRPr="007A39B3">
        <w:rPr>
          <w:b w:val="0"/>
          <w:bCs w:val="0"/>
          <w:sz w:val="18"/>
          <w:szCs w:val="18"/>
          <w:lang w:bidi="ar-MA"/>
        </w:rPr>
        <w:t xml:space="preserve"> établies par le Haut Commissariat au Plan. </w:t>
      </w:r>
      <w:r>
        <w:rPr>
          <w:b w:val="0"/>
          <w:bCs w:val="0"/>
          <w:sz w:val="18"/>
          <w:szCs w:val="18"/>
          <w:lang w:bidi="ar-MA"/>
        </w:rPr>
        <w:t>Jui</w:t>
      </w:r>
      <w:r w:rsidR="00BC6AA4">
        <w:rPr>
          <w:b w:val="0"/>
          <w:bCs w:val="0"/>
          <w:sz w:val="18"/>
          <w:szCs w:val="18"/>
          <w:lang w:bidi="ar-MA"/>
        </w:rPr>
        <w:t>llet</w:t>
      </w:r>
      <w:r>
        <w:rPr>
          <w:b w:val="0"/>
          <w:bCs w:val="0"/>
          <w:sz w:val="18"/>
          <w:szCs w:val="18"/>
          <w:lang w:bidi="ar-MA"/>
        </w:rPr>
        <w:t xml:space="preserve"> 201</w:t>
      </w:r>
      <w:r w:rsidR="007B1DA5">
        <w:rPr>
          <w:b w:val="0"/>
          <w:bCs w:val="0"/>
          <w:sz w:val="18"/>
          <w:szCs w:val="18"/>
          <w:lang w:bidi="ar-MA"/>
        </w:rPr>
        <w:t>6</w:t>
      </w:r>
    </w:p>
    <w:p w:rsidR="000560CB" w:rsidRDefault="000560CB">
      <w:pPr>
        <w:rPr>
          <w:b w:val="0"/>
          <w:bCs w:val="0"/>
          <w:sz w:val="15"/>
          <w:szCs w:val="15"/>
          <w:lang w:bidi="ar-MA"/>
        </w:rPr>
      </w:pPr>
      <w:r>
        <w:rPr>
          <w:b w:val="0"/>
          <w:bCs w:val="0"/>
          <w:sz w:val="15"/>
          <w:szCs w:val="15"/>
          <w:lang w:bidi="ar-MA"/>
        </w:rPr>
        <w:br w:type="page"/>
      </w:r>
    </w:p>
    <w:p w:rsidR="006F4410" w:rsidRDefault="006F4410" w:rsidP="006F4410">
      <w:pPr>
        <w:jc w:val="center"/>
        <w:rPr>
          <w:sz w:val="28"/>
          <w:szCs w:val="28"/>
        </w:rPr>
      </w:pPr>
    </w:p>
    <w:p w:rsidR="006F4410" w:rsidRDefault="006F4410" w:rsidP="006F4410">
      <w:pPr>
        <w:jc w:val="center"/>
        <w:rPr>
          <w:sz w:val="28"/>
          <w:szCs w:val="28"/>
        </w:rPr>
      </w:pPr>
      <w:r w:rsidRPr="007A6016">
        <w:rPr>
          <w:sz w:val="28"/>
          <w:szCs w:val="28"/>
        </w:rPr>
        <w:t>Ratios des autres indicateurs macroéconomiques</w:t>
      </w:r>
    </w:p>
    <w:p w:rsidR="006F4410" w:rsidRDefault="006F4410" w:rsidP="006F4410">
      <w:pPr>
        <w:jc w:val="center"/>
        <w:rPr>
          <w:sz w:val="28"/>
          <w:szCs w:val="28"/>
        </w:rPr>
      </w:pPr>
      <w:r>
        <w:rPr>
          <w:sz w:val="28"/>
          <w:szCs w:val="28"/>
        </w:rPr>
        <w:t>en % du PIB</w:t>
      </w:r>
    </w:p>
    <w:p w:rsidR="006F4410" w:rsidRDefault="006F4410" w:rsidP="006F4410">
      <w:pPr>
        <w:rPr>
          <w:sz w:val="28"/>
          <w:szCs w:val="28"/>
        </w:rPr>
      </w:pPr>
    </w:p>
    <w:p w:rsidR="006F4410" w:rsidRPr="00735CAD" w:rsidRDefault="006F4410" w:rsidP="006F4410">
      <w:pPr>
        <w:autoSpaceDE w:val="0"/>
        <w:autoSpaceDN w:val="0"/>
        <w:adjustRightInd w:val="0"/>
        <w:ind w:left="-900" w:right="-288"/>
        <w:jc w:val="center"/>
        <w:rPr>
          <w:color w:val="00B050"/>
          <w:sz w:val="26"/>
          <w:szCs w:val="26"/>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BA5A78" w:rsidRPr="00735CAD" w:rsidTr="006F4410">
        <w:trPr>
          <w:trHeight w:val="343"/>
          <w:jc w:val="center"/>
        </w:trPr>
        <w:tc>
          <w:tcPr>
            <w:tcW w:w="5142" w:type="dxa"/>
          </w:tcPr>
          <w:p w:rsidR="00BA5A78" w:rsidRPr="00735CAD" w:rsidRDefault="00BA5A78" w:rsidP="006F4410">
            <w:pPr>
              <w:bidi/>
              <w:spacing w:line="320" w:lineRule="exact"/>
              <w:jc w:val="right"/>
              <w:rPr>
                <w:sz w:val="26"/>
                <w:szCs w:val="26"/>
                <w:lang w:bidi="ar-MA"/>
              </w:rPr>
            </w:pPr>
            <w:r w:rsidRPr="00735CAD">
              <w:rPr>
                <w:sz w:val="26"/>
                <w:szCs w:val="26"/>
                <w:lang w:bidi="ar-MA"/>
              </w:rPr>
              <w:t>Rubriques</w:t>
            </w:r>
          </w:p>
        </w:tc>
        <w:tc>
          <w:tcPr>
            <w:tcW w:w="1032" w:type="dxa"/>
            <w:shd w:val="clear" w:color="auto" w:fill="auto"/>
            <w:vAlign w:val="center"/>
          </w:tcPr>
          <w:p w:rsidR="00BA5A78" w:rsidRPr="00735CAD" w:rsidRDefault="00BA5A78" w:rsidP="00E562C7">
            <w:pPr>
              <w:bidi/>
              <w:spacing w:line="320" w:lineRule="exact"/>
              <w:jc w:val="right"/>
              <w:rPr>
                <w:sz w:val="26"/>
                <w:szCs w:val="26"/>
                <w:lang w:bidi="ar-MA"/>
              </w:rPr>
            </w:pPr>
            <w:r>
              <w:rPr>
                <w:sz w:val="26"/>
                <w:szCs w:val="26"/>
                <w:lang w:bidi="ar-MA"/>
              </w:rPr>
              <w:t>2014</w:t>
            </w:r>
          </w:p>
        </w:tc>
        <w:tc>
          <w:tcPr>
            <w:tcW w:w="1032" w:type="dxa"/>
            <w:shd w:val="clear" w:color="auto" w:fill="auto"/>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5</w:t>
            </w:r>
          </w:p>
        </w:tc>
        <w:tc>
          <w:tcPr>
            <w:tcW w:w="1032" w:type="dxa"/>
            <w:shd w:val="clear" w:color="auto" w:fill="C6D9F1" w:themeFill="text2" w:themeFillTint="33"/>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6</w:t>
            </w:r>
            <w:r w:rsidRPr="00735CAD">
              <w:rPr>
                <w:sz w:val="26"/>
                <w:szCs w:val="26"/>
                <w:lang w:bidi="ar-MA"/>
              </w:rPr>
              <w:t>*</w:t>
            </w:r>
          </w:p>
        </w:tc>
        <w:tc>
          <w:tcPr>
            <w:tcW w:w="1089" w:type="dxa"/>
            <w:shd w:val="clear" w:color="auto" w:fill="C6D9F1" w:themeFill="text2" w:themeFillTint="33"/>
            <w:vAlign w:val="center"/>
          </w:tcPr>
          <w:p w:rsidR="00BA5A78" w:rsidRPr="00735CAD" w:rsidRDefault="00BA5A78" w:rsidP="00E562C7">
            <w:pPr>
              <w:bidi/>
              <w:spacing w:line="320" w:lineRule="exact"/>
              <w:jc w:val="right"/>
              <w:rPr>
                <w:sz w:val="26"/>
                <w:szCs w:val="26"/>
                <w:lang w:bidi="ar-MA"/>
              </w:rPr>
            </w:pPr>
            <w:r w:rsidRPr="00735CAD">
              <w:rPr>
                <w:sz w:val="26"/>
                <w:szCs w:val="26"/>
                <w:lang w:bidi="ar-MA"/>
              </w:rPr>
              <w:t>201</w:t>
            </w:r>
            <w:r>
              <w:rPr>
                <w:sz w:val="26"/>
                <w:szCs w:val="26"/>
                <w:lang w:bidi="ar-MA"/>
              </w:rPr>
              <w:t>7</w:t>
            </w:r>
            <w:r w:rsidRPr="00735CAD">
              <w:rPr>
                <w:sz w:val="26"/>
                <w:szCs w:val="26"/>
                <w:lang w:bidi="ar-MA"/>
              </w:rPr>
              <w:t>**</w:t>
            </w:r>
          </w:p>
        </w:tc>
      </w:tr>
      <w:tr w:rsidR="002B2464" w:rsidRPr="00735CAD" w:rsidTr="006F4410">
        <w:trPr>
          <w:trHeight w:val="3195"/>
          <w:jc w:val="center"/>
        </w:trPr>
        <w:tc>
          <w:tcPr>
            <w:tcW w:w="5142" w:type="dxa"/>
          </w:tcPr>
          <w:p w:rsidR="002B2464" w:rsidRPr="00735CAD" w:rsidRDefault="002B2464" w:rsidP="006F4410">
            <w:pPr>
              <w:spacing w:line="320" w:lineRule="exact"/>
              <w:rPr>
                <w:sz w:val="26"/>
                <w:szCs w:val="26"/>
                <w:lang w:bidi="ar-MA"/>
              </w:rPr>
            </w:pPr>
          </w:p>
          <w:p w:rsidR="002B2464" w:rsidRPr="00735CAD" w:rsidRDefault="002B2464" w:rsidP="006F4410">
            <w:pPr>
              <w:numPr>
                <w:ilvl w:val="0"/>
                <w:numId w:val="2"/>
              </w:numPr>
              <w:spacing w:line="320" w:lineRule="exact"/>
              <w:rPr>
                <w:sz w:val="26"/>
                <w:szCs w:val="26"/>
                <w:lang w:bidi="ar-MA"/>
              </w:rPr>
            </w:pPr>
            <w:r>
              <w:rPr>
                <w:sz w:val="26"/>
                <w:szCs w:val="26"/>
                <w:lang w:bidi="ar-MA"/>
              </w:rPr>
              <w:t>Epargne Intérieure……………………</w:t>
            </w:r>
            <w:r w:rsidRPr="00735CAD">
              <w:rPr>
                <w:sz w:val="26"/>
                <w:szCs w:val="26"/>
                <w:lang w:bidi="ar-MA"/>
              </w:rPr>
              <w:t>…</w:t>
            </w:r>
          </w:p>
          <w:p w:rsidR="002B2464" w:rsidRPr="00735CAD" w:rsidRDefault="002B2464" w:rsidP="006F4410">
            <w:pPr>
              <w:spacing w:line="320" w:lineRule="exact"/>
              <w:rPr>
                <w:sz w:val="26"/>
                <w:szCs w:val="26"/>
                <w:lang w:bidi="ar-MA"/>
              </w:rPr>
            </w:pPr>
          </w:p>
          <w:p w:rsidR="002B2464" w:rsidRDefault="002B2464" w:rsidP="006F4410">
            <w:pPr>
              <w:numPr>
                <w:ilvl w:val="0"/>
                <w:numId w:val="2"/>
              </w:numPr>
              <w:spacing w:line="320" w:lineRule="exact"/>
              <w:rPr>
                <w:sz w:val="26"/>
                <w:szCs w:val="26"/>
                <w:lang w:bidi="ar-MA"/>
              </w:rPr>
            </w:pPr>
            <w:r>
              <w:rPr>
                <w:sz w:val="26"/>
                <w:szCs w:val="26"/>
                <w:lang w:bidi="ar-MA"/>
              </w:rPr>
              <w:t>Epargne Nationale ….…………………</w:t>
            </w:r>
            <w:r w:rsidRPr="00735CAD">
              <w:rPr>
                <w:sz w:val="26"/>
                <w:szCs w:val="26"/>
                <w:lang w:bidi="ar-MA"/>
              </w:rPr>
              <w:t>…</w:t>
            </w:r>
          </w:p>
          <w:p w:rsidR="002B2464" w:rsidRDefault="002B2464" w:rsidP="006F4410">
            <w:pPr>
              <w:spacing w:line="320" w:lineRule="exact"/>
              <w:ind w:left="360"/>
              <w:rPr>
                <w:sz w:val="26"/>
                <w:szCs w:val="26"/>
                <w:lang w:bidi="ar-MA"/>
              </w:rPr>
            </w:pPr>
          </w:p>
          <w:p w:rsidR="002B2464" w:rsidRDefault="002B2464" w:rsidP="006F4410">
            <w:pPr>
              <w:numPr>
                <w:ilvl w:val="0"/>
                <w:numId w:val="2"/>
              </w:numPr>
              <w:spacing w:line="320" w:lineRule="exact"/>
              <w:rPr>
                <w:sz w:val="26"/>
                <w:szCs w:val="26"/>
                <w:lang w:bidi="ar-MA"/>
              </w:rPr>
            </w:pPr>
            <w:r w:rsidRPr="00F02C2F">
              <w:rPr>
                <w:sz w:val="26"/>
                <w:szCs w:val="26"/>
                <w:lang w:bidi="ar-MA"/>
              </w:rPr>
              <w:t>Investissement Brut……………………..</w:t>
            </w:r>
          </w:p>
          <w:p w:rsidR="002B2464" w:rsidRDefault="002B2464" w:rsidP="006F4410">
            <w:pPr>
              <w:spacing w:line="320" w:lineRule="exact"/>
              <w:ind w:left="360"/>
              <w:rPr>
                <w:sz w:val="26"/>
                <w:szCs w:val="26"/>
                <w:lang w:bidi="ar-MA"/>
              </w:rPr>
            </w:pPr>
          </w:p>
          <w:p w:rsidR="002B2464" w:rsidRPr="00F02C2F" w:rsidRDefault="002B2464" w:rsidP="006F4410">
            <w:pPr>
              <w:numPr>
                <w:ilvl w:val="0"/>
                <w:numId w:val="2"/>
              </w:numPr>
              <w:spacing w:line="320" w:lineRule="exact"/>
              <w:rPr>
                <w:sz w:val="26"/>
                <w:szCs w:val="26"/>
                <w:lang w:bidi="ar-MA"/>
              </w:rPr>
            </w:pPr>
            <w:r>
              <w:rPr>
                <w:sz w:val="26"/>
                <w:szCs w:val="26"/>
                <w:lang w:bidi="ar-MA"/>
              </w:rPr>
              <w:t>Solde de financement</w:t>
            </w:r>
            <w:r w:rsidRPr="00F02C2F">
              <w:rPr>
                <w:sz w:val="26"/>
                <w:szCs w:val="26"/>
                <w:lang w:bidi="ar-MA"/>
              </w:rPr>
              <w:t>.……………………</w:t>
            </w:r>
          </w:p>
          <w:p w:rsidR="002B2464" w:rsidRDefault="002B2464" w:rsidP="006F4410">
            <w:pPr>
              <w:spacing w:line="320" w:lineRule="exact"/>
              <w:ind w:left="1068"/>
              <w:rPr>
                <w:sz w:val="26"/>
                <w:szCs w:val="26"/>
                <w:lang w:bidi="ar-MA"/>
              </w:rPr>
            </w:pPr>
          </w:p>
          <w:p w:rsidR="002B2464" w:rsidRDefault="002B2464" w:rsidP="006F4410">
            <w:pPr>
              <w:numPr>
                <w:ilvl w:val="0"/>
                <w:numId w:val="2"/>
              </w:numPr>
              <w:spacing w:line="320" w:lineRule="exact"/>
              <w:rPr>
                <w:sz w:val="26"/>
                <w:szCs w:val="26"/>
                <w:lang w:bidi="ar-MA"/>
              </w:rPr>
            </w:pPr>
            <w:r>
              <w:rPr>
                <w:sz w:val="26"/>
                <w:szCs w:val="26"/>
                <w:lang w:bidi="ar-MA"/>
              </w:rPr>
              <w:t>Déficit budgétaire ….…………………</w:t>
            </w:r>
            <w:r w:rsidRPr="00735CAD">
              <w:rPr>
                <w:sz w:val="26"/>
                <w:szCs w:val="26"/>
                <w:lang w:bidi="ar-MA"/>
              </w:rPr>
              <w:t>…</w:t>
            </w:r>
          </w:p>
          <w:p w:rsidR="002B2464" w:rsidRDefault="002B2464" w:rsidP="006F4410">
            <w:pPr>
              <w:spacing w:line="320" w:lineRule="exact"/>
              <w:ind w:left="1068"/>
              <w:rPr>
                <w:sz w:val="26"/>
                <w:szCs w:val="26"/>
                <w:lang w:bidi="ar-MA"/>
              </w:rPr>
            </w:pPr>
          </w:p>
          <w:p w:rsidR="002B2464" w:rsidRDefault="002B2464" w:rsidP="006F4410">
            <w:pPr>
              <w:numPr>
                <w:ilvl w:val="0"/>
                <w:numId w:val="2"/>
              </w:numPr>
              <w:spacing w:line="320" w:lineRule="exact"/>
              <w:rPr>
                <w:sz w:val="26"/>
                <w:szCs w:val="26"/>
                <w:lang w:bidi="ar-MA"/>
              </w:rPr>
            </w:pPr>
            <w:r>
              <w:rPr>
                <w:sz w:val="26"/>
                <w:szCs w:val="26"/>
                <w:lang w:bidi="ar-MA"/>
              </w:rPr>
              <w:t>Dette Publique globale……………….</w:t>
            </w:r>
            <w:r w:rsidRPr="00735CAD">
              <w:rPr>
                <w:sz w:val="26"/>
                <w:szCs w:val="26"/>
                <w:lang w:bidi="ar-MA"/>
              </w:rPr>
              <w:t>…</w:t>
            </w:r>
          </w:p>
          <w:p w:rsidR="002B2464" w:rsidRDefault="002B2464" w:rsidP="006F4410">
            <w:pPr>
              <w:spacing w:line="320" w:lineRule="exact"/>
              <w:ind w:left="1068"/>
              <w:rPr>
                <w:sz w:val="26"/>
                <w:szCs w:val="26"/>
                <w:lang w:bidi="ar-MA"/>
              </w:rPr>
            </w:pPr>
          </w:p>
          <w:p w:rsidR="002B2464" w:rsidRDefault="002B2464" w:rsidP="006F4410">
            <w:pPr>
              <w:numPr>
                <w:ilvl w:val="0"/>
                <w:numId w:val="2"/>
              </w:numPr>
              <w:spacing w:line="320" w:lineRule="exact"/>
              <w:rPr>
                <w:sz w:val="26"/>
                <w:szCs w:val="26"/>
                <w:lang w:bidi="ar-MA"/>
              </w:rPr>
            </w:pPr>
            <w:r>
              <w:rPr>
                <w:sz w:val="26"/>
                <w:szCs w:val="26"/>
                <w:lang w:bidi="ar-MA"/>
              </w:rPr>
              <w:t>Dette de Trésor……….………………</w:t>
            </w:r>
            <w:r w:rsidRPr="00735CAD">
              <w:rPr>
                <w:sz w:val="26"/>
                <w:szCs w:val="26"/>
                <w:lang w:bidi="ar-MA"/>
              </w:rPr>
              <w:t>…</w:t>
            </w:r>
          </w:p>
          <w:p w:rsidR="002B2464" w:rsidRDefault="002B2464" w:rsidP="006F4410">
            <w:pPr>
              <w:spacing w:line="320" w:lineRule="exact"/>
              <w:ind w:left="1068"/>
              <w:rPr>
                <w:sz w:val="26"/>
                <w:szCs w:val="26"/>
                <w:lang w:bidi="ar-MA"/>
              </w:rPr>
            </w:pPr>
          </w:p>
          <w:p w:rsidR="002B2464" w:rsidRDefault="002B2464" w:rsidP="006F4410">
            <w:pPr>
              <w:numPr>
                <w:ilvl w:val="0"/>
                <w:numId w:val="2"/>
              </w:numPr>
              <w:spacing w:line="320" w:lineRule="exact"/>
              <w:rPr>
                <w:sz w:val="26"/>
                <w:szCs w:val="26"/>
                <w:lang w:bidi="ar-MA"/>
              </w:rPr>
            </w:pPr>
            <w:r>
              <w:rPr>
                <w:sz w:val="26"/>
                <w:szCs w:val="26"/>
                <w:lang w:bidi="ar-MA"/>
              </w:rPr>
              <w:t>Réserves en mois d’importations ……</w:t>
            </w:r>
            <w:r w:rsidRPr="00735CAD">
              <w:rPr>
                <w:sz w:val="26"/>
                <w:szCs w:val="26"/>
                <w:lang w:bidi="ar-MA"/>
              </w:rPr>
              <w:t>…</w:t>
            </w:r>
          </w:p>
          <w:p w:rsidR="002B2464" w:rsidRDefault="002B2464" w:rsidP="006F4410">
            <w:pPr>
              <w:spacing w:line="320" w:lineRule="exact"/>
              <w:ind w:left="1068"/>
              <w:rPr>
                <w:sz w:val="26"/>
                <w:szCs w:val="26"/>
                <w:lang w:bidi="ar-MA"/>
              </w:rPr>
            </w:pPr>
          </w:p>
          <w:p w:rsidR="002B2464" w:rsidRDefault="002B2464" w:rsidP="006F4410">
            <w:pPr>
              <w:spacing w:line="320" w:lineRule="exact"/>
              <w:ind w:left="1068"/>
              <w:rPr>
                <w:sz w:val="26"/>
                <w:szCs w:val="26"/>
                <w:lang w:bidi="ar-MA"/>
              </w:rPr>
            </w:pPr>
          </w:p>
          <w:p w:rsidR="002B2464" w:rsidRPr="00735CAD" w:rsidRDefault="002B2464" w:rsidP="006F4410">
            <w:pPr>
              <w:spacing w:line="320" w:lineRule="exact"/>
              <w:ind w:left="1068"/>
              <w:rPr>
                <w:sz w:val="26"/>
                <w:szCs w:val="26"/>
                <w:lang w:bidi="ar-MA"/>
              </w:rPr>
            </w:pPr>
          </w:p>
        </w:tc>
        <w:tc>
          <w:tcPr>
            <w:tcW w:w="1032" w:type="dxa"/>
          </w:tcPr>
          <w:p w:rsidR="002B2464" w:rsidRPr="009C1300" w:rsidRDefault="002B2464" w:rsidP="00E562C7">
            <w:pPr>
              <w:spacing w:line="320" w:lineRule="exact"/>
              <w:jc w:val="center"/>
              <w:rPr>
                <w:sz w:val="26"/>
                <w:szCs w:val="26"/>
                <w:lang w:bidi="ar-MA"/>
              </w:rPr>
            </w:pPr>
          </w:p>
          <w:p w:rsidR="002B2464" w:rsidRPr="009C1300" w:rsidRDefault="002B2464" w:rsidP="002B2464">
            <w:pPr>
              <w:spacing w:line="320" w:lineRule="exact"/>
              <w:jc w:val="center"/>
              <w:rPr>
                <w:sz w:val="26"/>
                <w:szCs w:val="26"/>
                <w:lang w:bidi="ar-MA"/>
              </w:rPr>
            </w:pPr>
            <w:r w:rsidRPr="009C1300">
              <w:rPr>
                <w:sz w:val="26"/>
                <w:szCs w:val="26"/>
                <w:lang w:bidi="ar-MA"/>
              </w:rPr>
              <w:t>19,</w:t>
            </w:r>
            <w:r>
              <w:rPr>
                <w:sz w:val="26"/>
                <w:szCs w:val="26"/>
                <w:lang w:bidi="ar-MA"/>
              </w:rPr>
              <w:t>7</w:t>
            </w:r>
          </w:p>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sidRPr="009C1300">
              <w:rPr>
                <w:sz w:val="26"/>
                <w:szCs w:val="26"/>
                <w:lang w:bidi="ar-MA"/>
              </w:rPr>
              <w:t>26,4</w:t>
            </w:r>
          </w:p>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sidRPr="009C1300">
              <w:rPr>
                <w:sz w:val="26"/>
                <w:szCs w:val="26"/>
                <w:lang w:bidi="ar-MA"/>
              </w:rPr>
              <w:t>32,2</w:t>
            </w:r>
          </w:p>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sidRPr="009C1300">
              <w:rPr>
                <w:sz w:val="26"/>
                <w:szCs w:val="26"/>
                <w:lang w:bidi="ar-MA"/>
              </w:rPr>
              <w:t>-5,8</w:t>
            </w:r>
          </w:p>
          <w:p w:rsidR="002B2464" w:rsidRPr="009C1300" w:rsidRDefault="002B2464" w:rsidP="00E562C7">
            <w:pPr>
              <w:spacing w:line="320" w:lineRule="exact"/>
              <w:jc w:val="center"/>
              <w:rPr>
                <w:sz w:val="26"/>
                <w:szCs w:val="26"/>
                <w:lang w:bidi="ar-MA"/>
              </w:rPr>
            </w:pPr>
          </w:p>
          <w:p w:rsidR="002B2464" w:rsidRPr="009C1300" w:rsidRDefault="00B158FB" w:rsidP="00E562C7">
            <w:pPr>
              <w:spacing w:line="320" w:lineRule="exact"/>
              <w:jc w:val="center"/>
              <w:rPr>
                <w:sz w:val="26"/>
                <w:szCs w:val="26"/>
                <w:lang w:bidi="ar-MA"/>
              </w:rPr>
            </w:pPr>
            <w:r>
              <w:rPr>
                <w:sz w:val="26"/>
                <w:szCs w:val="26"/>
                <w:lang w:bidi="ar-MA"/>
              </w:rPr>
              <w:t>-4,7</w:t>
            </w:r>
          </w:p>
          <w:p w:rsidR="002B2464" w:rsidRPr="009C1300" w:rsidRDefault="002B2464" w:rsidP="00E562C7">
            <w:pPr>
              <w:spacing w:line="320" w:lineRule="exact"/>
              <w:jc w:val="center"/>
              <w:rPr>
                <w:sz w:val="26"/>
                <w:szCs w:val="26"/>
                <w:lang w:bidi="ar-MA"/>
              </w:rPr>
            </w:pPr>
          </w:p>
          <w:p w:rsidR="002B2464" w:rsidRPr="009C1300" w:rsidRDefault="002B2464" w:rsidP="00B158FB">
            <w:pPr>
              <w:spacing w:line="320" w:lineRule="exact"/>
              <w:jc w:val="center"/>
              <w:rPr>
                <w:sz w:val="26"/>
                <w:szCs w:val="26"/>
                <w:lang w:bidi="ar-MA"/>
              </w:rPr>
            </w:pPr>
            <w:r w:rsidRPr="009C1300">
              <w:rPr>
                <w:sz w:val="26"/>
                <w:szCs w:val="26"/>
                <w:lang w:bidi="ar-MA"/>
              </w:rPr>
              <w:t>78,</w:t>
            </w:r>
            <w:r w:rsidR="00B158FB">
              <w:rPr>
                <w:sz w:val="26"/>
                <w:szCs w:val="26"/>
                <w:lang w:bidi="ar-MA"/>
              </w:rPr>
              <w:t>3</w:t>
            </w:r>
          </w:p>
          <w:p w:rsidR="002B2464" w:rsidRPr="009C1300" w:rsidRDefault="002B2464" w:rsidP="00E562C7">
            <w:pPr>
              <w:spacing w:line="320" w:lineRule="exact"/>
              <w:jc w:val="center"/>
              <w:rPr>
                <w:sz w:val="26"/>
                <w:szCs w:val="26"/>
                <w:lang w:bidi="ar-MA"/>
              </w:rPr>
            </w:pPr>
          </w:p>
          <w:p w:rsidR="002B2464" w:rsidRPr="009C1300" w:rsidRDefault="002B2464" w:rsidP="00A1087E">
            <w:pPr>
              <w:spacing w:line="320" w:lineRule="exact"/>
              <w:jc w:val="center"/>
              <w:rPr>
                <w:sz w:val="26"/>
                <w:szCs w:val="26"/>
                <w:lang w:bidi="ar-MA"/>
              </w:rPr>
            </w:pPr>
            <w:r w:rsidRPr="009C1300">
              <w:rPr>
                <w:sz w:val="26"/>
                <w:szCs w:val="26"/>
                <w:lang w:bidi="ar-MA"/>
              </w:rPr>
              <w:t>63,</w:t>
            </w:r>
            <w:r w:rsidR="00A1087E">
              <w:rPr>
                <w:sz w:val="26"/>
                <w:szCs w:val="26"/>
                <w:lang w:bidi="ar-MA"/>
              </w:rPr>
              <w:t>5</w:t>
            </w:r>
          </w:p>
          <w:p w:rsidR="002B2464" w:rsidRPr="009C1300" w:rsidRDefault="002B2464" w:rsidP="00E562C7">
            <w:pPr>
              <w:spacing w:line="320" w:lineRule="exact"/>
              <w:jc w:val="center"/>
              <w:rPr>
                <w:sz w:val="26"/>
                <w:szCs w:val="26"/>
                <w:lang w:bidi="ar-MA"/>
              </w:rPr>
            </w:pPr>
          </w:p>
          <w:p w:rsidR="002B2464" w:rsidRPr="009C1300" w:rsidRDefault="00D44F3F" w:rsidP="00E562C7">
            <w:pPr>
              <w:spacing w:line="320" w:lineRule="exact"/>
              <w:jc w:val="center"/>
              <w:rPr>
                <w:sz w:val="26"/>
                <w:szCs w:val="26"/>
                <w:lang w:bidi="ar-MA"/>
              </w:rPr>
            </w:pPr>
            <w:r>
              <w:rPr>
                <w:sz w:val="26"/>
                <w:szCs w:val="26"/>
                <w:lang w:bidi="ar-MA"/>
              </w:rPr>
              <w:t>5,3</w:t>
            </w:r>
          </w:p>
        </w:tc>
        <w:tc>
          <w:tcPr>
            <w:tcW w:w="1032" w:type="dxa"/>
          </w:tcPr>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Pr>
                <w:sz w:val="26"/>
                <w:szCs w:val="26"/>
                <w:lang w:bidi="ar-MA"/>
              </w:rPr>
              <w:t>22,5</w:t>
            </w:r>
          </w:p>
          <w:p w:rsidR="002B2464" w:rsidRPr="009C1300" w:rsidRDefault="002B2464" w:rsidP="00E562C7">
            <w:pPr>
              <w:spacing w:line="320" w:lineRule="exact"/>
              <w:jc w:val="center"/>
              <w:rPr>
                <w:sz w:val="26"/>
                <w:szCs w:val="26"/>
                <w:lang w:bidi="ar-MA"/>
              </w:rPr>
            </w:pPr>
          </w:p>
          <w:p w:rsidR="002B2464" w:rsidRPr="009C1300" w:rsidRDefault="002B2464" w:rsidP="008E0023">
            <w:pPr>
              <w:spacing w:line="320" w:lineRule="exact"/>
              <w:jc w:val="center"/>
              <w:rPr>
                <w:sz w:val="26"/>
                <w:szCs w:val="26"/>
                <w:lang w:bidi="ar-MA"/>
              </w:rPr>
            </w:pPr>
            <w:r>
              <w:rPr>
                <w:sz w:val="26"/>
                <w:szCs w:val="26"/>
                <w:lang w:bidi="ar-MA"/>
              </w:rPr>
              <w:t>28,</w:t>
            </w:r>
            <w:r w:rsidR="008E0023">
              <w:rPr>
                <w:sz w:val="26"/>
                <w:szCs w:val="26"/>
                <w:lang w:bidi="ar-MA"/>
              </w:rPr>
              <w:t>1</w:t>
            </w:r>
          </w:p>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Pr>
                <w:sz w:val="26"/>
                <w:szCs w:val="26"/>
                <w:lang w:bidi="ar-MA"/>
              </w:rPr>
              <w:t>30,2</w:t>
            </w:r>
          </w:p>
          <w:p w:rsidR="002B2464" w:rsidRPr="009C1300" w:rsidRDefault="002B2464" w:rsidP="00E562C7">
            <w:pPr>
              <w:spacing w:line="320" w:lineRule="exact"/>
              <w:jc w:val="center"/>
              <w:rPr>
                <w:sz w:val="26"/>
                <w:szCs w:val="26"/>
                <w:lang w:bidi="ar-MA"/>
              </w:rPr>
            </w:pPr>
          </w:p>
          <w:p w:rsidR="002B2464" w:rsidRPr="009C1300" w:rsidRDefault="002B2464" w:rsidP="006A6A5F">
            <w:pPr>
              <w:spacing w:line="320" w:lineRule="exact"/>
              <w:jc w:val="center"/>
              <w:rPr>
                <w:sz w:val="26"/>
                <w:szCs w:val="26"/>
                <w:lang w:bidi="ar-MA"/>
              </w:rPr>
            </w:pPr>
            <w:r>
              <w:rPr>
                <w:sz w:val="26"/>
                <w:szCs w:val="26"/>
                <w:lang w:bidi="ar-MA"/>
              </w:rPr>
              <w:t>-</w:t>
            </w:r>
            <w:r w:rsidR="006F2B8E">
              <w:rPr>
                <w:sz w:val="26"/>
                <w:szCs w:val="26"/>
                <w:lang w:bidi="ar-MA"/>
              </w:rPr>
              <w:t>2</w:t>
            </w:r>
            <w:r>
              <w:rPr>
                <w:sz w:val="26"/>
                <w:szCs w:val="26"/>
                <w:lang w:bidi="ar-MA"/>
              </w:rPr>
              <w:t>,</w:t>
            </w:r>
            <w:r w:rsidR="006A6A5F">
              <w:rPr>
                <w:sz w:val="26"/>
                <w:szCs w:val="26"/>
                <w:lang w:bidi="ar-MA"/>
              </w:rPr>
              <w:t>1</w:t>
            </w:r>
          </w:p>
          <w:p w:rsidR="002B2464" w:rsidRPr="009C1300" w:rsidRDefault="002B2464" w:rsidP="00E562C7">
            <w:pPr>
              <w:spacing w:line="320" w:lineRule="exact"/>
              <w:jc w:val="center"/>
              <w:rPr>
                <w:sz w:val="26"/>
                <w:szCs w:val="26"/>
                <w:lang w:bidi="ar-MA"/>
              </w:rPr>
            </w:pPr>
          </w:p>
          <w:p w:rsidR="002B2464" w:rsidRPr="009C1300" w:rsidRDefault="002B2464" w:rsidP="00B158FB">
            <w:pPr>
              <w:spacing w:line="320" w:lineRule="exact"/>
              <w:jc w:val="center"/>
              <w:rPr>
                <w:sz w:val="26"/>
                <w:szCs w:val="26"/>
                <w:lang w:bidi="ar-MA"/>
              </w:rPr>
            </w:pPr>
            <w:r w:rsidRPr="009C1300">
              <w:rPr>
                <w:sz w:val="26"/>
                <w:szCs w:val="26"/>
                <w:lang w:bidi="ar-MA"/>
              </w:rPr>
              <w:t>-4,</w:t>
            </w:r>
            <w:r w:rsidR="00B158FB">
              <w:rPr>
                <w:sz w:val="26"/>
                <w:szCs w:val="26"/>
                <w:lang w:bidi="ar-MA"/>
              </w:rPr>
              <w:t>3</w:t>
            </w:r>
          </w:p>
          <w:p w:rsidR="002B2464" w:rsidRPr="009C1300" w:rsidRDefault="002B2464" w:rsidP="00E562C7">
            <w:pPr>
              <w:spacing w:line="320" w:lineRule="exact"/>
              <w:jc w:val="center"/>
              <w:rPr>
                <w:sz w:val="26"/>
                <w:szCs w:val="26"/>
                <w:lang w:bidi="ar-MA"/>
              </w:rPr>
            </w:pPr>
          </w:p>
          <w:p w:rsidR="002B2464" w:rsidRPr="009C1300" w:rsidRDefault="00B158FB" w:rsidP="00E562C7">
            <w:pPr>
              <w:spacing w:line="320" w:lineRule="exact"/>
              <w:jc w:val="center"/>
              <w:rPr>
                <w:sz w:val="26"/>
                <w:szCs w:val="26"/>
                <w:lang w:bidi="ar-MA"/>
              </w:rPr>
            </w:pPr>
            <w:r>
              <w:rPr>
                <w:sz w:val="26"/>
                <w:szCs w:val="26"/>
                <w:lang w:bidi="ar-MA"/>
              </w:rPr>
              <w:t>80,2</w:t>
            </w:r>
          </w:p>
          <w:p w:rsidR="002B2464" w:rsidRPr="009C1300" w:rsidRDefault="002B2464" w:rsidP="00E562C7">
            <w:pPr>
              <w:spacing w:line="320" w:lineRule="exact"/>
              <w:jc w:val="center"/>
              <w:rPr>
                <w:sz w:val="26"/>
                <w:szCs w:val="26"/>
                <w:lang w:bidi="ar-MA"/>
              </w:rPr>
            </w:pPr>
          </w:p>
          <w:p w:rsidR="002B2464" w:rsidRPr="009C1300" w:rsidRDefault="00A1087E" w:rsidP="00E562C7">
            <w:pPr>
              <w:spacing w:line="320" w:lineRule="exact"/>
              <w:jc w:val="center"/>
              <w:rPr>
                <w:sz w:val="26"/>
                <w:szCs w:val="26"/>
                <w:lang w:bidi="ar-MA"/>
              </w:rPr>
            </w:pPr>
            <w:r>
              <w:rPr>
                <w:sz w:val="26"/>
                <w:szCs w:val="26"/>
                <w:lang w:bidi="ar-MA"/>
              </w:rPr>
              <w:t>64,1</w:t>
            </w:r>
          </w:p>
          <w:p w:rsidR="002B2464" w:rsidRPr="009C1300" w:rsidRDefault="002B2464" w:rsidP="00E562C7">
            <w:pPr>
              <w:spacing w:line="320" w:lineRule="exact"/>
              <w:jc w:val="center"/>
              <w:rPr>
                <w:sz w:val="26"/>
                <w:szCs w:val="26"/>
                <w:lang w:bidi="ar-MA"/>
              </w:rPr>
            </w:pPr>
          </w:p>
          <w:p w:rsidR="002B2464" w:rsidRPr="009C1300" w:rsidRDefault="00366BE5" w:rsidP="00E562C7">
            <w:pPr>
              <w:spacing w:line="320" w:lineRule="exact"/>
              <w:jc w:val="center"/>
              <w:rPr>
                <w:sz w:val="26"/>
                <w:szCs w:val="26"/>
                <w:lang w:bidi="ar-MA"/>
              </w:rPr>
            </w:pPr>
            <w:r>
              <w:rPr>
                <w:sz w:val="26"/>
                <w:szCs w:val="26"/>
                <w:lang w:bidi="ar-MA"/>
              </w:rPr>
              <w:t>6,8</w:t>
            </w:r>
          </w:p>
        </w:tc>
        <w:tc>
          <w:tcPr>
            <w:tcW w:w="1032" w:type="dxa"/>
            <w:shd w:val="clear" w:color="auto" w:fill="C6D9F1" w:themeFill="text2" w:themeFillTint="33"/>
          </w:tcPr>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Pr>
                <w:sz w:val="26"/>
                <w:szCs w:val="26"/>
                <w:lang w:bidi="ar-MA"/>
              </w:rPr>
              <w:t>21,9</w:t>
            </w:r>
          </w:p>
          <w:p w:rsidR="002B2464" w:rsidRPr="009C1300" w:rsidRDefault="002B2464" w:rsidP="00E562C7">
            <w:pPr>
              <w:spacing w:line="320" w:lineRule="exact"/>
              <w:jc w:val="center"/>
              <w:rPr>
                <w:sz w:val="26"/>
                <w:szCs w:val="26"/>
                <w:lang w:bidi="ar-MA"/>
              </w:rPr>
            </w:pPr>
          </w:p>
          <w:p w:rsidR="002B2464" w:rsidRPr="009C1300" w:rsidRDefault="002B2464" w:rsidP="008C09A0">
            <w:pPr>
              <w:spacing w:line="320" w:lineRule="exact"/>
              <w:jc w:val="center"/>
              <w:rPr>
                <w:sz w:val="26"/>
                <w:szCs w:val="26"/>
                <w:lang w:bidi="ar-MA"/>
              </w:rPr>
            </w:pPr>
            <w:r>
              <w:rPr>
                <w:sz w:val="26"/>
                <w:szCs w:val="26"/>
                <w:lang w:bidi="ar-MA"/>
              </w:rPr>
              <w:t>27,</w:t>
            </w:r>
            <w:r w:rsidR="008C09A0">
              <w:rPr>
                <w:sz w:val="26"/>
                <w:szCs w:val="26"/>
                <w:lang w:bidi="ar-MA"/>
              </w:rPr>
              <w:t>7</w:t>
            </w:r>
          </w:p>
          <w:p w:rsidR="002B2464" w:rsidRPr="009C1300" w:rsidRDefault="002B2464" w:rsidP="00E562C7">
            <w:pPr>
              <w:spacing w:line="320" w:lineRule="exact"/>
              <w:jc w:val="center"/>
              <w:rPr>
                <w:sz w:val="26"/>
                <w:szCs w:val="26"/>
                <w:lang w:bidi="ar-MA"/>
              </w:rPr>
            </w:pPr>
          </w:p>
          <w:p w:rsidR="002B2464" w:rsidRPr="009C1300" w:rsidRDefault="002B2464" w:rsidP="00E562C7">
            <w:pPr>
              <w:spacing w:line="320" w:lineRule="exact"/>
              <w:jc w:val="center"/>
              <w:rPr>
                <w:sz w:val="26"/>
                <w:szCs w:val="26"/>
                <w:lang w:bidi="ar-MA"/>
              </w:rPr>
            </w:pPr>
            <w:r>
              <w:rPr>
                <w:sz w:val="26"/>
                <w:szCs w:val="26"/>
                <w:lang w:bidi="ar-MA"/>
              </w:rPr>
              <w:t>30,1</w:t>
            </w:r>
          </w:p>
          <w:p w:rsidR="002B2464" w:rsidRPr="009C1300" w:rsidRDefault="002B2464" w:rsidP="00E562C7">
            <w:pPr>
              <w:spacing w:line="320" w:lineRule="exact"/>
              <w:jc w:val="center"/>
              <w:rPr>
                <w:sz w:val="26"/>
                <w:szCs w:val="26"/>
                <w:lang w:bidi="ar-MA"/>
              </w:rPr>
            </w:pPr>
          </w:p>
          <w:p w:rsidR="002B2464" w:rsidRPr="009C1300" w:rsidRDefault="002B2464" w:rsidP="006F2B8E">
            <w:pPr>
              <w:spacing w:line="320" w:lineRule="exact"/>
              <w:jc w:val="center"/>
              <w:rPr>
                <w:sz w:val="26"/>
                <w:szCs w:val="26"/>
                <w:lang w:bidi="ar-MA"/>
              </w:rPr>
            </w:pPr>
            <w:r>
              <w:rPr>
                <w:sz w:val="26"/>
                <w:szCs w:val="26"/>
                <w:lang w:bidi="ar-MA"/>
              </w:rPr>
              <w:t>-2,</w:t>
            </w:r>
            <w:r w:rsidR="006F2B8E">
              <w:rPr>
                <w:sz w:val="26"/>
                <w:szCs w:val="26"/>
                <w:lang w:bidi="ar-MA"/>
              </w:rPr>
              <w:t>4</w:t>
            </w:r>
          </w:p>
          <w:p w:rsidR="002B2464" w:rsidRPr="009C1300" w:rsidRDefault="002B2464" w:rsidP="00E562C7">
            <w:pPr>
              <w:spacing w:line="320" w:lineRule="exact"/>
              <w:jc w:val="center"/>
              <w:rPr>
                <w:sz w:val="26"/>
                <w:szCs w:val="26"/>
                <w:lang w:bidi="ar-MA"/>
              </w:rPr>
            </w:pPr>
          </w:p>
          <w:p w:rsidR="002B2464" w:rsidRPr="009C1300" w:rsidRDefault="002B2464" w:rsidP="00366BE5">
            <w:pPr>
              <w:spacing w:line="320" w:lineRule="exact"/>
              <w:jc w:val="center"/>
              <w:rPr>
                <w:sz w:val="26"/>
                <w:szCs w:val="26"/>
                <w:lang w:bidi="ar-MA"/>
              </w:rPr>
            </w:pPr>
            <w:r w:rsidRPr="009C1300">
              <w:rPr>
                <w:sz w:val="26"/>
                <w:szCs w:val="26"/>
                <w:lang w:bidi="ar-MA"/>
              </w:rPr>
              <w:t>-4,</w:t>
            </w:r>
            <w:r w:rsidR="00366BE5">
              <w:rPr>
                <w:sz w:val="26"/>
                <w:szCs w:val="26"/>
                <w:lang w:bidi="ar-MA"/>
              </w:rPr>
              <w:t>1</w:t>
            </w:r>
          </w:p>
          <w:p w:rsidR="002B2464" w:rsidRPr="009C1300" w:rsidRDefault="002B2464" w:rsidP="00E562C7">
            <w:pPr>
              <w:spacing w:line="320" w:lineRule="exact"/>
              <w:jc w:val="center"/>
              <w:rPr>
                <w:sz w:val="26"/>
                <w:szCs w:val="26"/>
                <w:lang w:bidi="ar-MA"/>
              </w:rPr>
            </w:pPr>
          </w:p>
          <w:p w:rsidR="002B2464" w:rsidRPr="009C1300" w:rsidRDefault="002B2464" w:rsidP="00093A88">
            <w:pPr>
              <w:spacing w:line="320" w:lineRule="exact"/>
              <w:jc w:val="center"/>
              <w:rPr>
                <w:sz w:val="26"/>
                <w:szCs w:val="26"/>
                <w:lang w:bidi="ar-MA"/>
              </w:rPr>
            </w:pPr>
            <w:r w:rsidRPr="009C1300">
              <w:rPr>
                <w:sz w:val="26"/>
                <w:szCs w:val="26"/>
                <w:lang w:bidi="ar-MA"/>
              </w:rPr>
              <w:t>81,</w:t>
            </w:r>
            <w:r w:rsidR="00093A88">
              <w:rPr>
                <w:sz w:val="26"/>
                <w:szCs w:val="26"/>
                <w:lang w:bidi="ar-MA"/>
              </w:rPr>
              <w:t>4</w:t>
            </w:r>
          </w:p>
          <w:p w:rsidR="002B2464" w:rsidRPr="009C1300" w:rsidRDefault="002B2464" w:rsidP="00E562C7">
            <w:pPr>
              <w:spacing w:line="320" w:lineRule="exact"/>
              <w:jc w:val="center"/>
              <w:rPr>
                <w:sz w:val="26"/>
                <w:szCs w:val="26"/>
                <w:lang w:bidi="ar-MA"/>
              </w:rPr>
            </w:pPr>
          </w:p>
          <w:p w:rsidR="002B2464" w:rsidRPr="009C1300" w:rsidRDefault="00A1087E" w:rsidP="006F2B8E">
            <w:pPr>
              <w:spacing w:line="320" w:lineRule="exact"/>
              <w:jc w:val="center"/>
              <w:rPr>
                <w:sz w:val="26"/>
                <w:szCs w:val="26"/>
                <w:lang w:bidi="ar-MA"/>
              </w:rPr>
            </w:pPr>
            <w:r>
              <w:rPr>
                <w:sz w:val="26"/>
                <w:szCs w:val="26"/>
                <w:lang w:bidi="ar-MA"/>
              </w:rPr>
              <w:t>65,</w:t>
            </w:r>
            <w:r w:rsidR="006F2B8E">
              <w:rPr>
                <w:sz w:val="26"/>
                <w:szCs w:val="26"/>
                <w:lang w:bidi="ar-MA"/>
              </w:rPr>
              <w:t>5</w:t>
            </w:r>
          </w:p>
          <w:p w:rsidR="002B2464" w:rsidRPr="009C1300" w:rsidRDefault="002B2464" w:rsidP="00E562C7">
            <w:pPr>
              <w:spacing w:line="320" w:lineRule="exact"/>
              <w:jc w:val="center"/>
              <w:rPr>
                <w:sz w:val="26"/>
                <w:szCs w:val="26"/>
                <w:lang w:bidi="ar-MA"/>
              </w:rPr>
            </w:pPr>
          </w:p>
          <w:p w:rsidR="002B2464" w:rsidRPr="009C1300" w:rsidRDefault="00366BE5" w:rsidP="00E562C7">
            <w:pPr>
              <w:spacing w:line="320" w:lineRule="exact"/>
              <w:jc w:val="center"/>
              <w:rPr>
                <w:sz w:val="26"/>
                <w:szCs w:val="26"/>
                <w:lang w:bidi="ar-MA"/>
              </w:rPr>
            </w:pPr>
            <w:r>
              <w:rPr>
                <w:sz w:val="26"/>
                <w:szCs w:val="26"/>
                <w:lang w:bidi="ar-MA"/>
              </w:rPr>
              <w:t>7,6</w:t>
            </w:r>
          </w:p>
        </w:tc>
        <w:tc>
          <w:tcPr>
            <w:tcW w:w="1089" w:type="dxa"/>
            <w:shd w:val="clear" w:color="auto" w:fill="C6D9F1" w:themeFill="text2" w:themeFillTint="33"/>
          </w:tcPr>
          <w:p w:rsidR="002B2464" w:rsidRPr="009C1300" w:rsidRDefault="002B2464" w:rsidP="006F4410">
            <w:pPr>
              <w:spacing w:line="320" w:lineRule="exact"/>
              <w:jc w:val="center"/>
              <w:rPr>
                <w:sz w:val="26"/>
                <w:szCs w:val="26"/>
                <w:lang w:bidi="ar-MA"/>
              </w:rPr>
            </w:pPr>
          </w:p>
          <w:p w:rsidR="002B2464" w:rsidRPr="009C1300" w:rsidRDefault="002B2464" w:rsidP="00366BE5">
            <w:pPr>
              <w:spacing w:line="320" w:lineRule="exact"/>
              <w:jc w:val="center"/>
              <w:rPr>
                <w:sz w:val="26"/>
                <w:szCs w:val="26"/>
                <w:lang w:bidi="ar-MA"/>
              </w:rPr>
            </w:pPr>
            <w:r>
              <w:rPr>
                <w:sz w:val="26"/>
                <w:szCs w:val="26"/>
                <w:lang w:bidi="ar-MA"/>
              </w:rPr>
              <w:t>22,</w:t>
            </w:r>
            <w:r w:rsidR="00366BE5">
              <w:rPr>
                <w:sz w:val="26"/>
                <w:szCs w:val="26"/>
                <w:lang w:bidi="ar-MA"/>
              </w:rPr>
              <w:t>1</w:t>
            </w:r>
          </w:p>
          <w:p w:rsidR="002B2464" w:rsidRPr="009C1300" w:rsidRDefault="002B2464" w:rsidP="006F4410">
            <w:pPr>
              <w:spacing w:line="320" w:lineRule="exact"/>
              <w:jc w:val="center"/>
              <w:rPr>
                <w:sz w:val="26"/>
                <w:szCs w:val="26"/>
                <w:lang w:bidi="ar-MA"/>
              </w:rPr>
            </w:pPr>
          </w:p>
          <w:p w:rsidR="002B2464" w:rsidRPr="009C1300" w:rsidRDefault="002B2464" w:rsidP="008C09A0">
            <w:pPr>
              <w:spacing w:line="320" w:lineRule="exact"/>
              <w:jc w:val="center"/>
              <w:rPr>
                <w:sz w:val="26"/>
                <w:szCs w:val="26"/>
                <w:lang w:bidi="ar-MA"/>
              </w:rPr>
            </w:pPr>
            <w:r>
              <w:rPr>
                <w:sz w:val="26"/>
                <w:szCs w:val="26"/>
                <w:lang w:bidi="ar-MA"/>
              </w:rPr>
              <w:t>2</w:t>
            </w:r>
            <w:r w:rsidR="00366BE5">
              <w:rPr>
                <w:sz w:val="26"/>
                <w:szCs w:val="26"/>
                <w:lang w:bidi="ar-MA"/>
              </w:rPr>
              <w:t>7</w:t>
            </w:r>
            <w:r>
              <w:rPr>
                <w:sz w:val="26"/>
                <w:szCs w:val="26"/>
                <w:lang w:bidi="ar-MA"/>
              </w:rPr>
              <w:t>,</w:t>
            </w:r>
            <w:r w:rsidR="008C09A0">
              <w:rPr>
                <w:sz w:val="26"/>
                <w:szCs w:val="26"/>
                <w:lang w:bidi="ar-MA"/>
              </w:rPr>
              <w:t>7</w:t>
            </w:r>
          </w:p>
          <w:p w:rsidR="002B2464" w:rsidRPr="009C1300" w:rsidRDefault="002B2464" w:rsidP="006F4410">
            <w:pPr>
              <w:spacing w:line="320" w:lineRule="exact"/>
              <w:jc w:val="center"/>
              <w:rPr>
                <w:sz w:val="26"/>
                <w:szCs w:val="26"/>
                <w:lang w:bidi="ar-MA"/>
              </w:rPr>
            </w:pPr>
          </w:p>
          <w:p w:rsidR="002B2464" w:rsidRPr="009C1300" w:rsidRDefault="002B2464" w:rsidP="00366BE5">
            <w:pPr>
              <w:spacing w:line="320" w:lineRule="exact"/>
              <w:jc w:val="center"/>
              <w:rPr>
                <w:sz w:val="26"/>
                <w:szCs w:val="26"/>
                <w:lang w:bidi="ar-MA"/>
              </w:rPr>
            </w:pPr>
            <w:r>
              <w:rPr>
                <w:sz w:val="26"/>
                <w:szCs w:val="26"/>
                <w:lang w:bidi="ar-MA"/>
              </w:rPr>
              <w:t>29,</w:t>
            </w:r>
            <w:r w:rsidR="00366BE5">
              <w:rPr>
                <w:sz w:val="26"/>
                <w:szCs w:val="26"/>
                <w:lang w:bidi="ar-MA"/>
              </w:rPr>
              <w:t>6</w:t>
            </w:r>
          </w:p>
          <w:p w:rsidR="002B2464" w:rsidRPr="009C1300" w:rsidRDefault="002B2464" w:rsidP="006F4410">
            <w:pPr>
              <w:spacing w:line="320" w:lineRule="exact"/>
              <w:jc w:val="center"/>
              <w:rPr>
                <w:sz w:val="26"/>
                <w:szCs w:val="26"/>
                <w:lang w:bidi="ar-MA"/>
              </w:rPr>
            </w:pPr>
          </w:p>
          <w:p w:rsidR="002B2464" w:rsidRPr="009C1300" w:rsidRDefault="002B2464" w:rsidP="006F2B8E">
            <w:pPr>
              <w:spacing w:line="320" w:lineRule="exact"/>
              <w:jc w:val="center"/>
              <w:rPr>
                <w:sz w:val="26"/>
                <w:szCs w:val="26"/>
                <w:lang w:bidi="ar-MA"/>
              </w:rPr>
            </w:pPr>
            <w:r>
              <w:rPr>
                <w:sz w:val="26"/>
                <w:szCs w:val="26"/>
                <w:lang w:bidi="ar-MA"/>
              </w:rPr>
              <w:t>-1,</w:t>
            </w:r>
            <w:r w:rsidR="006F2B8E">
              <w:rPr>
                <w:sz w:val="26"/>
                <w:szCs w:val="26"/>
                <w:lang w:bidi="ar-MA"/>
              </w:rPr>
              <w:t>9</w:t>
            </w:r>
          </w:p>
          <w:p w:rsidR="002B2464" w:rsidRPr="009C1300" w:rsidRDefault="002B2464" w:rsidP="006F4410">
            <w:pPr>
              <w:spacing w:line="320" w:lineRule="exact"/>
              <w:jc w:val="center"/>
              <w:rPr>
                <w:sz w:val="26"/>
                <w:szCs w:val="26"/>
                <w:lang w:bidi="ar-MA"/>
              </w:rPr>
            </w:pPr>
          </w:p>
          <w:p w:rsidR="002B2464" w:rsidRPr="009C1300" w:rsidRDefault="002B2464" w:rsidP="002A34BD">
            <w:pPr>
              <w:spacing w:line="320" w:lineRule="exact"/>
              <w:jc w:val="center"/>
              <w:rPr>
                <w:sz w:val="26"/>
                <w:szCs w:val="26"/>
                <w:lang w:bidi="ar-MA"/>
              </w:rPr>
            </w:pPr>
            <w:r w:rsidRPr="009C1300">
              <w:rPr>
                <w:sz w:val="26"/>
                <w:szCs w:val="26"/>
                <w:lang w:bidi="ar-MA"/>
              </w:rPr>
              <w:t>-4,</w:t>
            </w:r>
            <w:r w:rsidR="002A34BD">
              <w:rPr>
                <w:sz w:val="26"/>
                <w:szCs w:val="26"/>
                <w:lang w:bidi="ar-MA"/>
              </w:rPr>
              <w:t>2</w:t>
            </w:r>
          </w:p>
          <w:p w:rsidR="002B2464" w:rsidRPr="009C1300" w:rsidRDefault="002B2464" w:rsidP="006F4410">
            <w:pPr>
              <w:spacing w:line="320" w:lineRule="exact"/>
              <w:jc w:val="center"/>
              <w:rPr>
                <w:sz w:val="26"/>
                <w:szCs w:val="26"/>
                <w:lang w:bidi="ar-MA"/>
              </w:rPr>
            </w:pPr>
          </w:p>
          <w:p w:rsidR="002B2464" w:rsidRPr="009C1300" w:rsidRDefault="00B158FB" w:rsidP="006F2B8E">
            <w:pPr>
              <w:spacing w:line="320" w:lineRule="exact"/>
              <w:jc w:val="center"/>
              <w:rPr>
                <w:sz w:val="26"/>
                <w:szCs w:val="26"/>
                <w:lang w:bidi="ar-MA"/>
              </w:rPr>
            </w:pPr>
            <w:r>
              <w:rPr>
                <w:sz w:val="26"/>
                <w:szCs w:val="26"/>
                <w:lang w:bidi="ar-MA"/>
              </w:rPr>
              <w:t>8</w:t>
            </w:r>
            <w:r w:rsidR="006F2B8E">
              <w:rPr>
                <w:sz w:val="26"/>
                <w:szCs w:val="26"/>
                <w:lang w:bidi="ar-MA"/>
              </w:rPr>
              <w:t>1</w:t>
            </w:r>
            <w:r>
              <w:rPr>
                <w:sz w:val="26"/>
                <w:szCs w:val="26"/>
                <w:lang w:bidi="ar-MA"/>
              </w:rPr>
              <w:t> ,</w:t>
            </w:r>
            <w:r w:rsidR="006F2B8E">
              <w:rPr>
                <w:sz w:val="26"/>
                <w:szCs w:val="26"/>
                <w:lang w:bidi="ar-MA"/>
              </w:rPr>
              <w:t>1</w:t>
            </w:r>
          </w:p>
          <w:p w:rsidR="002B2464" w:rsidRPr="009C1300" w:rsidRDefault="002B2464" w:rsidP="006F4410">
            <w:pPr>
              <w:spacing w:line="320" w:lineRule="exact"/>
              <w:jc w:val="center"/>
              <w:rPr>
                <w:sz w:val="26"/>
                <w:szCs w:val="26"/>
                <w:lang w:bidi="ar-MA"/>
              </w:rPr>
            </w:pPr>
          </w:p>
          <w:p w:rsidR="002B2464" w:rsidRPr="009C1300" w:rsidRDefault="00A1087E" w:rsidP="006F2B8E">
            <w:pPr>
              <w:spacing w:line="320" w:lineRule="exact"/>
              <w:jc w:val="center"/>
              <w:rPr>
                <w:sz w:val="26"/>
                <w:szCs w:val="26"/>
                <w:lang w:bidi="ar-MA"/>
              </w:rPr>
            </w:pPr>
            <w:r>
              <w:rPr>
                <w:sz w:val="26"/>
                <w:szCs w:val="26"/>
                <w:lang w:bidi="ar-MA"/>
              </w:rPr>
              <w:t>65,</w:t>
            </w:r>
            <w:r w:rsidR="006F2B8E">
              <w:rPr>
                <w:sz w:val="26"/>
                <w:szCs w:val="26"/>
                <w:lang w:bidi="ar-MA"/>
              </w:rPr>
              <w:t>7</w:t>
            </w:r>
          </w:p>
          <w:p w:rsidR="002B2464" w:rsidRPr="009C1300" w:rsidRDefault="002B2464" w:rsidP="006F4410">
            <w:pPr>
              <w:spacing w:line="320" w:lineRule="exact"/>
              <w:jc w:val="center"/>
              <w:rPr>
                <w:sz w:val="26"/>
                <w:szCs w:val="26"/>
                <w:lang w:bidi="ar-MA"/>
              </w:rPr>
            </w:pPr>
          </w:p>
          <w:p w:rsidR="002B2464" w:rsidRPr="009C1300" w:rsidRDefault="00366BE5" w:rsidP="009C1300">
            <w:pPr>
              <w:spacing w:line="320" w:lineRule="exact"/>
              <w:jc w:val="center"/>
              <w:rPr>
                <w:sz w:val="26"/>
                <w:szCs w:val="26"/>
                <w:lang w:bidi="ar-MA"/>
              </w:rPr>
            </w:pPr>
            <w:r>
              <w:rPr>
                <w:sz w:val="26"/>
                <w:szCs w:val="26"/>
                <w:lang w:bidi="ar-MA"/>
              </w:rPr>
              <w:t>8</w:t>
            </w:r>
            <w:r w:rsidR="00915FFB">
              <w:rPr>
                <w:sz w:val="26"/>
                <w:szCs w:val="26"/>
                <w:lang w:bidi="ar-MA"/>
              </w:rPr>
              <w:t>,0</w:t>
            </w:r>
          </w:p>
        </w:tc>
      </w:tr>
    </w:tbl>
    <w:p w:rsidR="006F4410" w:rsidRPr="00EE7F4A" w:rsidRDefault="006F4410" w:rsidP="002B2464">
      <w:pPr>
        <w:keepNext/>
        <w:spacing w:line="320" w:lineRule="exact"/>
        <w:rPr>
          <w:b w:val="0"/>
          <w:bCs w:val="0"/>
          <w:sz w:val="20"/>
          <w:szCs w:val="20"/>
        </w:rPr>
      </w:pPr>
      <w:r w:rsidRPr="00EE7F4A">
        <w:rPr>
          <w:b w:val="0"/>
          <w:bCs w:val="0"/>
          <w:sz w:val="20"/>
          <w:szCs w:val="20"/>
        </w:rPr>
        <w:t>(*) : Estimation pour 201</w:t>
      </w:r>
      <w:r w:rsidR="002B2464">
        <w:rPr>
          <w:b w:val="0"/>
          <w:bCs w:val="0"/>
          <w:sz w:val="20"/>
          <w:szCs w:val="20"/>
        </w:rPr>
        <w:t>6</w:t>
      </w:r>
      <w:r w:rsidRPr="00EE7F4A">
        <w:rPr>
          <w:b w:val="0"/>
          <w:bCs w:val="0"/>
          <w:sz w:val="20"/>
          <w:szCs w:val="20"/>
        </w:rPr>
        <w:t xml:space="preserve">    (**) : Prévision</w:t>
      </w:r>
      <w:r>
        <w:rPr>
          <w:b w:val="0"/>
          <w:bCs w:val="0"/>
          <w:sz w:val="20"/>
          <w:szCs w:val="20"/>
        </w:rPr>
        <w:t>s</w:t>
      </w:r>
      <w:r w:rsidRPr="00EE7F4A">
        <w:rPr>
          <w:b w:val="0"/>
          <w:bCs w:val="0"/>
          <w:sz w:val="20"/>
          <w:szCs w:val="20"/>
          <w:lang w:bidi="ar-MA"/>
        </w:rPr>
        <w:t xml:space="preserve"> établies par le Haut Commissariat au Plan pour 201</w:t>
      </w:r>
      <w:r w:rsidR="002B2464">
        <w:rPr>
          <w:b w:val="0"/>
          <w:bCs w:val="0"/>
          <w:sz w:val="20"/>
          <w:szCs w:val="20"/>
          <w:lang w:bidi="ar-MA"/>
        </w:rPr>
        <w:t>7</w:t>
      </w:r>
      <w:r w:rsidRPr="00EE7F4A">
        <w:rPr>
          <w:b w:val="0"/>
          <w:bCs w:val="0"/>
          <w:sz w:val="20"/>
          <w:szCs w:val="20"/>
          <w:lang w:bidi="ar-MA"/>
        </w:rPr>
        <w:t xml:space="preserve">. </w:t>
      </w:r>
    </w:p>
    <w:p w:rsidR="006F4410" w:rsidRPr="00735CAD" w:rsidRDefault="006F4410" w:rsidP="006F4410">
      <w:pPr>
        <w:spacing w:line="320" w:lineRule="exact"/>
        <w:jc w:val="center"/>
        <w:rPr>
          <w:sz w:val="26"/>
          <w:szCs w:val="26"/>
        </w:rPr>
      </w:pPr>
      <w:r w:rsidRPr="00735CAD">
        <w:rPr>
          <w:sz w:val="26"/>
          <w:szCs w:val="26"/>
        </w:rPr>
        <w:tab/>
      </w:r>
    </w:p>
    <w:p w:rsidR="006F4410" w:rsidRPr="00170CD9" w:rsidRDefault="006F4410" w:rsidP="00170CD9">
      <w:pPr>
        <w:ind w:left="708" w:right="-110"/>
        <w:jc w:val="both"/>
        <w:rPr>
          <w:color w:val="0000FF"/>
          <w:sz w:val="28"/>
          <w:szCs w:val="28"/>
        </w:rPr>
      </w:pPr>
    </w:p>
    <w:sectPr w:rsidR="006F4410" w:rsidRPr="00170CD9" w:rsidSect="000D54D7">
      <w:headerReference w:type="even" r:id="rId9"/>
      <w:headerReference w:type="default" r:id="rId10"/>
      <w:footerReference w:type="even" r:id="rId11"/>
      <w:footerReference w:type="default" r:id="rId12"/>
      <w:headerReference w:type="first" r:id="rId13"/>
      <w:footerReference w:type="first" r:id="rId14"/>
      <w:pgSz w:w="11906" w:h="16838" w:code="9"/>
      <w:pgMar w:top="71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FD" w:rsidRDefault="00055BFD">
      <w:r>
        <w:separator/>
      </w:r>
    </w:p>
  </w:endnote>
  <w:endnote w:type="continuationSeparator" w:id="1">
    <w:p w:rsidR="00055BFD" w:rsidRDefault="00055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F0" w:rsidRDefault="00A7099F" w:rsidP="00625996">
    <w:pPr>
      <w:pStyle w:val="Pieddepage"/>
      <w:framePr w:wrap="around" w:vAnchor="text" w:hAnchor="margin" w:xAlign="center" w:y="1"/>
      <w:rPr>
        <w:rStyle w:val="Numrodepage"/>
      </w:rPr>
    </w:pPr>
    <w:r>
      <w:rPr>
        <w:rStyle w:val="Numrodepage"/>
      </w:rPr>
      <w:fldChar w:fldCharType="begin"/>
    </w:r>
    <w:r w:rsidR="00B063F0">
      <w:rPr>
        <w:rStyle w:val="Numrodepage"/>
      </w:rPr>
      <w:instrText xml:space="preserve">PAGE  </w:instrText>
    </w:r>
    <w:r>
      <w:rPr>
        <w:rStyle w:val="Numrodepage"/>
      </w:rPr>
      <w:fldChar w:fldCharType="end"/>
    </w:r>
  </w:p>
  <w:p w:rsidR="00B063F0" w:rsidRDefault="00B063F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F0" w:rsidRDefault="00A7099F" w:rsidP="00625996">
    <w:pPr>
      <w:pStyle w:val="Pieddepage"/>
      <w:framePr w:wrap="around" w:vAnchor="text" w:hAnchor="margin" w:xAlign="center" w:y="1"/>
      <w:rPr>
        <w:rStyle w:val="Numrodepage"/>
      </w:rPr>
    </w:pPr>
    <w:r>
      <w:rPr>
        <w:rStyle w:val="Numrodepage"/>
      </w:rPr>
      <w:fldChar w:fldCharType="begin"/>
    </w:r>
    <w:r w:rsidR="00B063F0">
      <w:rPr>
        <w:rStyle w:val="Numrodepage"/>
      </w:rPr>
      <w:instrText xml:space="preserve">PAGE  </w:instrText>
    </w:r>
    <w:r>
      <w:rPr>
        <w:rStyle w:val="Numrodepage"/>
      </w:rPr>
      <w:fldChar w:fldCharType="separate"/>
    </w:r>
    <w:r w:rsidR="005C318F">
      <w:rPr>
        <w:rStyle w:val="Numrodepage"/>
        <w:noProof/>
      </w:rPr>
      <w:t>2</w:t>
    </w:r>
    <w:r>
      <w:rPr>
        <w:rStyle w:val="Numrodepage"/>
      </w:rPr>
      <w:fldChar w:fldCharType="end"/>
    </w:r>
  </w:p>
  <w:p w:rsidR="00B063F0" w:rsidRDefault="00B063F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D8" w:rsidRDefault="004904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FD" w:rsidRDefault="00055BFD">
      <w:r>
        <w:separator/>
      </w:r>
    </w:p>
  </w:footnote>
  <w:footnote w:type="continuationSeparator" w:id="1">
    <w:p w:rsidR="00055BFD" w:rsidRDefault="00055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D8" w:rsidRDefault="004904D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D8" w:rsidRDefault="004904D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F0" w:rsidRDefault="00A7099F">
    <w:pPr>
      <w:pStyle w:val="En-tte"/>
    </w:pPr>
    <w:r>
      <w:rPr>
        <w:noProof/>
      </w:rPr>
      <w:pict>
        <v:rect id="_x0000_s1025" style="position:absolute;margin-left:-104.65pt;margin-top:-44.45pt;width:685.25pt;height:405.75pt;z-index:251657728" o:preferrelative="t" filled="f" stroked="f" insetpen="t" o:cliptowrap="t">
          <v:imagedata r:id="rId1" o:title=""/>
          <v:path o:extrusionok="f"/>
          <o:lock v:ext="edit" aspectratio="t"/>
          <w10:wrap anchorx="page"/>
        </v:rect>
        <o:OLEObject Type="Embed" ProgID="PBrush" ShapeID="_x0000_s1025" DrawAspect="Content" ObjectID="_154485892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D646E3E"/>
    <w:multiLevelType w:val="hybridMultilevel"/>
    <w:tmpl w:val="3E663252"/>
    <w:lvl w:ilvl="0" w:tplc="1A545D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D93C77"/>
    <w:multiLevelType w:val="hybridMultilevel"/>
    <w:tmpl w:val="397229F8"/>
    <w:lvl w:ilvl="0" w:tplc="FD58B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2">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nsid w:val="64CE11D3"/>
    <w:multiLevelType w:val="hybridMultilevel"/>
    <w:tmpl w:val="B894B3C8"/>
    <w:lvl w:ilvl="0" w:tplc="34642C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26">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8">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26"/>
  </w:num>
  <w:num w:numId="3">
    <w:abstractNumId w:val="9"/>
  </w:num>
  <w:num w:numId="4">
    <w:abstractNumId w:val="0"/>
  </w:num>
  <w:num w:numId="5">
    <w:abstractNumId w:val="29"/>
  </w:num>
  <w:num w:numId="6">
    <w:abstractNumId w:val="4"/>
  </w:num>
  <w:num w:numId="7">
    <w:abstractNumId w:val="25"/>
  </w:num>
  <w:num w:numId="8">
    <w:abstractNumId w:val="28"/>
  </w:num>
  <w:num w:numId="9">
    <w:abstractNumId w:val="11"/>
  </w:num>
  <w:num w:numId="10">
    <w:abstractNumId w:val="24"/>
  </w:num>
  <w:num w:numId="11">
    <w:abstractNumId w:val="27"/>
  </w:num>
  <w:num w:numId="12">
    <w:abstractNumId w:val="1"/>
  </w:num>
  <w:num w:numId="13">
    <w:abstractNumId w:val="5"/>
  </w:num>
  <w:num w:numId="14">
    <w:abstractNumId w:val="21"/>
  </w:num>
  <w:num w:numId="15">
    <w:abstractNumId w:val="17"/>
  </w:num>
  <w:num w:numId="16">
    <w:abstractNumId w:val="6"/>
  </w:num>
  <w:num w:numId="17">
    <w:abstractNumId w:val="20"/>
  </w:num>
  <w:num w:numId="18">
    <w:abstractNumId w:val="15"/>
  </w:num>
  <w:num w:numId="19">
    <w:abstractNumId w:val="10"/>
  </w:num>
  <w:num w:numId="20">
    <w:abstractNumId w:val="19"/>
  </w:num>
  <w:num w:numId="21">
    <w:abstractNumId w:val="13"/>
  </w:num>
  <w:num w:numId="22">
    <w:abstractNumId w:val="7"/>
  </w:num>
  <w:num w:numId="23">
    <w:abstractNumId w:val="8"/>
  </w:num>
  <w:num w:numId="24">
    <w:abstractNumId w:val="16"/>
  </w:num>
  <w:num w:numId="25">
    <w:abstractNumId w:val="12"/>
  </w:num>
  <w:num w:numId="26">
    <w:abstractNumId w:val="22"/>
  </w:num>
  <w:num w:numId="27">
    <w:abstractNumId w:val="32"/>
  </w:num>
  <w:num w:numId="28">
    <w:abstractNumId w:val="18"/>
  </w:num>
  <w:num w:numId="29">
    <w:abstractNumId w:val="30"/>
  </w:num>
  <w:num w:numId="30">
    <w:abstractNumId w:val="31"/>
  </w:num>
  <w:num w:numId="31">
    <w:abstractNumId w:val="23"/>
  </w:num>
  <w:num w:numId="32">
    <w:abstractNumId w:val="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605B3C"/>
    <w:rsid w:val="00001DCD"/>
    <w:rsid w:val="00003817"/>
    <w:rsid w:val="00003D85"/>
    <w:rsid w:val="0000772D"/>
    <w:rsid w:val="00010D0C"/>
    <w:rsid w:val="00010EC9"/>
    <w:rsid w:val="000123D3"/>
    <w:rsid w:val="00014468"/>
    <w:rsid w:val="00014A7A"/>
    <w:rsid w:val="000159F8"/>
    <w:rsid w:val="000161A7"/>
    <w:rsid w:val="00017F2E"/>
    <w:rsid w:val="000213EE"/>
    <w:rsid w:val="00021ADA"/>
    <w:rsid w:val="000247CD"/>
    <w:rsid w:val="00025618"/>
    <w:rsid w:val="0002765D"/>
    <w:rsid w:val="00027EED"/>
    <w:rsid w:val="00030815"/>
    <w:rsid w:val="00030A63"/>
    <w:rsid w:val="00030AA2"/>
    <w:rsid w:val="00032ACC"/>
    <w:rsid w:val="00032B2C"/>
    <w:rsid w:val="00033E6B"/>
    <w:rsid w:val="00035C1E"/>
    <w:rsid w:val="000423A8"/>
    <w:rsid w:val="00043526"/>
    <w:rsid w:val="00043EB1"/>
    <w:rsid w:val="00045358"/>
    <w:rsid w:val="0004656B"/>
    <w:rsid w:val="00046606"/>
    <w:rsid w:val="00050BA0"/>
    <w:rsid w:val="00053CC2"/>
    <w:rsid w:val="00054251"/>
    <w:rsid w:val="00055BFD"/>
    <w:rsid w:val="000560CB"/>
    <w:rsid w:val="00056625"/>
    <w:rsid w:val="00061611"/>
    <w:rsid w:val="00063CA5"/>
    <w:rsid w:val="0006446E"/>
    <w:rsid w:val="0006498B"/>
    <w:rsid w:val="00066A76"/>
    <w:rsid w:val="00067921"/>
    <w:rsid w:val="00067B31"/>
    <w:rsid w:val="000702F7"/>
    <w:rsid w:val="00070E9B"/>
    <w:rsid w:val="00073096"/>
    <w:rsid w:val="000752CB"/>
    <w:rsid w:val="000766DE"/>
    <w:rsid w:val="00077F54"/>
    <w:rsid w:val="00080AD9"/>
    <w:rsid w:val="000841F8"/>
    <w:rsid w:val="00085EE8"/>
    <w:rsid w:val="00086CD4"/>
    <w:rsid w:val="000910CF"/>
    <w:rsid w:val="000915B7"/>
    <w:rsid w:val="00093A88"/>
    <w:rsid w:val="00094349"/>
    <w:rsid w:val="00094853"/>
    <w:rsid w:val="00094BEA"/>
    <w:rsid w:val="00095092"/>
    <w:rsid w:val="00095CBB"/>
    <w:rsid w:val="000966B7"/>
    <w:rsid w:val="00097BCD"/>
    <w:rsid w:val="000A1000"/>
    <w:rsid w:val="000A171F"/>
    <w:rsid w:val="000A466D"/>
    <w:rsid w:val="000A4885"/>
    <w:rsid w:val="000A5D0E"/>
    <w:rsid w:val="000B03DB"/>
    <w:rsid w:val="000B0CE9"/>
    <w:rsid w:val="000B0F6D"/>
    <w:rsid w:val="000B1A38"/>
    <w:rsid w:val="000B2938"/>
    <w:rsid w:val="000B597C"/>
    <w:rsid w:val="000B5B45"/>
    <w:rsid w:val="000B5DD7"/>
    <w:rsid w:val="000C1039"/>
    <w:rsid w:val="000C2F9B"/>
    <w:rsid w:val="000C347A"/>
    <w:rsid w:val="000C4D0B"/>
    <w:rsid w:val="000C52D4"/>
    <w:rsid w:val="000C7AB6"/>
    <w:rsid w:val="000D0A71"/>
    <w:rsid w:val="000D1DA6"/>
    <w:rsid w:val="000D44B0"/>
    <w:rsid w:val="000D547E"/>
    <w:rsid w:val="000D54D7"/>
    <w:rsid w:val="000D79E2"/>
    <w:rsid w:val="000E49E3"/>
    <w:rsid w:val="000E6E48"/>
    <w:rsid w:val="000F01A8"/>
    <w:rsid w:val="000F107C"/>
    <w:rsid w:val="000F165D"/>
    <w:rsid w:val="000F1725"/>
    <w:rsid w:val="000F2DDF"/>
    <w:rsid w:val="000F3F6A"/>
    <w:rsid w:val="000F4384"/>
    <w:rsid w:val="000F4A3D"/>
    <w:rsid w:val="000F5940"/>
    <w:rsid w:val="0010162E"/>
    <w:rsid w:val="001025D0"/>
    <w:rsid w:val="0010301E"/>
    <w:rsid w:val="00103308"/>
    <w:rsid w:val="00104382"/>
    <w:rsid w:val="00106FD5"/>
    <w:rsid w:val="0010781F"/>
    <w:rsid w:val="00111343"/>
    <w:rsid w:val="00115109"/>
    <w:rsid w:val="0012172C"/>
    <w:rsid w:val="00122489"/>
    <w:rsid w:val="00122C93"/>
    <w:rsid w:val="00123057"/>
    <w:rsid w:val="00124056"/>
    <w:rsid w:val="00124EE7"/>
    <w:rsid w:val="0012635A"/>
    <w:rsid w:val="00130C6C"/>
    <w:rsid w:val="00132232"/>
    <w:rsid w:val="00132EE1"/>
    <w:rsid w:val="00135B28"/>
    <w:rsid w:val="00136F2D"/>
    <w:rsid w:val="0014137B"/>
    <w:rsid w:val="00141FB9"/>
    <w:rsid w:val="0014366A"/>
    <w:rsid w:val="00143DFD"/>
    <w:rsid w:val="00143E1F"/>
    <w:rsid w:val="00143F9D"/>
    <w:rsid w:val="001445B7"/>
    <w:rsid w:val="0014549D"/>
    <w:rsid w:val="001456B5"/>
    <w:rsid w:val="001500E1"/>
    <w:rsid w:val="00150E84"/>
    <w:rsid w:val="00150E8C"/>
    <w:rsid w:val="0015105D"/>
    <w:rsid w:val="0015122B"/>
    <w:rsid w:val="00151627"/>
    <w:rsid w:val="0015262D"/>
    <w:rsid w:val="001526B7"/>
    <w:rsid w:val="00153698"/>
    <w:rsid w:val="0015475A"/>
    <w:rsid w:val="00155F4D"/>
    <w:rsid w:val="001574AD"/>
    <w:rsid w:val="00160078"/>
    <w:rsid w:val="00160C3E"/>
    <w:rsid w:val="00162937"/>
    <w:rsid w:val="00162F1D"/>
    <w:rsid w:val="001661D3"/>
    <w:rsid w:val="001666E6"/>
    <w:rsid w:val="00166A9B"/>
    <w:rsid w:val="00166D06"/>
    <w:rsid w:val="00170A7D"/>
    <w:rsid w:val="00170CD9"/>
    <w:rsid w:val="00170CEB"/>
    <w:rsid w:val="00170F5B"/>
    <w:rsid w:val="0017254F"/>
    <w:rsid w:val="0017284A"/>
    <w:rsid w:val="00172D73"/>
    <w:rsid w:val="00173B1E"/>
    <w:rsid w:val="00173D36"/>
    <w:rsid w:val="001758E7"/>
    <w:rsid w:val="00180391"/>
    <w:rsid w:val="00182350"/>
    <w:rsid w:val="001849FC"/>
    <w:rsid w:val="0018543A"/>
    <w:rsid w:val="00187AAE"/>
    <w:rsid w:val="00190151"/>
    <w:rsid w:val="00190DFD"/>
    <w:rsid w:val="00192310"/>
    <w:rsid w:val="00192B6F"/>
    <w:rsid w:val="001935A1"/>
    <w:rsid w:val="00196752"/>
    <w:rsid w:val="001971CE"/>
    <w:rsid w:val="001973FE"/>
    <w:rsid w:val="0019774F"/>
    <w:rsid w:val="001A01E4"/>
    <w:rsid w:val="001A10A3"/>
    <w:rsid w:val="001A2820"/>
    <w:rsid w:val="001A4A8B"/>
    <w:rsid w:val="001B1FDC"/>
    <w:rsid w:val="001B2301"/>
    <w:rsid w:val="001B38AA"/>
    <w:rsid w:val="001B4499"/>
    <w:rsid w:val="001B582F"/>
    <w:rsid w:val="001B6CFE"/>
    <w:rsid w:val="001C00A6"/>
    <w:rsid w:val="001C1BEC"/>
    <w:rsid w:val="001C53F5"/>
    <w:rsid w:val="001C6898"/>
    <w:rsid w:val="001C68C2"/>
    <w:rsid w:val="001D000C"/>
    <w:rsid w:val="001D066D"/>
    <w:rsid w:val="001D099D"/>
    <w:rsid w:val="001D0B1B"/>
    <w:rsid w:val="001D15BF"/>
    <w:rsid w:val="001D2068"/>
    <w:rsid w:val="001D4286"/>
    <w:rsid w:val="001D531A"/>
    <w:rsid w:val="001D719B"/>
    <w:rsid w:val="001E05C0"/>
    <w:rsid w:val="001E2D15"/>
    <w:rsid w:val="001E4C29"/>
    <w:rsid w:val="001E4FFF"/>
    <w:rsid w:val="001E53AF"/>
    <w:rsid w:val="001E5505"/>
    <w:rsid w:val="001E621B"/>
    <w:rsid w:val="001F0292"/>
    <w:rsid w:val="001F04A9"/>
    <w:rsid w:val="001F0A56"/>
    <w:rsid w:val="001F2E40"/>
    <w:rsid w:val="001F308F"/>
    <w:rsid w:val="001F350C"/>
    <w:rsid w:val="001F3E18"/>
    <w:rsid w:val="001F5104"/>
    <w:rsid w:val="001F58E8"/>
    <w:rsid w:val="001F72F9"/>
    <w:rsid w:val="002016EA"/>
    <w:rsid w:val="002027BF"/>
    <w:rsid w:val="00204A93"/>
    <w:rsid w:val="00205C78"/>
    <w:rsid w:val="002079F3"/>
    <w:rsid w:val="002106AB"/>
    <w:rsid w:val="0021128E"/>
    <w:rsid w:val="00212391"/>
    <w:rsid w:val="002155D4"/>
    <w:rsid w:val="002168A4"/>
    <w:rsid w:val="002169FD"/>
    <w:rsid w:val="0021792F"/>
    <w:rsid w:val="0022029C"/>
    <w:rsid w:val="00220E50"/>
    <w:rsid w:val="00221E8C"/>
    <w:rsid w:val="002221F5"/>
    <w:rsid w:val="002235F7"/>
    <w:rsid w:val="002238E0"/>
    <w:rsid w:val="00223E34"/>
    <w:rsid w:val="00223E7B"/>
    <w:rsid w:val="00225154"/>
    <w:rsid w:val="00225DC9"/>
    <w:rsid w:val="00226710"/>
    <w:rsid w:val="00226A4B"/>
    <w:rsid w:val="00226B5C"/>
    <w:rsid w:val="0023094A"/>
    <w:rsid w:val="00230B96"/>
    <w:rsid w:val="00232975"/>
    <w:rsid w:val="0023314F"/>
    <w:rsid w:val="0023382A"/>
    <w:rsid w:val="002339FC"/>
    <w:rsid w:val="00235223"/>
    <w:rsid w:val="00235EB6"/>
    <w:rsid w:val="002374C5"/>
    <w:rsid w:val="00237B63"/>
    <w:rsid w:val="00237C11"/>
    <w:rsid w:val="00245180"/>
    <w:rsid w:val="00245D05"/>
    <w:rsid w:val="002464CF"/>
    <w:rsid w:val="00247841"/>
    <w:rsid w:val="00247971"/>
    <w:rsid w:val="00250387"/>
    <w:rsid w:val="002514E2"/>
    <w:rsid w:val="0025231F"/>
    <w:rsid w:val="002534C1"/>
    <w:rsid w:val="0025569E"/>
    <w:rsid w:val="0025640B"/>
    <w:rsid w:val="00261094"/>
    <w:rsid w:val="00261281"/>
    <w:rsid w:val="0026232E"/>
    <w:rsid w:val="00262E69"/>
    <w:rsid w:val="002630C6"/>
    <w:rsid w:val="0026335D"/>
    <w:rsid w:val="002634DA"/>
    <w:rsid w:val="00263620"/>
    <w:rsid w:val="00263AC6"/>
    <w:rsid w:val="00264BF9"/>
    <w:rsid w:val="00265032"/>
    <w:rsid w:val="00266390"/>
    <w:rsid w:val="00266D5C"/>
    <w:rsid w:val="00267023"/>
    <w:rsid w:val="00267282"/>
    <w:rsid w:val="00267EE5"/>
    <w:rsid w:val="00270B9D"/>
    <w:rsid w:val="00271A33"/>
    <w:rsid w:val="0027393D"/>
    <w:rsid w:val="00274546"/>
    <w:rsid w:val="00275246"/>
    <w:rsid w:val="00277EE9"/>
    <w:rsid w:val="0028662E"/>
    <w:rsid w:val="00291167"/>
    <w:rsid w:val="002943A8"/>
    <w:rsid w:val="002944B4"/>
    <w:rsid w:val="002945A4"/>
    <w:rsid w:val="00294740"/>
    <w:rsid w:val="00294E9D"/>
    <w:rsid w:val="0029586F"/>
    <w:rsid w:val="00296310"/>
    <w:rsid w:val="00297F2F"/>
    <w:rsid w:val="002A196E"/>
    <w:rsid w:val="002A34BD"/>
    <w:rsid w:val="002A6A34"/>
    <w:rsid w:val="002B06CF"/>
    <w:rsid w:val="002B167D"/>
    <w:rsid w:val="002B2464"/>
    <w:rsid w:val="002B289E"/>
    <w:rsid w:val="002B4C8E"/>
    <w:rsid w:val="002B62FC"/>
    <w:rsid w:val="002B66D5"/>
    <w:rsid w:val="002B76D3"/>
    <w:rsid w:val="002C0AB2"/>
    <w:rsid w:val="002C1E7C"/>
    <w:rsid w:val="002C2586"/>
    <w:rsid w:val="002C33A8"/>
    <w:rsid w:val="002C3A5C"/>
    <w:rsid w:val="002C3F69"/>
    <w:rsid w:val="002C788B"/>
    <w:rsid w:val="002D31DD"/>
    <w:rsid w:val="002D31F5"/>
    <w:rsid w:val="002D68FE"/>
    <w:rsid w:val="002E07C3"/>
    <w:rsid w:val="002E22F4"/>
    <w:rsid w:val="002E28FA"/>
    <w:rsid w:val="002E3439"/>
    <w:rsid w:val="002E43C3"/>
    <w:rsid w:val="002E4416"/>
    <w:rsid w:val="002E66AC"/>
    <w:rsid w:val="002E7C89"/>
    <w:rsid w:val="002F1E3E"/>
    <w:rsid w:val="002F210C"/>
    <w:rsid w:val="002F2C85"/>
    <w:rsid w:val="002F35B6"/>
    <w:rsid w:val="002F4B2D"/>
    <w:rsid w:val="002F548A"/>
    <w:rsid w:val="002F7BDC"/>
    <w:rsid w:val="003020EC"/>
    <w:rsid w:val="003037E3"/>
    <w:rsid w:val="00303FD8"/>
    <w:rsid w:val="00303FDA"/>
    <w:rsid w:val="0030653E"/>
    <w:rsid w:val="003065CC"/>
    <w:rsid w:val="00306A05"/>
    <w:rsid w:val="00306B6C"/>
    <w:rsid w:val="00311243"/>
    <w:rsid w:val="00311B31"/>
    <w:rsid w:val="00311FD0"/>
    <w:rsid w:val="00317E4B"/>
    <w:rsid w:val="0032164F"/>
    <w:rsid w:val="00322C6F"/>
    <w:rsid w:val="00324F79"/>
    <w:rsid w:val="00325B55"/>
    <w:rsid w:val="00326AB2"/>
    <w:rsid w:val="00327B0F"/>
    <w:rsid w:val="00330720"/>
    <w:rsid w:val="003320D4"/>
    <w:rsid w:val="00333787"/>
    <w:rsid w:val="00336A89"/>
    <w:rsid w:val="00336EDE"/>
    <w:rsid w:val="00340FF7"/>
    <w:rsid w:val="0034132B"/>
    <w:rsid w:val="003423D4"/>
    <w:rsid w:val="00342C7E"/>
    <w:rsid w:val="0034462C"/>
    <w:rsid w:val="003453F6"/>
    <w:rsid w:val="00350C6A"/>
    <w:rsid w:val="00351611"/>
    <w:rsid w:val="003519B9"/>
    <w:rsid w:val="0035399B"/>
    <w:rsid w:val="003541E7"/>
    <w:rsid w:val="003555E1"/>
    <w:rsid w:val="00357896"/>
    <w:rsid w:val="00357A78"/>
    <w:rsid w:val="00360AB6"/>
    <w:rsid w:val="00360F19"/>
    <w:rsid w:val="00361BD9"/>
    <w:rsid w:val="00362082"/>
    <w:rsid w:val="00364726"/>
    <w:rsid w:val="00364AEB"/>
    <w:rsid w:val="00366BE5"/>
    <w:rsid w:val="00367161"/>
    <w:rsid w:val="003673EF"/>
    <w:rsid w:val="00372100"/>
    <w:rsid w:val="0037626D"/>
    <w:rsid w:val="00376954"/>
    <w:rsid w:val="00380359"/>
    <w:rsid w:val="00380606"/>
    <w:rsid w:val="00381643"/>
    <w:rsid w:val="003817B4"/>
    <w:rsid w:val="00381B53"/>
    <w:rsid w:val="00381F75"/>
    <w:rsid w:val="00385557"/>
    <w:rsid w:val="00386503"/>
    <w:rsid w:val="003901B4"/>
    <w:rsid w:val="00390285"/>
    <w:rsid w:val="003927B3"/>
    <w:rsid w:val="00394F47"/>
    <w:rsid w:val="0039591F"/>
    <w:rsid w:val="00395967"/>
    <w:rsid w:val="003966F2"/>
    <w:rsid w:val="00397118"/>
    <w:rsid w:val="003A130A"/>
    <w:rsid w:val="003A1A34"/>
    <w:rsid w:val="003A1F5D"/>
    <w:rsid w:val="003A784E"/>
    <w:rsid w:val="003B044D"/>
    <w:rsid w:val="003B259C"/>
    <w:rsid w:val="003B43C7"/>
    <w:rsid w:val="003B5B6A"/>
    <w:rsid w:val="003B6FC8"/>
    <w:rsid w:val="003B6FF6"/>
    <w:rsid w:val="003C00A6"/>
    <w:rsid w:val="003C0FC0"/>
    <w:rsid w:val="003C172B"/>
    <w:rsid w:val="003C1BA1"/>
    <w:rsid w:val="003C411E"/>
    <w:rsid w:val="003C4982"/>
    <w:rsid w:val="003C5920"/>
    <w:rsid w:val="003D0A43"/>
    <w:rsid w:val="003D2182"/>
    <w:rsid w:val="003D2E03"/>
    <w:rsid w:val="003D3198"/>
    <w:rsid w:val="003D4F7E"/>
    <w:rsid w:val="003D5589"/>
    <w:rsid w:val="003D5F51"/>
    <w:rsid w:val="003D635D"/>
    <w:rsid w:val="003D6CFE"/>
    <w:rsid w:val="003D6E05"/>
    <w:rsid w:val="003E00FF"/>
    <w:rsid w:val="003E421B"/>
    <w:rsid w:val="003E569D"/>
    <w:rsid w:val="003F0015"/>
    <w:rsid w:val="003F0EFF"/>
    <w:rsid w:val="003F251C"/>
    <w:rsid w:val="003F28A5"/>
    <w:rsid w:val="003F298D"/>
    <w:rsid w:val="003F567C"/>
    <w:rsid w:val="003F68B0"/>
    <w:rsid w:val="003F6EBD"/>
    <w:rsid w:val="00401683"/>
    <w:rsid w:val="00401F69"/>
    <w:rsid w:val="004024AF"/>
    <w:rsid w:val="00403807"/>
    <w:rsid w:val="004042E0"/>
    <w:rsid w:val="00406097"/>
    <w:rsid w:val="00406EE0"/>
    <w:rsid w:val="00407C56"/>
    <w:rsid w:val="00410093"/>
    <w:rsid w:val="00412495"/>
    <w:rsid w:val="00412A84"/>
    <w:rsid w:val="00413A87"/>
    <w:rsid w:val="00415779"/>
    <w:rsid w:val="00415D38"/>
    <w:rsid w:val="00416445"/>
    <w:rsid w:val="00416721"/>
    <w:rsid w:val="00417501"/>
    <w:rsid w:val="00417E58"/>
    <w:rsid w:val="00417FF1"/>
    <w:rsid w:val="00420DB8"/>
    <w:rsid w:val="004211EA"/>
    <w:rsid w:val="00421CAC"/>
    <w:rsid w:val="00424575"/>
    <w:rsid w:val="0042525F"/>
    <w:rsid w:val="0043234A"/>
    <w:rsid w:val="00432978"/>
    <w:rsid w:val="00433647"/>
    <w:rsid w:val="00433E9C"/>
    <w:rsid w:val="004365A8"/>
    <w:rsid w:val="004377DF"/>
    <w:rsid w:val="00437B6E"/>
    <w:rsid w:val="00443050"/>
    <w:rsid w:val="004430AF"/>
    <w:rsid w:val="00444079"/>
    <w:rsid w:val="004441EC"/>
    <w:rsid w:val="004465E0"/>
    <w:rsid w:val="0044681B"/>
    <w:rsid w:val="00446DF1"/>
    <w:rsid w:val="004475ED"/>
    <w:rsid w:val="00450351"/>
    <w:rsid w:val="004517ED"/>
    <w:rsid w:val="00452A56"/>
    <w:rsid w:val="00453975"/>
    <w:rsid w:val="00453E99"/>
    <w:rsid w:val="00454C54"/>
    <w:rsid w:val="00455B78"/>
    <w:rsid w:val="00455FF4"/>
    <w:rsid w:val="004560AA"/>
    <w:rsid w:val="00457BAE"/>
    <w:rsid w:val="00457F5C"/>
    <w:rsid w:val="00461BAD"/>
    <w:rsid w:val="00463189"/>
    <w:rsid w:val="00470E30"/>
    <w:rsid w:val="00471B41"/>
    <w:rsid w:val="00471D9E"/>
    <w:rsid w:val="004721F7"/>
    <w:rsid w:val="00473AC6"/>
    <w:rsid w:val="00475932"/>
    <w:rsid w:val="00475B80"/>
    <w:rsid w:val="00476D46"/>
    <w:rsid w:val="00476DE3"/>
    <w:rsid w:val="00481975"/>
    <w:rsid w:val="004830DF"/>
    <w:rsid w:val="004842B0"/>
    <w:rsid w:val="0048529E"/>
    <w:rsid w:val="004860F1"/>
    <w:rsid w:val="004904D8"/>
    <w:rsid w:val="0049142B"/>
    <w:rsid w:val="00492080"/>
    <w:rsid w:val="00492162"/>
    <w:rsid w:val="004935D4"/>
    <w:rsid w:val="00494609"/>
    <w:rsid w:val="00494F1C"/>
    <w:rsid w:val="00495BDA"/>
    <w:rsid w:val="00496E62"/>
    <w:rsid w:val="00497CDD"/>
    <w:rsid w:val="004A0C05"/>
    <w:rsid w:val="004A140C"/>
    <w:rsid w:val="004A238A"/>
    <w:rsid w:val="004A6C84"/>
    <w:rsid w:val="004A6D23"/>
    <w:rsid w:val="004B16DF"/>
    <w:rsid w:val="004B4FD1"/>
    <w:rsid w:val="004B6B03"/>
    <w:rsid w:val="004B7FAC"/>
    <w:rsid w:val="004C1098"/>
    <w:rsid w:val="004C1830"/>
    <w:rsid w:val="004C1D86"/>
    <w:rsid w:val="004C3036"/>
    <w:rsid w:val="004C3412"/>
    <w:rsid w:val="004C38F8"/>
    <w:rsid w:val="004C3EC7"/>
    <w:rsid w:val="004C48F6"/>
    <w:rsid w:val="004C51C4"/>
    <w:rsid w:val="004C65FD"/>
    <w:rsid w:val="004C6967"/>
    <w:rsid w:val="004D13E1"/>
    <w:rsid w:val="004D5EB7"/>
    <w:rsid w:val="004D6142"/>
    <w:rsid w:val="004D7C6A"/>
    <w:rsid w:val="004E14F9"/>
    <w:rsid w:val="004E2321"/>
    <w:rsid w:val="004E4379"/>
    <w:rsid w:val="004E5B98"/>
    <w:rsid w:val="004E79FD"/>
    <w:rsid w:val="004F00CC"/>
    <w:rsid w:val="004F2DC8"/>
    <w:rsid w:val="004F323A"/>
    <w:rsid w:val="004F4ECE"/>
    <w:rsid w:val="004F50A4"/>
    <w:rsid w:val="004F6E1A"/>
    <w:rsid w:val="004F7713"/>
    <w:rsid w:val="004F7B93"/>
    <w:rsid w:val="005007E1"/>
    <w:rsid w:val="005033A2"/>
    <w:rsid w:val="005033C0"/>
    <w:rsid w:val="0050445E"/>
    <w:rsid w:val="0050572E"/>
    <w:rsid w:val="005059C8"/>
    <w:rsid w:val="00511CDE"/>
    <w:rsid w:val="00511E80"/>
    <w:rsid w:val="00513AF1"/>
    <w:rsid w:val="005146C5"/>
    <w:rsid w:val="00514F2C"/>
    <w:rsid w:val="00515CC4"/>
    <w:rsid w:val="005201B5"/>
    <w:rsid w:val="0052057A"/>
    <w:rsid w:val="00521097"/>
    <w:rsid w:val="005211CB"/>
    <w:rsid w:val="0052189A"/>
    <w:rsid w:val="00521C22"/>
    <w:rsid w:val="005224DD"/>
    <w:rsid w:val="005231B4"/>
    <w:rsid w:val="00523365"/>
    <w:rsid w:val="00525377"/>
    <w:rsid w:val="005256D2"/>
    <w:rsid w:val="00525A9A"/>
    <w:rsid w:val="00526207"/>
    <w:rsid w:val="005267E0"/>
    <w:rsid w:val="005268E5"/>
    <w:rsid w:val="00527988"/>
    <w:rsid w:val="00527E22"/>
    <w:rsid w:val="00530F0A"/>
    <w:rsid w:val="00531D65"/>
    <w:rsid w:val="00532B69"/>
    <w:rsid w:val="00532FDE"/>
    <w:rsid w:val="00533BDC"/>
    <w:rsid w:val="005356AD"/>
    <w:rsid w:val="00535CE6"/>
    <w:rsid w:val="005365F3"/>
    <w:rsid w:val="0053789D"/>
    <w:rsid w:val="005402B7"/>
    <w:rsid w:val="00542B53"/>
    <w:rsid w:val="00545EDB"/>
    <w:rsid w:val="00546C1F"/>
    <w:rsid w:val="005518A7"/>
    <w:rsid w:val="005572A4"/>
    <w:rsid w:val="00562724"/>
    <w:rsid w:val="00563EAD"/>
    <w:rsid w:val="00570797"/>
    <w:rsid w:val="00571545"/>
    <w:rsid w:val="00573DF7"/>
    <w:rsid w:val="005747A1"/>
    <w:rsid w:val="00575B69"/>
    <w:rsid w:val="00580140"/>
    <w:rsid w:val="0058060A"/>
    <w:rsid w:val="0058351E"/>
    <w:rsid w:val="00583A89"/>
    <w:rsid w:val="0058640F"/>
    <w:rsid w:val="0059458F"/>
    <w:rsid w:val="005962C0"/>
    <w:rsid w:val="0059635E"/>
    <w:rsid w:val="00596771"/>
    <w:rsid w:val="0059773B"/>
    <w:rsid w:val="005A11CD"/>
    <w:rsid w:val="005A19E2"/>
    <w:rsid w:val="005A2759"/>
    <w:rsid w:val="005A3E08"/>
    <w:rsid w:val="005A3EA4"/>
    <w:rsid w:val="005A4314"/>
    <w:rsid w:val="005A500A"/>
    <w:rsid w:val="005A5D7C"/>
    <w:rsid w:val="005A64ED"/>
    <w:rsid w:val="005B05B9"/>
    <w:rsid w:val="005B1ABC"/>
    <w:rsid w:val="005B2C81"/>
    <w:rsid w:val="005B3B7E"/>
    <w:rsid w:val="005B4281"/>
    <w:rsid w:val="005B4D2C"/>
    <w:rsid w:val="005C1191"/>
    <w:rsid w:val="005C179C"/>
    <w:rsid w:val="005C1852"/>
    <w:rsid w:val="005C291E"/>
    <w:rsid w:val="005C2EFE"/>
    <w:rsid w:val="005C318F"/>
    <w:rsid w:val="005C451C"/>
    <w:rsid w:val="005C4985"/>
    <w:rsid w:val="005C4B68"/>
    <w:rsid w:val="005C5C22"/>
    <w:rsid w:val="005C6466"/>
    <w:rsid w:val="005C6F87"/>
    <w:rsid w:val="005C70BE"/>
    <w:rsid w:val="005D0C5A"/>
    <w:rsid w:val="005D0CAC"/>
    <w:rsid w:val="005D1A7D"/>
    <w:rsid w:val="005D25DA"/>
    <w:rsid w:val="005D3F40"/>
    <w:rsid w:val="005D59BA"/>
    <w:rsid w:val="005D6001"/>
    <w:rsid w:val="005D73E1"/>
    <w:rsid w:val="005E0512"/>
    <w:rsid w:val="005E387D"/>
    <w:rsid w:val="005E3F7C"/>
    <w:rsid w:val="005E40FA"/>
    <w:rsid w:val="005E47B3"/>
    <w:rsid w:val="005E4C41"/>
    <w:rsid w:val="005E61E4"/>
    <w:rsid w:val="005E6F98"/>
    <w:rsid w:val="005E6FA2"/>
    <w:rsid w:val="005E79D3"/>
    <w:rsid w:val="005F0A3A"/>
    <w:rsid w:val="005F230A"/>
    <w:rsid w:val="005F35FE"/>
    <w:rsid w:val="005F37CC"/>
    <w:rsid w:val="005F73D1"/>
    <w:rsid w:val="006004A5"/>
    <w:rsid w:val="00600CAE"/>
    <w:rsid w:val="006012E0"/>
    <w:rsid w:val="00601499"/>
    <w:rsid w:val="00602822"/>
    <w:rsid w:val="0060523E"/>
    <w:rsid w:val="00605B3C"/>
    <w:rsid w:val="006125F0"/>
    <w:rsid w:val="006127B7"/>
    <w:rsid w:val="00612D78"/>
    <w:rsid w:val="006132AD"/>
    <w:rsid w:val="006137CA"/>
    <w:rsid w:val="006143D6"/>
    <w:rsid w:val="00614559"/>
    <w:rsid w:val="00614589"/>
    <w:rsid w:val="006149FD"/>
    <w:rsid w:val="00617D06"/>
    <w:rsid w:val="00620C56"/>
    <w:rsid w:val="00621593"/>
    <w:rsid w:val="006226AA"/>
    <w:rsid w:val="00623BA3"/>
    <w:rsid w:val="006256D0"/>
    <w:rsid w:val="00625996"/>
    <w:rsid w:val="0062612E"/>
    <w:rsid w:val="00626F47"/>
    <w:rsid w:val="006302CC"/>
    <w:rsid w:val="00630DF9"/>
    <w:rsid w:val="006324AF"/>
    <w:rsid w:val="00636154"/>
    <w:rsid w:val="0063629A"/>
    <w:rsid w:val="00643B1D"/>
    <w:rsid w:val="00644796"/>
    <w:rsid w:val="0064552E"/>
    <w:rsid w:val="00647898"/>
    <w:rsid w:val="006479ED"/>
    <w:rsid w:val="006527D6"/>
    <w:rsid w:val="00653026"/>
    <w:rsid w:val="006563F3"/>
    <w:rsid w:val="00661118"/>
    <w:rsid w:val="00663B37"/>
    <w:rsid w:val="00663B40"/>
    <w:rsid w:val="00663C56"/>
    <w:rsid w:val="00664C93"/>
    <w:rsid w:val="00665855"/>
    <w:rsid w:val="00665EB9"/>
    <w:rsid w:val="00666146"/>
    <w:rsid w:val="006714BC"/>
    <w:rsid w:val="00675431"/>
    <w:rsid w:val="006755C4"/>
    <w:rsid w:val="006758BA"/>
    <w:rsid w:val="006762DD"/>
    <w:rsid w:val="006773E3"/>
    <w:rsid w:val="006774EB"/>
    <w:rsid w:val="00684328"/>
    <w:rsid w:val="006856A5"/>
    <w:rsid w:val="00685DF3"/>
    <w:rsid w:val="006866EF"/>
    <w:rsid w:val="00686A0B"/>
    <w:rsid w:val="00687047"/>
    <w:rsid w:val="00687A1C"/>
    <w:rsid w:val="00690111"/>
    <w:rsid w:val="00691B1D"/>
    <w:rsid w:val="00691F6C"/>
    <w:rsid w:val="0069410E"/>
    <w:rsid w:val="006978F0"/>
    <w:rsid w:val="00697DC5"/>
    <w:rsid w:val="00697E32"/>
    <w:rsid w:val="006A0979"/>
    <w:rsid w:val="006A11E0"/>
    <w:rsid w:val="006A3838"/>
    <w:rsid w:val="006A5F30"/>
    <w:rsid w:val="006A6A5F"/>
    <w:rsid w:val="006A6EEE"/>
    <w:rsid w:val="006A79B7"/>
    <w:rsid w:val="006B080D"/>
    <w:rsid w:val="006B0F37"/>
    <w:rsid w:val="006B3067"/>
    <w:rsid w:val="006B4252"/>
    <w:rsid w:val="006B469E"/>
    <w:rsid w:val="006B7AC3"/>
    <w:rsid w:val="006C16DA"/>
    <w:rsid w:val="006C2874"/>
    <w:rsid w:val="006C48F6"/>
    <w:rsid w:val="006C71B9"/>
    <w:rsid w:val="006D1B71"/>
    <w:rsid w:val="006D1E9C"/>
    <w:rsid w:val="006D4775"/>
    <w:rsid w:val="006D7292"/>
    <w:rsid w:val="006D7337"/>
    <w:rsid w:val="006E4266"/>
    <w:rsid w:val="006E6A14"/>
    <w:rsid w:val="006E70DA"/>
    <w:rsid w:val="006E7B87"/>
    <w:rsid w:val="006F0431"/>
    <w:rsid w:val="006F094F"/>
    <w:rsid w:val="006F2950"/>
    <w:rsid w:val="006F2B8E"/>
    <w:rsid w:val="006F4410"/>
    <w:rsid w:val="006F5B9F"/>
    <w:rsid w:val="006F6590"/>
    <w:rsid w:val="006F7223"/>
    <w:rsid w:val="007007AE"/>
    <w:rsid w:val="007011AC"/>
    <w:rsid w:val="00701B64"/>
    <w:rsid w:val="00707175"/>
    <w:rsid w:val="00707FAC"/>
    <w:rsid w:val="0071036F"/>
    <w:rsid w:val="007104D5"/>
    <w:rsid w:val="00710A57"/>
    <w:rsid w:val="00711D17"/>
    <w:rsid w:val="007148C6"/>
    <w:rsid w:val="00714F29"/>
    <w:rsid w:val="007151FD"/>
    <w:rsid w:val="00716DA5"/>
    <w:rsid w:val="00717027"/>
    <w:rsid w:val="00717C81"/>
    <w:rsid w:val="00721295"/>
    <w:rsid w:val="007216A1"/>
    <w:rsid w:val="00721FE1"/>
    <w:rsid w:val="00722CCB"/>
    <w:rsid w:val="00724374"/>
    <w:rsid w:val="00724E59"/>
    <w:rsid w:val="007250CB"/>
    <w:rsid w:val="007250DC"/>
    <w:rsid w:val="00727494"/>
    <w:rsid w:val="00731442"/>
    <w:rsid w:val="00733CC4"/>
    <w:rsid w:val="0073425D"/>
    <w:rsid w:val="007375FD"/>
    <w:rsid w:val="007407D5"/>
    <w:rsid w:val="007429BC"/>
    <w:rsid w:val="00744C1D"/>
    <w:rsid w:val="00745843"/>
    <w:rsid w:val="007469DB"/>
    <w:rsid w:val="00746BC8"/>
    <w:rsid w:val="00747C46"/>
    <w:rsid w:val="00747CC7"/>
    <w:rsid w:val="00752F9A"/>
    <w:rsid w:val="00753078"/>
    <w:rsid w:val="00754A33"/>
    <w:rsid w:val="0075583E"/>
    <w:rsid w:val="00756BE8"/>
    <w:rsid w:val="00756E36"/>
    <w:rsid w:val="00756EDA"/>
    <w:rsid w:val="0075759E"/>
    <w:rsid w:val="00760289"/>
    <w:rsid w:val="007604D0"/>
    <w:rsid w:val="00761769"/>
    <w:rsid w:val="007624D6"/>
    <w:rsid w:val="00762F84"/>
    <w:rsid w:val="00775B96"/>
    <w:rsid w:val="00777B26"/>
    <w:rsid w:val="00780574"/>
    <w:rsid w:val="007846CA"/>
    <w:rsid w:val="007849B9"/>
    <w:rsid w:val="00785E2E"/>
    <w:rsid w:val="00786C39"/>
    <w:rsid w:val="0078702E"/>
    <w:rsid w:val="0078722B"/>
    <w:rsid w:val="007876CA"/>
    <w:rsid w:val="007908EB"/>
    <w:rsid w:val="00791F1B"/>
    <w:rsid w:val="00795214"/>
    <w:rsid w:val="007968A1"/>
    <w:rsid w:val="007971CA"/>
    <w:rsid w:val="007A0666"/>
    <w:rsid w:val="007A0D68"/>
    <w:rsid w:val="007A10A1"/>
    <w:rsid w:val="007A1C75"/>
    <w:rsid w:val="007A339C"/>
    <w:rsid w:val="007A3A88"/>
    <w:rsid w:val="007A635F"/>
    <w:rsid w:val="007A6595"/>
    <w:rsid w:val="007A70E2"/>
    <w:rsid w:val="007B03E5"/>
    <w:rsid w:val="007B07D4"/>
    <w:rsid w:val="007B0B61"/>
    <w:rsid w:val="007B1DA5"/>
    <w:rsid w:val="007B2ADE"/>
    <w:rsid w:val="007B3624"/>
    <w:rsid w:val="007B4013"/>
    <w:rsid w:val="007B43F3"/>
    <w:rsid w:val="007C036F"/>
    <w:rsid w:val="007C052F"/>
    <w:rsid w:val="007C1820"/>
    <w:rsid w:val="007C2117"/>
    <w:rsid w:val="007C267F"/>
    <w:rsid w:val="007C4AC8"/>
    <w:rsid w:val="007C5509"/>
    <w:rsid w:val="007C5F86"/>
    <w:rsid w:val="007D0AB1"/>
    <w:rsid w:val="007D162E"/>
    <w:rsid w:val="007D248C"/>
    <w:rsid w:val="007D313B"/>
    <w:rsid w:val="007D32B4"/>
    <w:rsid w:val="007D499E"/>
    <w:rsid w:val="007D5DE3"/>
    <w:rsid w:val="007D6AE6"/>
    <w:rsid w:val="007E2CC3"/>
    <w:rsid w:val="007F06B4"/>
    <w:rsid w:val="007F101E"/>
    <w:rsid w:val="007F29A4"/>
    <w:rsid w:val="007F29E4"/>
    <w:rsid w:val="007F35EF"/>
    <w:rsid w:val="007F46C6"/>
    <w:rsid w:val="007F53C1"/>
    <w:rsid w:val="007F5EDC"/>
    <w:rsid w:val="007F612D"/>
    <w:rsid w:val="007F6B22"/>
    <w:rsid w:val="0080012D"/>
    <w:rsid w:val="00801FEA"/>
    <w:rsid w:val="0081204C"/>
    <w:rsid w:val="00812137"/>
    <w:rsid w:val="008136FE"/>
    <w:rsid w:val="00816998"/>
    <w:rsid w:val="00816FF8"/>
    <w:rsid w:val="0082194D"/>
    <w:rsid w:val="008234A6"/>
    <w:rsid w:val="0082397C"/>
    <w:rsid w:val="00824DD5"/>
    <w:rsid w:val="008307DE"/>
    <w:rsid w:val="00830A41"/>
    <w:rsid w:val="00830A4C"/>
    <w:rsid w:val="0083353F"/>
    <w:rsid w:val="00836803"/>
    <w:rsid w:val="00836B7C"/>
    <w:rsid w:val="00837454"/>
    <w:rsid w:val="00837528"/>
    <w:rsid w:val="00840D7B"/>
    <w:rsid w:val="008434D9"/>
    <w:rsid w:val="0085031B"/>
    <w:rsid w:val="008504F3"/>
    <w:rsid w:val="00851157"/>
    <w:rsid w:val="008534E3"/>
    <w:rsid w:val="00853A6E"/>
    <w:rsid w:val="00853C38"/>
    <w:rsid w:val="00855EED"/>
    <w:rsid w:val="008561CE"/>
    <w:rsid w:val="00856AE6"/>
    <w:rsid w:val="008625CE"/>
    <w:rsid w:val="00863BDF"/>
    <w:rsid w:val="0086426C"/>
    <w:rsid w:val="008718EB"/>
    <w:rsid w:val="00871C66"/>
    <w:rsid w:val="00871EA8"/>
    <w:rsid w:val="00872814"/>
    <w:rsid w:val="00872A26"/>
    <w:rsid w:val="00873DC4"/>
    <w:rsid w:val="008744FF"/>
    <w:rsid w:val="00874744"/>
    <w:rsid w:val="0087612F"/>
    <w:rsid w:val="0087651D"/>
    <w:rsid w:val="008765D8"/>
    <w:rsid w:val="0088017B"/>
    <w:rsid w:val="00881E08"/>
    <w:rsid w:val="008821C9"/>
    <w:rsid w:val="00882EF2"/>
    <w:rsid w:val="008836CC"/>
    <w:rsid w:val="008839C6"/>
    <w:rsid w:val="00884068"/>
    <w:rsid w:val="00884B88"/>
    <w:rsid w:val="0088599F"/>
    <w:rsid w:val="00886721"/>
    <w:rsid w:val="00886C85"/>
    <w:rsid w:val="00886F1A"/>
    <w:rsid w:val="00887624"/>
    <w:rsid w:val="0088799B"/>
    <w:rsid w:val="008903C1"/>
    <w:rsid w:val="00892785"/>
    <w:rsid w:val="00893A11"/>
    <w:rsid w:val="00894E28"/>
    <w:rsid w:val="00896071"/>
    <w:rsid w:val="00896C4E"/>
    <w:rsid w:val="008975BB"/>
    <w:rsid w:val="008A0850"/>
    <w:rsid w:val="008A0E65"/>
    <w:rsid w:val="008A14EF"/>
    <w:rsid w:val="008A3EDA"/>
    <w:rsid w:val="008A4889"/>
    <w:rsid w:val="008A5DE4"/>
    <w:rsid w:val="008A5F0E"/>
    <w:rsid w:val="008B296E"/>
    <w:rsid w:val="008B449C"/>
    <w:rsid w:val="008B504E"/>
    <w:rsid w:val="008B5BFE"/>
    <w:rsid w:val="008B5E1E"/>
    <w:rsid w:val="008B6F35"/>
    <w:rsid w:val="008B7A29"/>
    <w:rsid w:val="008C09A0"/>
    <w:rsid w:val="008C46DC"/>
    <w:rsid w:val="008C4BA7"/>
    <w:rsid w:val="008C5200"/>
    <w:rsid w:val="008C61E3"/>
    <w:rsid w:val="008D1732"/>
    <w:rsid w:val="008D1901"/>
    <w:rsid w:val="008D2A41"/>
    <w:rsid w:val="008D3ABD"/>
    <w:rsid w:val="008D411B"/>
    <w:rsid w:val="008D4D3D"/>
    <w:rsid w:val="008E0023"/>
    <w:rsid w:val="008E0D22"/>
    <w:rsid w:val="008E2687"/>
    <w:rsid w:val="008E56F3"/>
    <w:rsid w:val="008E57BA"/>
    <w:rsid w:val="008E7E14"/>
    <w:rsid w:val="008F20D2"/>
    <w:rsid w:val="008F2804"/>
    <w:rsid w:val="008F3418"/>
    <w:rsid w:val="008F4549"/>
    <w:rsid w:val="00900356"/>
    <w:rsid w:val="00902598"/>
    <w:rsid w:val="00903250"/>
    <w:rsid w:val="00906397"/>
    <w:rsid w:val="00907313"/>
    <w:rsid w:val="009077FD"/>
    <w:rsid w:val="00910EDC"/>
    <w:rsid w:val="00911557"/>
    <w:rsid w:val="00912C15"/>
    <w:rsid w:val="00913B4B"/>
    <w:rsid w:val="00913D44"/>
    <w:rsid w:val="00913E14"/>
    <w:rsid w:val="00914935"/>
    <w:rsid w:val="00914958"/>
    <w:rsid w:val="00915FFB"/>
    <w:rsid w:val="009178A7"/>
    <w:rsid w:val="00920149"/>
    <w:rsid w:val="00923744"/>
    <w:rsid w:val="00923D58"/>
    <w:rsid w:val="00924CC9"/>
    <w:rsid w:val="00925525"/>
    <w:rsid w:val="0092765A"/>
    <w:rsid w:val="00930DDF"/>
    <w:rsid w:val="00930EB8"/>
    <w:rsid w:val="009317AA"/>
    <w:rsid w:val="00932A59"/>
    <w:rsid w:val="00934022"/>
    <w:rsid w:val="0093513C"/>
    <w:rsid w:val="00935541"/>
    <w:rsid w:val="0093695D"/>
    <w:rsid w:val="0094351B"/>
    <w:rsid w:val="00944EAE"/>
    <w:rsid w:val="00946C25"/>
    <w:rsid w:val="00946E39"/>
    <w:rsid w:val="00947FD5"/>
    <w:rsid w:val="00950C85"/>
    <w:rsid w:val="009514AE"/>
    <w:rsid w:val="00952850"/>
    <w:rsid w:val="00952CFD"/>
    <w:rsid w:val="00954D19"/>
    <w:rsid w:val="0095555A"/>
    <w:rsid w:val="00955F70"/>
    <w:rsid w:val="00960AAB"/>
    <w:rsid w:val="009610DC"/>
    <w:rsid w:val="0096213B"/>
    <w:rsid w:val="009639C6"/>
    <w:rsid w:val="00964649"/>
    <w:rsid w:val="00964DDA"/>
    <w:rsid w:val="00965133"/>
    <w:rsid w:val="009654F4"/>
    <w:rsid w:val="009702F0"/>
    <w:rsid w:val="0097175B"/>
    <w:rsid w:val="00973C2D"/>
    <w:rsid w:val="00973DBC"/>
    <w:rsid w:val="00973EA3"/>
    <w:rsid w:val="0097576C"/>
    <w:rsid w:val="00977766"/>
    <w:rsid w:val="00977B76"/>
    <w:rsid w:val="009800F8"/>
    <w:rsid w:val="009808A5"/>
    <w:rsid w:val="00982563"/>
    <w:rsid w:val="00982E29"/>
    <w:rsid w:val="0098355A"/>
    <w:rsid w:val="00983D1D"/>
    <w:rsid w:val="009843DF"/>
    <w:rsid w:val="00984596"/>
    <w:rsid w:val="00985FD1"/>
    <w:rsid w:val="00986EA8"/>
    <w:rsid w:val="00990BC6"/>
    <w:rsid w:val="00990CCC"/>
    <w:rsid w:val="009918F1"/>
    <w:rsid w:val="00993F21"/>
    <w:rsid w:val="009957CE"/>
    <w:rsid w:val="009975BA"/>
    <w:rsid w:val="009A085F"/>
    <w:rsid w:val="009A0E2D"/>
    <w:rsid w:val="009A2065"/>
    <w:rsid w:val="009A424F"/>
    <w:rsid w:val="009A4C87"/>
    <w:rsid w:val="009A52BF"/>
    <w:rsid w:val="009A5D0B"/>
    <w:rsid w:val="009A71AB"/>
    <w:rsid w:val="009A7F3F"/>
    <w:rsid w:val="009B082E"/>
    <w:rsid w:val="009B200A"/>
    <w:rsid w:val="009B2CB4"/>
    <w:rsid w:val="009B47F7"/>
    <w:rsid w:val="009B502C"/>
    <w:rsid w:val="009B6E8C"/>
    <w:rsid w:val="009B7A22"/>
    <w:rsid w:val="009B7AEF"/>
    <w:rsid w:val="009C0769"/>
    <w:rsid w:val="009C0F71"/>
    <w:rsid w:val="009C1300"/>
    <w:rsid w:val="009C24B6"/>
    <w:rsid w:val="009C2AD7"/>
    <w:rsid w:val="009C5871"/>
    <w:rsid w:val="009D0AFC"/>
    <w:rsid w:val="009D2296"/>
    <w:rsid w:val="009D25D7"/>
    <w:rsid w:val="009D2E5B"/>
    <w:rsid w:val="009D49B8"/>
    <w:rsid w:val="009D5D64"/>
    <w:rsid w:val="009D6254"/>
    <w:rsid w:val="009D64E8"/>
    <w:rsid w:val="009D771C"/>
    <w:rsid w:val="009E0E61"/>
    <w:rsid w:val="009E0ED9"/>
    <w:rsid w:val="009E1D43"/>
    <w:rsid w:val="009E2232"/>
    <w:rsid w:val="009E4E38"/>
    <w:rsid w:val="009E69E8"/>
    <w:rsid w:val="009E6CDE"/>
    <w:rsid w:val="009F0459"/>
    <w:rsid w:val="009F2192"/>
    <w:rsid w:val="009F3F6A"/>
    <w:rsid w:val="009F493F"/>
    <w:rsid w:val="009F4D65"/>
    <w:rsid w:val="009F58F6"/>
    <w:rsid w:val="009F6157"/>
    <w:rsid w:val="009F749C"/>
    <w:rsid w:val="00A003FF"/>
    <w:rsid w:val="00A04F31"/>
    <w:rsid w:val="00A05901"/>
    <w:rsid w:val="00A062CB"/>
    <w:rsid w:val="00A07934"/>
    <w:rsid w:val="00A1087E"/>
    <w:rsid w:val="00A10E13"/>
    <w:rsid w:val="00A110F0"/>
    <w:rsid w:val="00A11234"/>
    <w:rsid w:val="00A13E7D"/>
    <w:rsid w:val="00A154C0"/>
    <w:rsid w:val="00A1560A"/>
    <w:rsid w:val="00A15B4A"/>
    <w:rsid w:val="00A17878"/>
    <w:rsid w:val="00A22E43"/>
    <w:rsid w:val="00A23823"/>
    <w:rsid w:val="00A25A12"/>
    <w:rsid w:val="00A261CE"/>
    <w:rsid w:val="00A278F0"/>
    <w:rsid w:val="00A33E8D"/>
    <w:rsid w:val="00A34FD5"/>
    <w:rsid w:val="00A36726"/>
    <w:rsid w:val="00A37136"/>
    <w:rsid w:val="00A37BAC"/>
    <w:rsid w:val="00A40664"/>
    <w:rsid w:val="00A41BFC"/>
    <w:rsid w:val="00A43225"/>
    <w:rsid w:val="00A445BC"/>
    <w:rsid w:val="00A44F87"/>
    <w:rsid w:val="00A456A2"/>
    <w:rsid w:val="00A468BD"/>
    <w:rsid w:val="00A46C6B"/>
    <w:rsid w:val="00A47D32"/>
    <w:rsid w:val="00A50181"/>
    <w:rsid w:val="00A519B1"/>
    <w:rsid w:val="00A52D5D"/>
    <w:rsid w:val="00A530AD"/>
    <w:rsid w:val="00A536EB"/>
    <w:rsid w:val="00A53E3E"/>
    <w:rsid w:val="00A57002"/>
    <w:rsid w:val="00A57076"/>
    <w:rsid w:val="00A60988"/>
    <w:rsid w:val="00A61590"/>
    <w:rsid w:val="00A65568"/>
    <w:rsid w:val="00A655D8"/>
    <w:rsid w:val="00A67C2B"/>
    <w:rsid w:val="00A706AF"/>
    <w:rsid w:val="00A7070B"/>
    <w:rsid w:val="00A7099F"/>
    <w:rsid w:val="00A71CD4"/>
    <w:rsid w:val="00A7238D"/>
    <w:rsid w:val="00A72B92"/>
    <w:rsid w:val="00A73438"/>
    <w:rsid w:val="00A74142"/>
    <w:rsid w:val="00A760E6"/>
    <w:rsid w:val="00A766F6"/>
    <w:rsid w:val="00A7723F"/>
    <w:rsid w:val="00A77654"/>
    <w:rsid w:val="00A81536"/>
    <w:rsid w:val="00A826C4"/>
    <w:rsid w:val="00A833F6"/>
    <w:rsid w:val="00A838C8"/>
    <w:rsid w:val="00A83966"/>
    <w:rsid w:val="00A851F6"/>
    <w:rsid w:val="00A860C4"/>
    <w:rsid w:val="00A863A2"/>
    <w:rsid w:val="00A86EF0"/>
    <w:rsid w:val="00A878EA"/>
    <w:rsid w:val="00A87C54"/>
    <w:rsid w:val="00A91806"/>
    <w:rsid w:val="00A92BD9"/>
    <w:rsid w:val="00A934AD"/>
    <w:rsid w:val="00A93C4E"/>
    <w:rsid w:val="00A94B3D"/>
    <w:rsid w:val="00A94D0B"/>
    <w:rsid w:val="00A96814"/>
    <w:rsid w:val="00A96F62"/>
    <w:rsid w:val="00A97219"/>
    <w:rsid w:val="00A973AF"/>
    <w:rsid w:val="00A97514"/>
    <w:rsid w:val="00AA2BEA"/>
    <w:rsid w:val="00AA2BF4"/>
    <w:rsid w:val="00AA42FE"/>
    <w:rsid w:val="00AA53EF"/>
    <w:rsid w:val="00AA58BA"/>
    <w:rsid w:val="00AA6214"/>
    <w:rsid w:val="00AA656D"/>
    <w:rsid w:val="00AB09A3"/>
    <w:rsid w:val="00AB10FE"/>
    <w:rsid w:val="00AB48F7"/>
    <w:rsid w:val="00AB5362"/>
    <w:rsid w:val="00AB6278"/>
    <w:rsid w:val="00AB742A"/>
    <w:rsid w:val="00AB78B0"/>
    <w:rsid w:val="00AB7D47"/>
    <w:rsid w:val="00AC2570"/>
    <w:rsid w:val="00AC644D"/>
    <w:rsid w:val="00AC64C2"/>
    <w:rsid w:val="00AC718A"/>
    <w:rsid w:val="00AC7879"/>
    <w:rsid w:val="00AC7B02"/>
    <w:rsid w:val="00AD0F11"/>
    <w:rsid w:val="00AD2417"/>
    <w:rsid w:val="00AD3496"/>
    <w:rsid w:val="00AD3BF9"/>
    <w:rsid w:val="00AD53E9"/>
    <w:rsid w:val="00AD6855"/>
    <w:rsid w:val="00AE0393"/>
    <w:rsid w:val="00AE09F2"/>
    <w:rsid w:val="00AE2696"/>
    <w:rsid w:val="00AE26E6"/>
    <w:rsid w:val="00AE2E40"/>
    <w:rsid w:val="00AE663E"/>
    <w:rsid w:val="00AE7D94"/>
    <w:rsid w:val="00AF18F1"/>
    <w:rsid w:val="00AF3FFE"/>
    <w:rsid w:val="00AF4B91"/>
    <w:rsid w:val="00AF50AD"/>
    <w:rsid w:val="00AF589C"/>
    <w:rsid w:val="00AF7861"/>
    <w:rsid w:val="00B04C69"/>
    <w:rsid w:val="00B05F1F"/>
    <w:rsid w:val="00B063F0"/>
    <w:rsid w:val="00B076EF"/>
    <w:rsid w:val="00B108C8"/>
    <w:rsid w:val="00B12436"/>
    <w:rsid w:val="00B1467A"/>
    <w:rsid w:val="00B15255"/>
    <w:rsid w:val="00B158FB"/>
    <w:rsid w:val="00B15D73"/>
    <w:rsid w:val="00B16941"/>
    <w:rsid w:val="00B16B56"/>
    <w:rsid w:val="00B17D00"/>
    <w:rsid w:val="00B20B19"/>
    <w:rsid w:val="00B211C4"/>
    <w:rsid w:val="00B22460"/>
    <w:rsid w:val="00B248C5"/>
    <w:rsid w:val="00B26823"/>
    <w:rsid w:val="00B2747F"/>
    <w:rsid w:val="00B3122B"/>
    <w:rsid w:val="00B33865"/>
    <w:rsid w:val="00B35716"/>
    <w:rsid w:val="00B401AC"/>
    <w:rsid w:val="00B4076C"/>
    <w:rsid w:val="00B40C1D"/>
    <w:rsid w:val="00B42946"/>
    <w:rsid w:val="00B46840"/>
    <w:rsid w:val="00B47E5C"/>
    <w:rsid w:val="00B502F4"/>
    <w:rsid w:val="00B50345"/>
    <w:rsid w:val="00B50C68"/>
    <w:rsid w:val="00B51C71"/>
    <w:rsid w:val="00B52A6D"/>
    <w:rsid w:val="00B53260"/>
    <w:rsid w:val="00B535CA"/>
    <w:rsid w:val="00B53886"/>
    <w:rsid w:val="00B5438F"/>
    <w:rsid w:val="00B5614E"/>
    <w:rsid w:val="00B57589"/>
    <w:rsid w:val="00B6087B"/>
    <w:rsid w:val="00B62365"/>
    <w:rsid w:val="00B657B4"/>
    <w:rsid w:val="00B662B9"/>
    <w:rsid w:val="00B66789"/>
    <w:rsid w:val="00B67DE8"/>
    <w:rsid w:val="00B75E80"/>
    <w:rsid w:val="00B80FCF"/>
    <w:rsid w:val="00B81488"/>
    <w:rsid w:val="00B82FD8"/>
    <w:rsid w:val="00B836FC"/>
    <w:rsid w:val="00B8378C"/>
    <w:rsid w:val="00B83ADB"/>
    <w:rsid w:val="00B85AB8"/>
    <w:rsid w:val="00B86364"/>
    <w:rsid w:val="00B87A5A"/>
    <w:rsid w:val="00B90D9E"/>
    <w:rsid w:val="00B91870"/>
    <w:rsid w:val="00B92780"/>
    <w:rsid w:val="00B92CC8"/>
    <w:rsid w:val="00B93901"/>
    <w:rsid w:val="00B95E03"/>
    <w:rsid w:val="00B97D38"/>
    <w:rsid w:val="00BA28BD"/>
    <w:rsid w:val="00BA3068"/>
    <w:rsid w:val="00BA36E6"/>
    <w:rsid w:val="00BA4ACC"/>
    <w:rsid w:val="00BA5A78"/>
    <w:rsid w:val="00BA6763"/>
    <w:rsid w:val="00BB0CA9"/>
    <w:rsid w:val="00BB2317"/>
    <w:rsid w:val="00BB2636"/>
    <w:rsid w:val="00BB2868"/>
    <w:rsid w:val="00BB2B62"/>
    <w:rsid w:val="00BB5D9C"/>
    <w:rsid w:val="00BB6580"/>
    <w:rsid w:val="00BB677E"/>
    <w:rsid w:val="00BB6C67"/>
    <w:rsid w:val="00BB7774"/>
    <w:rsid w:val="00BC0695"/>
    <w:rsid w:val="00BC08C5"/>
    <w:rsid w:val="00BC36B7"/>
    <w:rsid w:val="00BC53EE"/>
    <w:rsid w:val="00BC5A3F"/>
    <w:rsid w:val="00BC679A"/>
    <w:rsid w:val="00BC6AA4"/>
    <w:rsid w:val="00BC6B50"/>
    <w:rsid w:val="00BD1675"/>
    <w:rsid w:val="00BD1A0E"/>
    <w:rsid w:val="00BD275A"/>
    <w:rsid w:val="00BD2F8B"/>
    <w:rsid w:val="00BD2FCF"/>
    <w:rsid w:val="00BD4BFD"/>
    <w:rsid w:val="00BE2B1C"/>
    <w:rsid w:val="00BE2E88"/>
    <w:rsid w:val="00BE3C7D"/>
    <w:rsid w:val="00BE3ED9"/>
    <w:rsid w:val="00BE5D1F"/>
    <w:rsid w:val="00BE6C02"/>
    <w:rsid w:val="00BE6C99"/>
    <w:rsid w:val="00BE7C54"/>
    <w:rsid w:val="00BF46F6"/>
    <w:rsid w:val="00BF6968"/>
    <w:rsid w:val="00BF7AAC"/>
    <w:rsid w:val="00C06431"/>
    <w:rsid w:val="00C0712F"/>
    <w:rsid w:val="00C07790"/>
    <w:rsid w:val="00C11E4B"/>
    <w:rsid w:val="00C126AA"/>
    <w:rsid w:val="00C126BE"/>
    <w:rsid w:val="00C12AC9"/>
    <w:rsid w:val="00C13F2E"/>
    <w:rsid w:val="00C146FB"/>
    <w:rsid w:val="00C16414"/>
    <w:rsid w:val="00C166D3"/>
    <w:rsid w:val="00C17937"/>
    <w:rsid w:val="00C20730"/>
    <w:rsid w:val="00C2140F"/>
    <w:rsid w:val="00C21AAC"/>
    <w:rsid w:val="00C2287A"/>
    <w:rsid w:val="00C24AA2"/>
    <w:rsid w:val="00C24AFB"/>
    <w:rsid w:val="00C24B66"/>
    <w:rsid w:val="00C25FF8"/>
    <w:rsid w:val="00C311E0"/>
    <w:rsid w:val="00C32EDB"/>
    <w:rsid w:val="00C3725C"/>
    <w:rsid w:val="00C41886"/>
    <w:rsid w:val="00C422DF"/>
    <w:rsid w:val="00C4318B"/>
    <w:rsid w:val="00C44979"/>
    <w:rsid w:val="00C45158"/>
    <w:rsid w:val="00C46019"/>
    <w:rsid w:val="00C46E81"/>
    <w:rsid w:val="00C47024"/>
    <w:rsid w:val="00C47D70"/>
    <w:rsid w:val="00C50B53"/>
    <w:rsid w:val="00C519DA"/>
    <w:rsid w:val="00C5255A"/>
    <w:rsid w:val="00C5290A"/>
    <w:rsid w:val="00C55136"/>
    <w:rsid w:val="00C55802"/>
    <w:rsid w:val="00C55F59"/>
    <w:rsid w:val="00C561EF"/>
    <w:rsid w:val="00C56C43"/>
    <w:rsid w:val="00C60580"/>
    <w:rsid w:val="00C60C79"/>
    <w:rsid w:val="00C63842"/>
    <w:rsid w:val="00C656CA"/>
    <w:rsid w:val="00C66D99"/>
    <w:rsid w:val="00C66FFB"/>
    <w:rsid w:val="00C6738E"/>
    <w:rsid w:val="00C677E1"/>
    <w:rsid w:val="00C70417"/>
    <w:rsid w:val="00C70459"/>
    <w:rsid w:val="00C712C1"/>
    <w:rsid w:val="00C71A7C"/>
    <w:rsid w:val="00C73402"/>
    <w:rsid w:val="00C73F1E"/>
    <w:rsid w:val="00C75EC9"/>
    <w:rsid w:val="00C75F6F"/>
    <w:rsid w:val="00C7656E"/>
    <w:rsid w:val="00C81FA1"/>
    <w:rsid w:val="00C82AA6"/>
    <w:rsid w:val="00C855DF"/>
    <w:rsid w:val="00C85719"/>
    <w:rsid w:val="00C85C0F"/>
    <w:rsid w:val="00C90289"/>
    <w:rsid w:val="00C90DDE"/>
    <w:rsid w:val="00C90F6C"/>
    <w:rsid w:val="00C91024"/>
    <w:rsid w:val="00C9151F"/>
    <w:rsid w:val="00C921A3"/>
    <w:rsid w:val="00C9338C"/>
    <w:rsid w:val="00C952F0"/>
    <w:rsid w:val="00C96377"/>
    <w:rsid w:val="00C970FC"/>
    <w:rsid w:val="00C97CE5"/>
    <w:rsid w:val="00CA023A"/>
    <w:rsid w:val="00CA1776"/>
    <w:rsid w:val="00CA18BE"/>
    <w:rsid w:val="00CA1B8A"/>
    <w:rsid w:val="00CA3067"/>
    <w:rsid w:val="00CA33BE"/>
    <w:rsid w:val="00CA4BA5"/>
    <w:rsid w:val="00CA5CBE"/>
    <w:rsid w:val="00CA61E3"/>
    <w:rsid w:val="00CA7E66"/>
    <w:rsid w:val="00CB06CD"/>
    <w:rsid w:val="00CB191C"/>
    <w:rsid w:val="00CB1F39"/>
    <w:rsid w:val="00CB259D"/>
    <w:rsid w:val="00CB355D"/>
    <w:rsid w:val="00CB3570"/>
    <w:rsid w:val="00CB3743"/>
    <w:rsid w:val="00CB4279"/>
    <w:rsid w:val="00CB4D7B"/>
    <w:rsid w:val="00CC21BE"/>
    <w:rsid w:val="00CC2231"/>
    <w:rsid w:val="00CC2A7C"/>
    <w:rsid w:val="00CC2FE1"/>
    <w:rsid w:val="00CC3D0C"/>
    <w:rsid w:val="00CC509F"/>
    <w:rsid w:val="00CC5284"/>
    <w:rsid w:val="00CC5ACB"/>
    <w:rsid w:val="00CC6053"/>
    <w:rsid w:val="00CC6A52"/>
    <w:rsid w:val="00CC7973"/>
    <w:rsid w:val="00CD00CF"/>
    <w:rsid w:val="00CD355E"/>
    <w:rsid w:val="00CD4639"/>
    <w:rsid w:val="00CD7602"/>
    <w:rsid w:val="00CD7AF9"/>
    <w:rsid w:val="00CE000E"/>
    <w:rsid w:val="00CE0C87"/>
    <w:rsid w:val="00CE31F2"/>
    <w:rsid w:val="00CE362E"/>
    <w:rsid w:val="00CE3CC2"/>
    <w:rsid w:val="00CE5322"/>
    <w:rsid w:val="00CE6E79"/>
    <w:rsid w:val="00CF098F"/>
    <w:rsid w:val="00CF0A2C"/>
    <w:rsid w:val="00CF247E"/>
    <w:rsid w:val="00CF3CF7"/>
    <w:rsid w:val="00CF415B"/>
    <w:rsid w:val="00CF46A9"/>
    <w:rsid w:val="00CF581C"/>
    <w:rsid w:val="00CF5A64"/>
    <w:rsid w:val="00CF6623"/>
    <w:rsid w:val="00CF6A53"/>
    <w:rsid w:val="00CF710C"/>
    <w:rsid w:val="00CF720B"/>
    <w:rsid w:val="00CF78ED"/>
    <w:rsid w:val="00D013F8"/>
    <w:rsid w:val="00D01F40"/>
    <w:rsid w:val="00D02178"/>
    <w:rsid w:val="00D02B2F"/>
    <w:rsid w:val="00D02FFF"/>
    <w:rsid w:val="00D03A5A"/>
    <w:rsid w:val="00D043BE"/>
    <w:rsid w:val="00D05F28"/>
    <w:rsid w:val="00D0618C"/>
    <w:rsid w:val="00D07675"/>
    <w:rsid w:val="00D123E6"/>
    <w:rsid w:val="00D13AFF"/>
    <w:rsid w:val="00D13B10"/>
    <w:rsid w:val="00D14BF9"/>
    <w:rsid w:val="00D15E64"/>
    <w:rsid w:val="00D1620D"/>
    <w:rsid w:val="00D20C0B"/>
    <w:rsid w:val="00D20E16"/>
    <w:rsid w:val="00D22DA2"/>
    <w:rsid w:val="00D22FB0"/>
    <w:rsid w:val="00D23341"/>
    <w:rsid w:val="00D26A02"/>
    <w:rsid w:val="00D27F7D"/>
    <w:rsid w:val="00D30489"/>
    <w:rsid w:val="00D32965"/>
    <w:rsid w:val="00D33532"/>
    <w:rsid w:val="00D34029"/>
    <w:rsid w:val="00D3549B"/>
    <w:rsid w:val="00D36074"/>
    <w:rsid w:val="00D3679B"/>
    <w:rsid w:val="00D36AE3"/>
    <w:rsid w:val="00D40333"/>
    <w:rsid w:val="00D41591"/>
    <w:rsid w:val="00D42366"/>
    <w:rsid w:val="00D42AC8"/>
    <w:rsid w:val="00D42BA0"/>
    <w:rsid w:val="00D42BD2"/>
    <w:rsid w:val="00D44067"/>
    <w:rsid w:val="00D44F3F"/>
    <w:rsid w:val="00D451B1"/>
    <w:rsid w:val="00D452E3"/>
    <w:rsid w:val="00D4546C"/>
    <w:rsid w:val="00D461B5"/>
    <w:rsid w:val="00D50DBE"/>
    <w:rsid w:val="00D50FED"/>
    <w:rsid w:val="00D55ABE"/>
    <w:rsid w:val="00D57142"/>
    <w:rsid w:val="00D5790E"/>
    <w:rsid w:val="00D57E23"/>
    <w:rsid w:val="00D57EDA"/>
    <w:rsid w:val="00D60E40"/>
    <w:rsid w:val="00D612C8"/>
    <w:rsid w:val="00D61377"/>
    <w:rsid w:val="00D618AD"/>
    <w:rsid w:val="00D635F4"/>
    <w:rsid w:val="00D64747"/>
    <w:rsid w:val="00D669CF"/>
    <w:rsid w:val="00D66D57"/>
    <w:rsid w:val="00D66F16"/>
    <w:rsid w:val="00D67401"/>
    <w:rsid w:val="00D67948"/>
    <w:rsid w:val="00D70536"/>
    <w:rsid w:val="00D72C35"/>
    <w:rsid w:val="00D75947"/>
    <w:rsid w:val="00D76311"/>
    <w:rsid w:val="00D810A6"/>
    <w:rsid w:val="00D820C9"/>
    <w:rsid w:val="00D851E5"/>
    <w:rsid w:val="00D918E5"/>
    <w:rsid w:val="00D91990"/>
    <w:rsid w:val="00D93543"/>
    <w:rsid w:val="00D93BF9"/>
    <w:rsid w:val="00D94045"/>
    <w:rsid w:val="00D94227"/>
    <w:rsid w:val="00D96312"/>
    <w:rsid w:val="00DA2181"/>
    <w:rsid w:val="00DA417D"/>
    <w:rsid w:val="00DA5DBF"/>
    <w:rsid w:val="00DA6B9E"/>
    <w:rsid w:val="00DA76B7"/>
    <w:rsid w:val="00DB0183"/>
    <w:rsid w:val="00DB0E76"/>
    <w:rsid w:val="00DB6195"/>
    <w:rsid w:val="00DC07D2"/>
    <w:rsid w:val="00DC0B1D"/>
    <w:rsid w:val="00DC0EC8"/>
    <w:rsid w:val="00DC5966"/>
    <w:rsid w:val="00DC7562"/>
    <w:rsid w:val="00DD2899"/>
    <w:rsid w:val="00DD34ED"/>
    <w:rsid w:val="00DD3578"/>
    <w:rsid w:val="00DD3D25"/>
    <w:rsid w:val="00DD44B0"/>
    <w:rsid w:val="00DD4707"/>
    <w:rsid w:val="00DD6B3F"/>
    <w:rsid w:val="00DE0A1C"/>
    <w:rsid w:val="00DE247B"/>
    <w:rsid w:val="00DE2A40"/>
    <w:rsid w:val="00DE5304"/>
    <w:rsid w:val="00DE7366"/>
    <w:rsid w:val="00DE7883"/>
    <w:rsid w:val="00DF09FB"/>
    <w:rsid w:val="00DF1C37"/>
    <w:rsid w:val="00E0028C"/>
    <w:rsid w:val="00E012AA"/>
    <w:rsid w:val="00E01BDA"/>
    <w:rsid w:val="00E02393"/>
    <w:rsid w:val="00E033DB"/>
    <w:rsid w:val="00E05FF3"/>
    <w:rsid w:val="00E10D96"/>
    <w:rsid w:val="00E115ED"/>
    <w:rsid w:val="00E12EB1"/>
    <w:rsid w:val="00E14905"/>
    <w:rsid w:val="00E1518A"/>
    <w:rsid w:val="00E16013"/>
    <w:rsid w:val="00E16B19"/>
    <w:rsid w:val="00E172AE"/>
    <w:rsid w:val="00E21098"/>
    <w:rsid w:val="00E21573"/>
    <w:rsid w:val="00E229F8"/>
    <w:rsid w:val="00E24A57"/>
    <w:rsid w:val="00E25FA3"/>
    <w:rsid w:val="00E2715E"/>
    <w:rsid w:val="00E27B06"/>
    <w:rsid w:val="00E30B82"/>
    <w:rsid w:val="00E31EFF"/>
    <w:rsid w:val="00E31F97"/>
    <w:rsid w:val="00E35B38"/>
    <w:rsid w:val="00E35C3E"/>
    <w:rsid w:val="00E36098"/>
    <w:rsid w:val="00E36C46"/>
    <w:rsid w:val="00E375C7"/>
    <w:rsid w:val="00E37DDB"/>
    <w:rsid w:val="00E4018C"/>
    <w:rsid w:val="00E40643"/>
    <w:rsid w:val="00E41114"/>
    <w:rsid w:val="00E437DD"/>
    <w:rsid w:val="00E43E44"/>
    <w:rsid w:val="00E44A8E"/>
    <w:rsid w:val="00E45E28"/>
    <w:rsid w:val="00E45FD8"/>
    <w:rsid w:val="00E467DE"/>
    <w:rsid w:val="00E5031F"/>
    <w:rsid w:val="00E50A85"/>
    <w:rsid w:val="00E5150D"/>
    <w:rsid w:val="00E518C0"/>
    <w:rsid w:val="00E54CB5"/>
    <w:rsid w:val="00E562C7"/>
    <w:rsid w:val="00E566D7"/>
    <w:rsid w:val="00E56D10"/>
    <w:rsid w:val="00E5767D"/>
    <w:rsid w:val="00E57DBB"/>
    <w:rsid w:val="00E60390"/>
    <w:rsid w:val="00E60679"/>
    <w:rsid w:val="00E61919"/>
    <w:rsid w:val="00E61A48"/>
    <w:rsid w:val="00E63369"/>
    <w:rsid w:val="00E64454"/>
    <w:rsid w:val="00E650B3"/>
    <w:rsid w:val="00E6615A"/>
    <w:rsid w:val="00E66D28"/>
    <w:rsid w:val="00E6749C"/>
    <w:rsid w:val="00E67D55"/>
    <w:rsid w:val="00E709A8"/>
    <w:rsid w:val="00E7130D"/>
    <w:rsid w:val="00E73A1A"/>
    <w:rsid w:val="00E74D08"/>
    <w:rsid w:val="00E760EC"/>
    <w:rsid w:val="00E7793D"/>
    <w:rsid w:val="00E8149D"/>
    <w:rsid w:val="00E8165F"/>
    <w:rsid w:val="00E82BDF"/>
    <w:rsid w:val="00E83878"/>
    <w:rsid w:val="00E83A88"/>
    <w:rsid w:val="00E84ACF"/>
    <w:rsid w:val="00E864AD"/>
    <w:rsid w:val="00E874EE"/>
    <w:rsid w:val="00E87692"/>
    <w:rsid w:val="00E9104C"/>
    <w:rsid w:val="00E913DC"/>
    <w:rsid w:val="00E9568F"/>
    <w:rsid w:val="00E97061"/>
    <w:rsid w:val="00E9793D"/>
    <w:rsid w:val="00EA236B"/>
    <w:rsid w:val="00EA3D63"/>
    <w:rsid w:val="00EA493A"/>
    <w:rsid w:val="00EA63D7"/>
    <w:rsid w:val="00EA6F92"/>
    <w:rsid w:val="00EA7381"/>
    <w:rsid w:val="00EA755E"/>
    <w:rsid w:val="00EB1F6E"/>
    <w:rsid w:val="00EB48F5"/>
    <w:rsid w:val="00EB4F7E"/>
    <w:rsid w:val="00EB7214"/>
    <w:rsid w:val="00EC0609"/>
    <w:rsid w:val="00EC0859"/>
    <w:rsid w:val="00EC19C3"/>
    <w:rsid w:val="00EC2581"/>
    <w:rsid w:val="00EC25A9"/>
    <w:rsid w:val="00EC3192"/>
    <w:rsid w:val="00EC4888"/>
    <w:rsid w:val="00EC520B"/>
    <w:rsid w:val="00ED0547"/>
    <w:rsid w:val="00ED1542"/>
    <w:rsid w:val="00ED23F7"/>
    <w:rsid w:val="00ED294C"/>
    <w:rsid w:val="00ED4633"/>
    <w:rsid w:val="00ED6124"/>
    <w:rsid w:val="00ED6560"/>
    <w:rsid w:val="00ED7902"/>
    <w:rsid w:val="00EE33FA"/>
    <w:rsid w:val="00EE38C8"/>
    <w:rsid w:val="00EE3C29"/>
    <w:rsid w:val="00EE4906"/>
    <w:rsid w:val="00EE497F"/>
    <w:rsid w:val="00EE6611"/>
    <w:rsid w:val="00EF1B28"/>
    <w:rsid w:val="00EF406B"/>
    <w:rsid w:val="00EF484A"/>
    <w:rsid w:val="00EF48E5"/>
    <w:rsid w:val="00EF5F80"/>
    <w:rsid w:val="00EF7AB0"/>
    <w:rsid w:val="00F015E2"/>
    <w:rsid w:val="00F01C80"/>
    <w:rsid w:val="00F046C5"/>
    <w:rsid w:val="00F04B72"/>
    <w:rsid w:val="00F05396"/>
    <w:rsid w:val="00F05972"/>
    <w:rsid w:val="00F05A7C"/>
    <w:rsid w:val="00F0646D"/>
    <w:rsid w:val="00F07218"/>
    <w:rsid w:val="00F0762D"/>
    <w:rsid w:val="00F10D15"/>
    <w:rsid w:val="00F10DB9"/>
    <w:rsid w:val="00F1135D"/>
    <w:rsid w:val="00F13349"/>
    <w:rsid w:val="00F135B0"/>
    <w:rsid w:val="00F13675"/>
    <w:rsid w:val="00F13762"/>
    <w:rsid w:val="00F13C58"/>
    <w:rsid w:val="00F161D0"/>
    <w:rsid w:val="00F16746"/>
    <w:rsid w:val="00F16B9F"/>
    <w:rsid w:val="00F16C41"/>
    <w:rsid w:val="00F206A3"/>
    <w:rsid w:val="00F21917"/>
    <w:rsid w:val="00F21B60"/>
    <w:rsid w:val="00F26147"/>
    <w:rsid w:val="00F26606"/>
    <w:rsid w:val="00F27A47"/>
    <w:rsid w:val="00F30E37"/>
    <w:rsid w:val="00F321EB"/>
    <w:rsid w:val="00F349AF"/>
    <w:rsid w:val="00F34BC6"/>
    <w:rsid w:val="00F35D4B"/>
    <w:rsid w:val="00F363B1"/>
    <w:rsid w:val="00F36D6D"/>
    <w:rsid w:val="00F376C8"/>
    <w:rsid w:val="00F37827"/>
    <w:rsid w:val="00F40517"/>
    <w:rsid w:val="00F40548"/>
    <w:rsid w:val="00F40E8C"/>
    <w:rsid w:val="00F42326"/>
    <w:rsid w:val="00F4399F"/>
    <w:rsid w:val="00F44D9C"/>
    <w:rsid w:val="00F50281"/>
    <w:rsid w:val="00F52A2F"/>
    <w:rsid w:val="00F53E46"/>
    <w:rsid w:val="00F55BCF"/>
    <w:rsid w:val="00F56395"/>
    <w:rsid w:val="00F60271"/>
    <w:rsid w:val="00F6067B"/>
    <w:rsid w:val="00F607C3"/>
    <w:rsid w:val="00F612C2"/>
    <w:rsid w:val="00F626CC"/>
    <w:rsid w:val="00F6307F"/>
    <w:rsid w:val="00F6336F"/>
    <w:rsid w:val="00F64A35"/>
    <w:rsid w:val="00F659D9"/>
    <w:rsid w:val="00F706ED"/>
    <w:rsid w:val="00F7279C"/>
    <w:rsid w:val="00F747B6"/>
    <w:rsid w:val="00F752D4"/>
    <w:rsid w:val="00F77637"/>
    <w:rsid w:val="00F80778"/>
    <w:rsid w:val="00F80C10"/>
    <w:rsid w:val="00F81905"/>
    <w:rsid w:val="00F82B30"/>
    <w:rsid w:val="00F83898"/>
    <w:rsid w:val="00F83ADC"/>
    <w:rsid w:val="00F83E5B"/>
    <w:rsid w:val="00F87DE4"/>
    <w:rsid w:val="00F87EFC"/>
    <w:rsid w:val="00F901D9"/>
    <w:rsid w:val="00F92AF7"/>
    <w:rsid w:val="00F9425E"/>
    <w:rsid w:val="00F960CD"/>
    <w:rsid w:val="00F97D2C"/>
    <w:rsid w:val="00FA08B5"/>
    <w:rsid w:val="00FA0DC0"/>
    <w:rsid w:val="00FA39D2"/>
    <w:rsid w:val="00FA3ADE"/>
    <w:rsid w:val="00FA3EA5"/>
    <w:rsid w:val="00FA4572"/>
    <w:rsid w:val="00FA4729"/>
    <w:rsid w:val="00FA57A7"/>
    <w:rsid w:val="00FA6824"/>
    <w:rsid w:val="00FA737C"/>
    <w:rsid w:val="00FA73C7"/>
    <w:rsid w:val="00FA7F68"/>
    <w:rsid w:val="00FB237B"/>
    <w:rsid w:val="00FB4F44"/>
    <w:rsid w:val="00FB5118"/>
    <w:rsid w:val="00FB56DB"/>
    <w:rsid w:val="00FB6AB8"/>
    <w:rsid w:val="00FB70A1"/>
    <w:rsid w:val="00FB73C2"/>
    <w:rsid w:val="00FB7D42"/>
    <w:rsid w:val="00FC242A"/>
    <w:rsid w:val="00FC29FE"/>
    <w:rsid w:val="00FC3F21"/>
    <w:rsid w:val="00FC49C2"/>
    <w:rsid w:val="00FC511A"/>
    <w:rsid w:val="00FC6911"/>
    <w:rsid w:val="00FC6D18"/>
    <w:rsid w:val="00FD188C"/>
    <w:rsid w:val="00FD1E27"/>
    <w:rsid w:val="00FE529D"/>
    <w:rsid w:val="00FE7911"/>
    <w:rsid w:val="00FF3373"/>
    <w:rsid w:val="00FF3C00"/>
    <w:rsid w:val="00FF5666"/>
    <w:rsid w:val="00FF6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semiHidden/>
    <w:rsid w:val="00605B3C"/>
    <w:rPr>
      <w:b w:val="0"/>
      <w:bCs w:val="0"/>
      <w:sz w:val="20"/>
      <w:szCs w:val="20"/>
    </w:rPr>
  </w:style>
  <w:style w:type="character" w:styleId="Appelnotedebasdep">
    <w:name w:val="footnote reference"/>
    <w:basedOn w:val="Policepardfaut"/>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character" w:styleId="lev">
    <w:name w:val="Strong"/>
    <w:uiPriority w:val="22"/>
    <w:qFormat/>
    <w:rsid w:val="00D27F7D"/>
    <w:rPr>
      <w:b/>
      <w:bCs/>
    </w:rPr>
  </w:style>
  <w:style w:type="character" w:customStyle="1" w:styleId="TitreCar1">
    <w:name w:val="Titre Car1"/>
    <w:basedOn w:val="Policepardfaut"/>
    <w:locked/>
    <w:rsid w:val="007A339C"/>
    <w:rPr>
      <w:b/>
      <w:bCs/>
      <w:sz w:val="28"/>
      <w:szCs w:val="28"/>
    </w:rPr>
  </w:style>
</w:styles>
</file>

<file path=word/webSettings.xml><?xml version="1.0" encoding="utf-8"?>
<w:webSettings xmlns:r="http://schemas.openxmlformats.org/officeDocument/2006/relationships" xmlns:w="http://schemas.openxmlformats.org/wordprocessingml/2006/main">
  <w:divs>
    <w:div w:id="482548405">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701979097">
      <w:bodyDiv w:val="1"/>
      <w:marLeft w:val="0"/>
      <w:marRight w:val="0"/>
      <w:marTop w:val="0"/>
      <w:marBottom w:val="0"/>
      <w:divBdr>
        <w:top w:val="none" w:sz="0" w:space="0" w:color="auto"/>
        <w:left w:val="none" w:sz="0" w:space="0" w:color="auto"/>
        <w:bottom w:val="none" w:sz="0" w:space="0" w:color="auto"/>
        <w:right w:val="none" w:sz="0" w:space="0" w:color="auto"/>
      </w:divBdr>
    </w:div>
    <w:div w:id="19566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Budget%20Economique\BE_Exploratoire_Juin_2016\Graph_Crois_Inf_SG_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Feuil1!$A$5</c:f>
              <c:strCache>
                <c:ptCount val="1"/>
                <c:pt idx="0">
                  <c:v>Croissance économique</c:v>
                </c:pt>
              </c:strCache>
            </c:strRef>
          </c:tx>
          <c:spPr>
            <a:ln>
              <a:solidFill>
                <a:prstClr val="black"/>
              </a:solidFill>
            </a:ln>
          </c:spPr>
          <c:marker>
            <c:symbol val="none"/>
          </c:marker>
          <c:cat>
            <c:numRef>
              <c:f>Feuil1!$B$4:$K$4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Feuil1!$B$5:$K$5</c:f>
              <c:numCache>
                <c:formatCode>0.0</c:formatCode>
                <c:ptCount val="10"/>
                <c:pt idx="0">
                  <c:v>5.9232776859759424</c:v>
                </c:pt>
                <c:pt idx="1">
                  <c:v>4.2437573138770972</c:v>
                </c:pt>
                <c:pt idx="2">
                  <c:v>3.8157179254572338</c:v>
                </c:pt>
                <c:pt idx="3">
                  <c:v>5.2456973021472804</c:v>
                </c:pt>
                <c:pt idx="4">
                  <c:v>3.009961259735376</c:v>
                </c:pt>
                <c:pt idx="5">
                  <c:v>4.7253093299649294</c:v>
                </c:pt>
                <c:pt idx="6">
                  <c:v>2.6</c:v>
                </c:pt>
                <c:pt idx="7">
                  <c:v>4.5</c:v>
                </c:pt>
                <c:pt idx="8">
                  <c:v>1.5</c:v>
                </c:pt>
                <c:pt idx="9">
                  <c:v>3.5</c:v>
                </c:pt>
              </c:numCache>
            </c:numRef>
          </c:val>
        </c:ser>
        <c:ser>
          <c:idx val="1"/>
          <c:order val="1"/>
          <c:tx>
            <c:strRef>
              <c:f>Feuil1!$A$6</c:f>
              <c:strCache>
                <c:ptCount val="1"/>
                <c:pt idx="0">
                  <c:v>Inflation</c:v>
                </c:pt>
              </c:strCache>
            </c:strRef>
          </c:tx>
          <c:marker>
            <c:symbol val="none"/>
          </c:marker>
          <c:cat>
            <c:numRef>
              <c:f>Feuil1!$B$4:$K$4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Feuil1!$B$6:$K$6</c:f>
              <c:numCache>
                <c:formatCode>0.0</c:formatCode>
                <c:ptCount val="10"/>
                <c:pt idx="0">
                  <c:v>4.5304970949941099</c:v>
                </c:pt>
                <c:pt idx="1">
                  <c:v>1.0348071495766982</c:v>
                </c:pt>
                <c:pt idx="2">
                  <c:v>0.93109869646182108</c:v>
                </c:pt>
                <c:pt idx="3">
                  <c:v>0.92250922509225286</c:v>
                </c:pt>
                <c:pt idx="4">
                  <c:v>1.2797074954295999</c:v>
                </c:pt>
                <c:pt idx="5">
                  <c:v>1.8953068592057747</c:v>
                </c:pt>
                <c:pt idx="6">
                  <c:v>0.44286979627989581</c:v>
                </c:pt>
                <c:pt idx="7">
                  <c:v>1.8</c:v>
                </c:pt>
                <c:pt idx="8">
                  <c:v>1.5</c:v>
                </c:pt>
                <c:pt idx="9">
                  <c:v>1.8</c:v>
                </c:pt>
              </c:numCache>
            </c:numRef>
          </c:val>
        </c:ser>
        <c:ser>
          <c:idx val="2"/>
          <c:order val="2"/>
          <c:tx>
            <c:strRef>
              <c:f>Feuil1!$A$7</c:f>
              <c:strCache>
                <c:ptCount val="1"/>
                <c:pt idx="0">
                  <c:v>Déficit budgétaire</c:v>
                </c:pt>
              </c:strCache>
            </c:strRef>
          </c:tx>
          <c:marker>
            <c:symbol val="none"/>
          </c:marker>
          <c:cat>
            <c:numRef>
              <c:f>Feuil1!$B$4:$K$4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Feuil1!$B$7:$K$7</c:f>
              <c:numCache>
                <c:formatCode>0.0</c:formatCode>
                <c:ptCount val="10"/>
                <c:pt idx="0">
                  <c:v>0.42826702782167608</c:v>
                </c:pt>
                <c:pt idx="1">
                  <c:v>-2.1243345540246223</c:v>
                </c:pt>
                <c:pt idx="2">
                  <c:v>-4.5581590672729755</c:v>
                </c:pt>
                <c:pt idx="3">
                  <c:v>-5.8861545928004295</c:v>
                </c:pt>
                <c:pt idx="4">
                  <c:v>-6.7887286069625334</c:v>
                </c:pt>
                <c:pt idx="5">
                  <c:v>-5.0688555009840606</c:v>
                </c:pt>
                <c:pt idx="6">
                  <c:v>-4.7</c:v>
                </c:pt>
                <c:pt idx="7">
                  <c:v>-4.3</c:v>
                </c:pt>
                <c:pt idx="8">
                  <c:v>-4.2</c:v>
                </c:pt>
                <c:pt idx="9">
                  <c:v>-4.4000000000000004</c:v>
                </c:pt>
              </c:numCache>
            </c:numRef>
          </c:val>
        </c:ser>
        <c:ser>
          <c:idx val="3"/>
          <c:order val="3"/>
          <c:tx>
            <c:strRef>
              <c:f>Feuil1!$A$8</c:f>
              <c:strCache>
                <c:ptCount val="1"/>
                <c:pt idx="0">
                  <c:v>Compte courant de la BP</c:v>
                </c:pt>
              </c:strCache>
            </c:strRef>
          </c:tx>
          <c:marker>
            <c:symbol val="none"/>
          </c:marker>
          <c:cat>
            <c:numRef>
              <c:f>Feuil1!$B$4:$K$4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Feuil1!$B$8:$K$8</c:f>
              <c:numCache>
                <c:formatCode>0.0</c:formatCode>
                <c:ptCount val="10"/>
                <c:pt idx="0">
                  <c:v>-5.0124205149806293</c:v>
                </c:pt>
                <c:pt idx="1">
                  <c:v>-5.3273087030700736</c:v>
                </c:pt>
                <c:pt idx="2">
                  <c:v>-4.3743245172209599</c:v>
                </c:pt>
                <c:pt idx="3">
                  <c:v>-7.8776749012592715</c:v>
                </c:pt>
                <c:pt idx="4">
                  <c:v>-9.5117121388496706</c:v>
                </c:pt>
                <c:pt idx="5">
                  <c:v>-7.6752395808140381</c:v>
                </c:pt>
                <c:pt idx="6">
                  <c:v>-5.8258873297006852</c:v>
                </c:pt>
                <c:pt idx="7">
                  <c:v>-1.9000000000000001</c:v>
                </c:pt>
                <c:pt idx="8">
                  <c:v>-2.2000000000000002</c:v>
                </c:pt>
                <c:pt idx="9">
                  <c:v>-1.4</c:v>
                </c:pt>
              </c:numCache>
            </c:numRef>
          </c:val>
        </c:ser>
        <c:marker val="1"/>
        <c:axId val="143411840"/>
        <c:axId val="143421824"/>
      </c:lineChart>
      <c:catAx>
        <c:axId val="143411840"/>
        <c:scaling>
          <c:orientation val="minMax"/>
        </c:scaling>
        <c:axPos val="b"/>
        <c:numFmt formatCode="General" sourceLinked="1"/>
        <c:tickLblPos val="nextTo"/>
        <c:crossAx val="143421824"/>
        <c:crosses val="autoZero"/>
        <c:auto val="1"/>
        <c:lblAlgn val="ctr"/>
        <c:lblOffset val="100"/>
      </c:catAx>
      <c:valAx>
        <c:axId val="143421824"/>
        <c:scaling>
          <c:orientation val="minMax"/>
          <c:max val="6"/>
          <c:min val="-10"/>
        </c:scaling>
        <c:axPos val="l"/>
        <c:majorGridlines/>
        <c:numFmt formatCode="0.0" sourceLinked="1"/>
        <c:tickLblPos val="nextTo"/>
        <c:crossAx val="143411840"/>
        <c:crosses val="autoZero"/>
        <c:crossBetween val="between"/>
      </c:valAx>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58AE-C2F4-4AD1-A7E5-3BE1A9ED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5279</Words>
  <Characters>29036</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hcp</cp:lastModifiedBy>
  <cp:revision>2</cp:revision>
  <cp:lastPrinted>2016-07-12T13:13:00Z</cp:lastPrinted>
  <dcterms:created xsi:type="dcterms:W3CDTF">2017-01-02T10:42:00Z</dcterms:created>
  <dcterms:modified xsi:type="dcterms:W3CDTF">2017-01-02T10:42:00Z</dcterms:modified>
</cp:coreProperties>
</file>