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7E" w:rsidRPr="009B6C84" w:rsidRDefault="006D2505" w:rsidP="009B6C84">
      <w:pPr>
        <w:autoSpaceDE w:val="0"/>
        <w:autoSpaceDN w:val="0"/>
        <w:adjustRightInd w:val="0"/>
        <w:spacing w:before="24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5275308" r:id="rId8"/>
        </w:pict>
      </w:r>
    </w:p>
    <w:p w:rsidR="003A617E" w:rsidRPr="009B6C84" w:rsidRDefault="003A617E" w:rsidP="009B6C84">
      <w:pPr>
        <w:autoSpaceDE w:val="0"/>
        <w:autoSpaceDN w:val="0"/>
        <w:bidi/>
        <w:adjustRightInd w:val="0"/>
        <w:spacing w:before="240" w:line="36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9B6C84" w:rsidRPr="009B6C84" w:rsidRDefault="009B6C84" w:rsidP="009B6C84">
      <w:pPr>
        <w:autoSpaceDE w:val="0"/>
        <w:autoSpaceDN w:val="0"/>
        <w:bidi/>
        <w:adjustRightInd w:val="0"/>
        <w:spacing w:before="240" w:line="360" w:lineRule="exact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37430" w:rsidRPr="00792E50" w:rsidRDefault="00837430" w:rsidP="00792E50">
      <w:pPr>
        <w:bidi/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>مذكرة إخبارية</w:t>
      </w:r>
      <w:r w:rsidR="00106838"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 xml:space="preserve"> 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>للمندوبية السامية للتخطيط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br/>
        <w:t>بمناسبة اليوم ال</w:t>
      </w:r>
      <w:r w:rsidR="00792E50">
        <w:rPr>
          <w:rFonts w:ascii="Simplified Arabic" w:hAnsi="Simplified Arabic" w:cs="Simplified Arabic" w:hint="cs"/>
          <w:b/>
          <w:bCs/>
          <w:color w:val="0000FF"/>
          <w:sz w:val="44"/>
          <w:szCs w:val="44"/>
          <w:rtl/>
          <w:lang w:bidi="ar-MA"/>
        </w:rPr>
        <w:t>عالمي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 xml:space="preserve"> للمهاجرين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br/>
        <w:t>18 دجنبر 2017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br/>
      </w:r>
    </w:p>
    <w:p w:rsidR="00837430" w:rsidRPr="009B6C84" w:rsidRDefault="00837430" w:rsidP="00792E50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بمناسبة اليوم ال</w:t>
      </w:r>
      <w:r w:rsidR="00792E50">
        <w:rPr>
          <w:rFonts w:ascii="Simplified Arabic" w:hAnsi="Simplified Arabic" w:cs="Simplified Arabic" w:hint="cs"/>
          <w:sz w:val="28"/>
          <w:szCs w:val="28"/>
          <w:rtl/>
        </w:rPr>
        <w:t>عالمي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للمهاجرين، </w:t>
      </w:r>
      <w:r w:rsidRPr="009B6C84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تقدم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المندوبية السامية للتخطيط التوزيع المجالي للأجانب المقيمين في المغرب وخصائصهم الديمغرافية والاجتماعية والاقتصادية، فضلا عن ظروف سكنهم؛ استنادا إلی معطيات الإحصاء العام للسكان والسكنى 2014.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أكثر من 000 84 أجنبي مقيم في المغرب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يعتبر المغرب القطب التقليدي للهجرة إلى أوروبا إذ </w:t>
      </w:r>
      <w:r w:rsidRPr="009B6C84">
        <w:rPr>
          <w:rFonts w:ascii="Simplified Arabic" w:hAnsi="Simplified Arabic" w:cs="Simplified Arabic"/>
          <w:color w:val="545454"/>
          <w:sz w:val="28"/>
          <w:szCs w:val="28"/>
          <w:shd w:val="clear" w:color="auto" w:fill="FFFFFF"/>
          <w:rtl/>
        </w:rPr>
        <w:t xml:space="preserve">استطاع أن ينتقل من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بلد </w:t>
      </w:r>
      <w:r w:rsidRPr="009B6C84">
        <w:rPr>
          <w:rFonts w:ascii="Simplified Arabic" w:hAnsi="Simplified Arabic" w:cs="Simplified Arabic"/>
          <w:color w:val="545454"/>
          <w:sz w:val="28"/>
          <w:szCs w:val="28"/>
          <w:shd w:val="clear" w:color="auto" w:fill="FFFFFF"/>
          <w:rtl/>
        </w:rPr>
        <w:t xml:space="preserve">عبور الى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بلد استقبال و</w:t>
      </w:r>
      <w:r w:rsidRPr="009B6C84">
        <w:rPr>
          <w:rFonts w:ascii="Simplified Arabic" w:hAnsi="Simplified Arabic" w:cs="Simplified Arabic"/>
          <w:color w:val="545454"/>
          <w:sz w:val="28"/>
          <w:szCs w:val="28"/>
          <w:shd w:val="clear" w:color="auto" w:fill="FFFFFF"/>
          <w:rtl/>
        </w:rPr>
        <w:t>استقرار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للمهاجرين.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ومن بين مجموع سكان المغرب البالغ 33,8 مليون نسمة خلال سنة 2014، وصل عدد الأجانب المقيمين في المغرب إلى 84001 نسمة، أي ما نسبته 0,25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مجموع الساكنة المغربية.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بالمقارنة مع الإحصاء العام للسكان والسكنى لسنة 2004، سجل عدد الأجانب المقيمين في المغرب زيادة قدرها 566 32 أجنبيا، أي بمعدل نمو إجمالي بلغ 63,3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خلال الفترة ما بين 2004 و2014.</w:t>
      </w:r>
    </w:p>
    <w:p w:rsidR="00837430" w:rsidRPr="009B6C84" w:rsidRDefault="00837430" w:rsidP="00710BCF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ويبين توزيع الأجانب المقيمين في المغرب حسب الجنس هيمنة طفيفة للذكور (56,5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="00710BC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0BCF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484 47 رجلا مقابل 43,5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="00710BCF">
        <w:rPr>
          <w:rFonts w:ascii="Simplified Arabic" w:hAnsi="Simplified Arabic" w:cs="Simplified Arabic" w:hint="cs"/>
          <w:sz w:val="28"/>
          <w:szCs w:val="28"/>
          <w:rtl/>
        </w:rPr>
        <w:t xml:space="preserve"> أو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517 36 امرأة).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حوالي 000 80 أجنبي مقيم في المغرب يعيشون في الوسط الحضري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يقيم أغلب السكان الأجانب في الوسط الحضري، ومعظمهم شباب، بالإضافة إلى أن أكثر من نصفهم متزوجون (57,5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 يعيش حوالي 988 79 أجنبيا (95,2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في الوسط الحضري مقابل 013 4 أجنبيا فقط (4,8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في الوسط القروي.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بالمقارنة مع سكان المغرب، يعتبر الأجانب أكبر سنا نسبيا. يمثل السكان الأجانب أقل من 15 سنة 17,8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مقابل 28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السكان المغاربة، 66,5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منهم تتراوح أعمارهم بين 15 و59 سنة مقابل 62,4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و15,7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الأشخاص المسنين الأجانب تفوق أعمارهم 60 سنة فما فوق مقابل 9,6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37430" w:rsidRPr="009B6C84" w:rsidRDefault="00837430" w:rsidP="00E7477D">
      <w:pPr>
        <w:pStyle w:val="Paragraphedeliste"/>
        <w:keepNext/>
        <w:keepLines/>
        <w:bidi/>
        <w:spacing w:before="120" w:after="120" w:line="360" w:lineRule="exact"/>
        <w:ind w:left="0"/>
        <w:contextualSpacing w:val="0"/>
        <w:jc w:val="both"/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</w:pP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  <w:lastRenderedPageBreak/>
        <w:t>40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  <w:t xml:space="preserve"> من الأجانب المقيمين في المغرب هم أوروبيون و41,6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  <w:t xml:space="preserve"> أفارقة</w:t>
      </w:r>
    </w:p>
    <w:p w:rsidR="00837430" w:rsidRPr="009B6C84" w:rsidRDefault="00837430" w:rsidP="00E7477D">
      <w:pPr>
        <w:keepNext/>
        <w:keepLines/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40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(615 33) من الأجانب في المغرب من جنسية أوروبية، 41,6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(966 34) تنحدر من أصول إفريقية (منها 64,5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(545 22) تنتمي إلى دول جنوب الصحراء و31,9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(142 11) من الدول المغاربية)، 15,2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(771 12) من الدول الاسيوية (منها 82,8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(573 10) من الشرق الأوسط</w:t>
      </w:r>
      <w:r w:rsidRPr="009B6C84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2"/>
      </w:r>
      <w:r w:rsidRPr="009B6C84">
        <w:rPr>
          <w:rFonts w:ascii="Simplified Arabic" w:hAnsi="Simplified Arabic" w:cs="Simplified Arabic"/>
          <w:sz w:val="28"/>
          <w:szCs w:val="28"/>
          <w:rtl/>
        </w:rPr>
        <w:t>) وأخيرا 3,2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(649 2) تنحدر من دول أخرى (منها 76,9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(037 2) من دول أمريكا).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يقيم في المغرب مزيج من الجنسيات، ومن جميع القارات، مع هيمنة واضحة للأجانب الفرنسيين (25,4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يليهم الأجانب السنغاليون (7,2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ثم الأجانب من جنسية جزائرية (6,8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و6,2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السوريين. </w:t>
      </w:r>
    </w:p>
    <w:p w:rsidR="004530BB" w:rsidRPr="009B6C84" w:rsidRDefault="004530BB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95,1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من الأجانب يعرفون القراءة والكتابة و41,3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نشيطون مشتغلون</w:t>
      </w:r>
    </w:p>
    <w:p w:rsidR="004530BB" w:rsidRPr="009B6C84" w:rsidRDefault="004530BB" w:rsidP="00BE6A27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أغلبية الأجانب يعرفون القراءة والكتابة بنسبة 95,1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 حيث أن 84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(57879) من الأجانب الذين تبلغ أعمارهم 15 سنة فأكثر لديهم مستوى ثانوي على الأقل و51</w:t>
      </w:r>
      <w:r w:rsidR="00BE6A2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(35254) لديهم مستوى أعلى.</w:t>
      </w:r>
    </w:p>
    <w:p w:rsidR="004530BB" w:rsidRPr="009B6C84" w:rsidRDefault="004530BB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67.0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الأجانب نشيطون، منهم 34717 أجنبي نشيط مشتغل (41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3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، 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70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 منهم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رجال. ويبلغ عدد السكان 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الأجانب العاطلين عن العمل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5371 (6.4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، في حين يصل عدد غير النشطين إلى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4313 (52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 وتوزع هذه الفئة على النحو التالي: 18894 طالب (22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5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8745 ربة بيت (10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4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7690 متقاعد (9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2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5451 طفل (6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5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3133 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غير النشطين آخر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(3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7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4530BB" w:rsidRPr="009B6C84" w:rsidRDefault="00635B94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يعمل 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أكثر من نصف الأجانب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كأجراء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ب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القطاع الخاص،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ويعمل 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أكثر من 20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كمستقلين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، 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يعتبر 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11</w:t>
      </w:r>
      <w:r w:rsidR="003B2220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6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هم كمشغلين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. ومن ناحية أخرى، فه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م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أقل حضورا في القطاع العام (6</w:t>
      </w:r>
      <w:r w:rsidR="003B2220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8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2F26B2" w:rsidRPr="009B6C84" w:rsidRDefault="002F26B2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48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من الأسر التي تتوفر على أجنبي هي أسر مختلطة</w:t>
      </w:r>
    </w:p>
    <w:p w:rsidR="002F26B2" w:rsidRPr="009B6C84" w:rsidRDefault="002F26B2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يبلغ عدد الأسر التي تأوي أجنبيا 107 45 أسرة. كما تتكون 52,3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هذه الأسر من الأجانب فقط مقابل 47,7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الأسر المختلطة. وتبين المعطيات أيضا أن متوسط عدد هذه الأسر يصل إلى 3,2 أشخاص.</w:t>
      </w:r>
    </w:p>
    <w:p w:rsidR="002F26B2" w:rsidRPr="009B6C84" w:rsidRDefault="002F26B2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جدير بالذكر أن 73,1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أ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ربا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الأسر الأجنبية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يحملون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جنسيات أجنبية مقابل 26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9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يتوفرون على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الجنسية المغربية.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كما أن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67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2 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من أرباب الأسر الأجنبية متزوج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ون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، و20.9 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منه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م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عز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اب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و11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9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أرامل أو مطلق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ون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F26BA" w:rsidRPr="009B6C84" w:rsidRDefault="004F26BA" w:rsidP="00EB05A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38</w:t>
      </w:r>
      <w:r w:rsidR="00EB05A4" w:rsidRPr="00EB05A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من الأسر الأجنبية تمتلك مساكنها</w:t>
      </w:r>
    </w:p>
    <w:p w:rsidR="00CB7263" w:rsidRDefault="004F26BA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47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8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مساكن الأجانب عبارة عن شقق، 25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1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دور مغربية عصرية و 20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3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نوع فيلا. وحسب حالة الحيازة، فإن حوالي نصف الأسر الأجنبية (49,1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عبارة عن مكترين و37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7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يشغلون مساكن في ملكيتهم.</w:t>
      </w:r>
    </w:p>
    <w:p w:rsidR="00820700" w:rsidRPr="009B6C84" w:rsidRDefault="00820700" w:rsidP="00820700">
      <w:pPr>
        <w:bidi/>
        <w:spacing w:line="360" w:lineRule="exact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</w:t>
      </w:r>
    </w:p>
    <w:p w:rsidR="00135585" w:rsidRPr="009B6C84" w:rsidRDefault="00F569E9" w:rsidP="00E7477D">
      <w:pPr>
        <w:keepNext/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lastRenderedPageBreak/>
        <w:t>6 مدن تأوي ثلثي الأجانب</w:t>
      </w:r>
    </w:p>
    <w:p w:rsidR="004530D3" w:rsidRPr="009B6C84" w:rsidRDefault="004530D3" w:rsidP="00E7477D">
      <w:pPr>
        <w:keepNext/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ينتشر حوالي 85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هؤلاء السكان الأجانب أساسا في خمس جهات في المغرب. وهي حسب الأهمية: جهة الدار البيضاء – سطات (36.5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الرباط - سلا-القنيطرة (23.0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مراكش-آسفي (10.2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طنجة - تطوان – الحسيمة (8.5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وفاس– مكناس (6.6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4530D3" w:rsidRPr="009B6C84" w:rsidRDefault="004530D3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كما تعرف المدن الكبرى تمركز أعلى نسبة للأجانب خاصة بالدار البيضاء (28,6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23993) تليها الرباط (14.8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12412)، مراكش (8.0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6694 )، طنجة – أصيلة (6.1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5155)، أكادير- إيدا أوتانان (4.4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3704) وفاس (4.2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3509).</w:t>
      </w:r>
    </w:p>
    <w:p w:rsidR="00F569E9" w:rsidRPr="009B6C84" w:rsidRDefault="004530D3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 w:rsidRPr="009B6C84">
        <w:rPr>
          <w:rFonts w:ascii="Simplified Arabic" w:hAnsi="Simplified Arabic" w:cs="Simplified Arabic"/>
          <w:sz w:val="28"/>
          <w:szCs w:val="28"/>
          <w:rtl/>
        </w:rPr>
        <w:t>ولمزيد من التفاصيل، يمكن تحميل تقرير هذه الدراسة "</w:t>
      </w:r>
      <w:r w:rsidRPr="00792E50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الأجانب </w:t>
      </w:r>
      <w:r w:rsidR="00106838" w:rsidRPr="00792E50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المقيمين</w:t>
      </w:r>
      <w:r w:rsidRPr="00792E50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 في المغرب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" من الموقع </w:t>
      </w:r>
      <w:r w:rsidRPr="009B6C84">
        <w:rPr>
          <w:rFonts w:ascii="Simplified Arabic" w:hAnsi="Simplified Arabic" w:cs="Simplified Arabic"/>
          <w:sz w:val="28"/>
          <w:szCs w:val="28"/>
        </w:rPr>
        <w:t>www.hcp.ma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32"/>
          <w:szCs w:val="32"/>
        </w:rPr>
      </w:pPr>
    </w:p>
    <w:p w:rsidR="00837430" w:rsidRPr="009B6C84" w:rsidRDefault="00837430" w:rsidP="009B6C84">
      <w:pPr>
        <w:autoSpaceDE w:val="0"/>
        <w:autoSpaceDN w:val="0"/>
        <w:bidi/>
        <w:adjustRightInd w:val="0"/>
        <w:spacing w:before="240" w:line="36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sectPr w:rsidR="00837430" w:rsidRPr="009B6C84" w:rsidSect="00106838">
      <w:footerReference w:type="default" r:id="rId9"/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B5" w:rsidRDefault="00BB27B5" w:rsidP="003A617E">
      <w:pPr>
        <w:spacing w:after="0" w:line="240" w:lineRule="auto"/>
      </w:pPr>
      <w:r>
        <w:separator/>
      </w:r>
    </w:p>
  </w:endnote>
  <w:endnote w:type="continuationSeparator" w:id="1">
    <w:p w:rsidR="00BB27B5" w:rsidRDefault="00BB27B5" w:rsidP="003A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415559"/>
      <w:docPartObj>
        <w:docPartGallery w:val="Page Numbers (Bottom of Page)"/>
        <w:docPartUnique/>
      </w:docPartObj>
    </w:sdtPr>
    <w:sdtContent>
      <w:p w:rsidR="00A01B4E" w:rsidRDefault="006D2505">
        <w:pPr>
          <w:pStyle w:val="Pieddepage"/>
          <w:jc w:val="center"/>
        </w:pPr>
        <w:r>
          <w:fldChar w:fldCharType="begin"/>
        </w:r>
        <w:r w:rsidR="00FF71CE">
          <w:instrText xml:space="preserve"> PAGE   \* MERGEFORMAT </w:instrText>
        </w:r>
        <w:r>
          <w:fldChar w:fldCharType="separate"/>
        </w:r>
        <w:r w:rsidR="00806D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B4E" w:rsidRDefault="00BB27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B5" w:rsidRDefault="00BB27B5" w:rsidP="003A617E">
      <w:pPr>
        <w:spacing w:after="0" w:line="240" w:lineRule="auto"/>
      </w:pPr>
      <w:r>
        <w:separator/>
      </w:r>
    </w:p>
  </w:footnote>
  <w:footnote w:type="continuationSeparator" w:id="1">
    <w:p w:rsidR="00BB27B5" w:rsidRDefault="00BB27B5" w:rsidP="003A617E">
      <w:pPr>
        <w:spacing w:after="0" w:line="240" w:lineRule="auto"/>
      </w:pPr>
      <w:r>
        <w:continuationSeparator/>
      </w:r>
    </w:p>
  </w:footnote>
  <w:footnote w:id="2">
    <w:p w:rsidR="00837430" w:rsidRPr="00627DB9" w:rsidRDefault="00837430" w:rsidP="00410E3D">
      <w:pPr>
        <w:pStyle w:val="Paragraphedeliste"/>
        <w:bidi/>
        <w:spacing w:before="120" w:after="120" w:line="240" w:lineRule="auto"/>
        <w:ind w:left="281" w:hanging="283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 تعتبر</w:t>
      </w:r>
      <w:r w:rsidRPr="005E29A2">
        <w:rPr>
          <w:rFonts w:hint="eastAsia"/>
          <w:rtl/>
        </w:rPr>
        <w:t xml:space="preserve"> مصر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من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البلدان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الأفريقية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والشرق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الأوسط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على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حد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سواء،</w:t>
      </w:r>
      <w:r w:rsidRPr="005E29A2">
        <w:rPr>
          <w:rtl/>
        </w:rPr>
        <w:t xml:space="preserve"> </w:t>
      </w:r>
      <w:r w:rsidRPr="00627DB9">
        <w:rPr>
          <w:rFonts w:asciiTheme="minorHAnsi" w:hAnsiTheme="minorHAnsi" w:cstheme="minorBidi" w:hint="cs"/>
          <w:sz w:val="20"/>
          <w:szCs w:val="20"/>
          <w:rtl/>
        </w:rPr>
        <w:t xml:space="preserve">حسب معطيات </w:t>
      </w:r>
      <w:r w:rsidRPr="00627DB9">
        <w:rPr>
          <w:rFonts w:asciiTheme="minorHAnsi" w:hAnsiTheme="minorHAnsi" w:cstheme="minorBidi"/>
          <w:sz w:val="20"/>
          <w:szCs w:val="20"/>
          <w:rtl/>
        </w:rPr>
        <w:t>الإحصاء العام للسكان والسكنى لسنة</w:t>
      </w:r>
      <w:r>
        <w:rPr>
          <w:rFonts w:hint="cs"/>
          <w:rtl/>
        </w:rPr>
        <w:t xml:space="preserve"> 2014، </w:t>
      </w:r>
      <w:r>
        <w:rPr>
          <w:rFonts w:asciiTheme="minorHAnsi" w:eastAsiaTheme="minorHAnsi" w:hAnsiTheme="minorHAnsi" w:cstheme="minorBidi" w:hint="cs"/>
          <w:sz w:val="20"/>
          <w:szCs w:val="20"/>
          <w:rtl/>
        </w:rPr>
        <w:t>تم احصاء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1279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أجنبيا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من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جنسية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مصرية</w:t>
      </w:r>
      <w:r>
        <w:rPr>
          <w:rFonts w:asciiTheme="minorHAnsi" w:eastAsiaTheme="minorHAnsi" w:hAnsiTheme="minorHAnsi" w:cstheme="minorBidi" w:hint="cs"/>
          <w:sz w:val="20"/>
          <w:szCs w:val="20"/>
          <w:rtl/>
        </w:rPr>
        <w:t>.</w:t>
      </w:r>
    </w:p>
    <w:p w:rsidR="00837430" w:rsidRPr="005E29A2" w:rsidRDefault="00837430" w:rsidP="00837430">
      <w:pPr>
        <w:pStyle w:val="Notedebasdepage"/>
        <w:rPr>
          <w:rtl/>
          <w:lang w:bidi="ar-MA"/>
        </w:rPr>
      </w:pPr>
      <w:r>
        <w:rPr>
          <w:rFonts w:hint="cs"/>
          <w:rtl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A63"/>
    <w:multiLevelType w:val="hybridMultilevel"/>
    <w:tmpl w:val="408C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0B"/>
    <w:rsid w:val="00002224"/>
    <w:rsid w:val="00085085"/>
    <w:rsid w:val="00086D91"/>
    <w:rsid w:val="00087EAB"/>
    <w:rsid w:val="000A3441"/>
    <w:rsid w:val="000A3BC8"/>
    <w:rsid w:val="000B5A99"/>
    <w:rsid w:val="000C0757"/>
    <w:rsid w:val="000D594E"/>
    <w:rsid w:val="000F3EEF"/>
    <w:rsid w:val="00104A11"/>
    <w:rsid w:val="00106838"/>
    <w:rsid w:val="00123DE2"/>
    <w:rsid w:val="00135585"/>
    <w:rsid w:val="001549C9"/>
    <w:rsid w:val="0018680F"/>
    <w:rsid w:val="001A05F8"/>
    <w:rsid w:val="001A7E28"/>
    <w:rsid w:val="001D4AFA"/>
    <w:rsid w:val="001F0F2D"/>
    <w:rsid w:val="00207802"/>
    <w:rsid w:val="002815A7"/>
    <w:rsid w:val="00285B8A"/>
    <w:rsid w:val="002C4AC8"/>
    <w:rsid w:val="002E7907"/>
    <w:rsid w:val="002F26B2"/>
    <w:rsid w:val="003139D0"/>
    <w:rsid w:val="0035695D"/>
    <w:rsid w:val="003603D8"/>
    <w:rsid w:val="00375AE5"/>
    <w:rsid w:val="00380AFD"/>
    <w:rsid w:val="003A0905"/>
    <w:rsid w:val="003A617E"/>
    <w:rsid w:val="003B2220"/>
    <w:rsid w:val="003C3309"/>
    <w:rsid w:val="003D2553"/>
    <w:rsid w:val="004021AA"/>
    <w:rsid w:val="00403D97"/>
    <w:rsid w:val="00410E3D"/>
    <w:rsid w:val="004169C1"/>
    <w:rsid w:val="00425368"/>
    <w:rsid w:val="00431A8C"/>
    <w:rsid w:val="00433481"/>
    <w:rsid w:val="00447E13"/>
    <w:rsid w:val="00452580"/>
    <w:rsid w:val="004530BB"/>
    <w:rsid w:val="004530D3"/>
    <w:rsid w:val="0048173F"/>
    <w:rsid w:val="004F14D0"/>
    <w:rsid w:val="004F26BA"/>
    <w:rsid w:val="00526BC4"/>
    <w:rsid w:val="00543B8E"/>
    <w:rsid w:val="00582364"/>
    <w:rsid w:val="005935E7"/>
    <w:rsid w:val="00595C55"/>
    <w:rsid w:val="005C499D"/>
    <w:rsid w:val="005C606A"/>
    <w:rsid w:val="005D6B05"/>
    <w:rsid w:val="005E4BBE"/>
    <w:rsid w:val="005F1A0D"/>
    <w:rsid w:val="00604FEA"/>
    <w:rsid w:val="006200FC"/>
    <w:rsid w:val="00621043"/>
    <w:rsid w:val="006317DB"/>
    <w:rsid w:val="00635B94"/>
    <w:rsid w:val="00642973"/>
    <w:rsid w:val="006433EF"/>
    <w:rsid w:val="006451B1"/>
    <w:rsid w:val="0065718B"/>
    <w:rsid w:val="00667405"/>
    <w:rsid w:val="00676222"/>
    <w:rsid w:val="00676F31"/>
    <w:rsid w:val="00684389"/>
    <w:rsid w:val="006C33AA"/>
    <w:rsid w:val="006D2505"/>
    <w:rsid w:val="006D2B3B"/>
    <w:rsid w:val="007010B5"/>
    <w:rsid w:val="00703EAA"/>
    <w:rsid w:val="007044AC"/>
    <w:rsid w:val="007066CA"/>
    <w:rsid w:val="00710BCF"/>
    <w:rsid w:val="00723E2E"/>
    <w:rsid w:val="00725CA1"/>
    <w:rsid w:val="00737940"/>
    <w:rsid w:val="00792E50"/>
    <w:rsid w:val="00797297"/>
    <w:rsid w:val="007B1854"/>
    <w:rsid w:val="007B2DFB"/>
    <w:rsid w:val="007F3324"/>
    <w:rsid w:val="00806D8E"/>
    <w:rsid w:val="00820700"/>
    <w:rsid w:val="00821986"/>
    <w:rsid w:val="008247A1"/>
    <w:rsid w:val="0083034E"/>
    <w:rsid w:val="00832BB2"/>
    <w:rsid w:val="00834AFD"/>
    <w:rsid w:val="00836B18"/>
    <w:rsid w:val="00837430"/>
    <w:rsid w:val="00862BFD"/>
    <w:rsid w:val="00865DB1"/>
    <w:rsid w:val="0088206E"/>
    <w:rsid w:val="00890FF7"/>
    <w:rsid w:val="008921E9"/>
    <w:rsid w:val="008A035C"/>
    <w:rsid w:val="008A3C7E"/>
    <w:rsid w:val="008B050C"/>
    <w:rsid w:val="00935B90"/>
    <w:rsid w:val="00937B9C"/>
    <w:rsid w:val="00957A63"/>
    <w:rsid w:val="009954D4"/>
    <w:rsid w:val="009B2C25"/>
    <w:rsid w:val="009B6C84"/>
    <w:rsid w:val="009B7B9A"/>
    <w:rsid w:val="009C04D0"/>
    <w:rsid w:val="00A309E9"/>
    <w:rsid w:val="00A31136"/>
    <w:rsid w:val="00A40B3C"/>
    <w:rsid w:val="00AA6ADE"/>
    <w:rsid w:val="00AC2D18"/>
    <w:rsid w:val="00AD06E0"/>
    <w:rsid w:val="00AD20EA"/>
    <w:rsid w:val="00AD30A2"/>
    <w:rsid w:val="00AE2C11"/>
    <w:rsid w:val="00B2312A"/>
    <w:rsid w:val="00B334E7"/>
    <w:rsid w:val="00B34890"/>
    <w:rsid w:val="00B415D9"/>
    <w:rsid w:val="00B52FFB"/>
    <w:rsid w:val="00B53FE4"/>
    <w:rsid w:val="00B708B9"/>
    <w:rsid w:val="00B87653"/>
    <w:rsid w:val="00B9490B"/>
    <w:rsid w:val="00BA5936"/>
    <w:rsid w:val="00BB2419"/>
    <w:rsid w:val="00BB27B5"/>
    <w:rsid w:val="00BE6A27"/>
    <w:rsid w:val="00C11DF2"/>
    <w:rsid w:val="00C15424"/>
    <w:rsid w:val="00C34A6E"/>
    <w:rsid w:val="00C96260"/>
    <w:rsid w:val="00CB7263"/>
    <w:rsid w:val="00CC5049"/>
    <w:rsid w:val="00CD5622"/>
    <w:rsid w:val="00CD57E1"/>
    <w:rsid w:val="00CE162F"/>
    <w:rsid w:val="00CE2392"/>
    <w:rsid w:val="00CE308F"/>
    <w:rsid w:val="00CF6DFF"/>
    <w:rsid w:val="00D7359B"/>
    <w:rsid w:val="00D73DBA"/>
    <w:rsid w:val="00DD2674"/>
    <w:rsid w:val="00DE534A"/>
    <w:rsid w:val="00DF72D1"/>
    <w:rsid w:val="00E06FAB"/>
    <w:rsid w:val="00E40135"/>
    <w:rsid w:val="00E51771"/>
    <w:rsid w:val="00E606E7"/>
    <w:rsid w:val="00E63A49"/>
    <w:rsid w:val="00E65F5C"/>
    <w:rsid w:val="00E7477D"/>
    <w:rsid w:val="00E90CE5"/>
    <w:rsid w:val="00E957F4"/>
    <w:rsid w:val="00EB05A4"/>
    <w:rsid w:val="00F00A56"/>
    <w:rsid w:val="00F569E9"/>
    <w:rsid w:val="00F84AEB"/>
    <w:rsid w:val="00FC769E"/>
    <w:rsid w:val="00FD74DD"/>
    <w:rsid w:val="00FE71CA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7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A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17E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A617E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3A617E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1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1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17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0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8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CHIADMI</dc:creator>
  <cp:lastModifiedBy>hcp</cp:lastModifiedBy>
  <cp:revision>2</cp:revision>
  <cp:lastPrinted>2017-12-03T15:19:00Z</cp:lastPrinted>
  <dcterms:created xsi:type="dcterms:W3CDTF">2017-12-20T11:42:00Z</dcterms:created>
  <dcterms:modified xsi:type="dcterms:W3CDTF">2017-12-20T11:42:00Z</dcterms:modified>
</cp:coreProperties>
</file>