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A5" w:rsidRDefault="00A036A5" w:rsidP="00A036A5">
      <w:pPr>
        <w:autoSpaceDE w:val="0"/>
        <w:autoSpaceDN w:val="0"/>
        <w:bidi w:val="0"/>
        <w:adjustRightInd w:val="0"/>
        <w:rPr>
          <w:rFonts w:ascii="Book Antiqua" w:hAnsi="Book Antiqua" w:cs="Times New Roman"/>
          <w:b/>
          <w:bCs/>
          <w:noProof w:val="0"/>
          <w:color w:val="0000FF"/>
          <w:sz w:val="24"/>
          <w:szCs w:val="24"/>
        </w:rPr>
      </w:pPr>
    </w:p>
    <w:p w:rsidR="0050323E" w:rsidRDefault="0050323E" w:rsidP="0050323E">
      <w:pPr>
        <w:autoSpaceDE w:val="0"/>
        <w:autoSpaceDN w:val="0"/>
        <w:bidi w:val="0"/>
        <w:adjustRightInd w:val="0"/>
        <w:rPr>
          <w:rFonts w:ascii="Book Antiqua" w:hAnsi="Book Antiqua" w:cs="Times New Roman"/>
          <w:b/>
          <w:bCs/>
          <w:noProof w:val="0"/>
          <w:color w:val="0000FF"/>
          <w:sz w:val="24"/>
          <w:szCs w:val="24"/>
        </w:rPr>
      </w:pPr>
    </w:p>
    <w:p w:rsidR="0050323E" w:rsidRDefault="0050323E" w:rsidP="0050323E">
      <w:pPr>
        <w:autoSpaceDE w:val="0"/>
        <w:autoSpaceDN w:val="0"/>
        <w:bidi w:val="0"/>
        <w:adjustRightInd w:val="0"/>
        <w:rPr>
          <w:rFonts w:ascii="Book Antiqua" w:hAnsi="Book Antiqua" w:cs="Times New Roman"/>
          <w:b/>
          <w:bCs/>
          <w:noProof w:val="0"/>
          <w:color w:val="0000FF"/>
          <w:sz w:val="24"/>
          <w:szCs w:val="24"/>
        </w:rPr>
      </w:pPr>
    </w:p>
    <w:p w:rsidR="0050323E" w:rsidRDefault="0050323E" w:rsidP="0050323E">
      <w:pPr>
        <w:bidi w:val="0"/>
        <w:jc w:val="center"/>
        <w:rPr>
          <w:rFonts w:ascii="Book Antiqua" w:hAnsi="Book Antiqua" w:cs="Times New Roman"/>
          <w:b/>
          <w:bCs/>
          <w:noProof w:val="0"/>
          <w:color w:val="B33B69"/>
          <w:sz w:val="30"/>
          <w:szCs w:val="30"/>
        </w:rPr>
      </w:pPr>
    </w:p>
    <w:p w:rsidR="0050323E" w:rsidRDefault="00D34642" w:rsidP="0050323E">
      <w:pPr>
        <w:bidi w:val="0"/>
        <w:jc w:val="center"/>
        <w:rPr>
          <w:rFonts w:ascii="Book Antiqua" w:hAnsi="Book Antiqua" w:cs="Times New Roman"/>
          <w:b/>
          <w:bCs/>
          <w:noProof w:val="0"/>
          <w:color w:val="B33B69"/>
          <w:sz w:val="30"/>
          <w:szCs w:val="30"/>
        </w:rPr>
      </w:pPr>
      <w:r>
        <w:rPr>
          <w:rFonts w:ascii="Book Antiqua" w:hAnsi="Book Antiqua" w:cs="Times New Roman"/>
          <w:b/>
          <w:bCs/>
          <w:noProof w:val="0"/>
          <w:color w:val="B33B69"/>
          <w:sz w:val="30"/>
          <w:szCs w:val="30"/>
        </w:rPr>
        <w:t xml:space="preserve">          </w:t>
      </w:r>
    </w:p>
    <w:p w:rsidR="00793613" w:rsidRDefault="00793613" w:rsidP="00793613">
      <w:pPr>
        <w:bidi w:val="0"/>
        <w:jc w:val="center"/>
        <w:rPr>
          <w:rFonts w:ascii="Book Antiqua" w:hAnsi="Book Antiqua" w:cs="Times New Roman"/>
          <w:b/>
          <w:bCs/>
          <w:noProof w:val="0"/>
          <w:color w:val="B33B69"/>
          <w:sz w:val="30"/>
          <w:szCs w:val="30"/>
        </w:rPr>
      </w:pPr>
    </w:p>
    <w:p w:rsidR="0050323E" w:rsidRDefault="0050323E" w:rsidP="0050323E">
      <w:pPr>
        <w:bidi w:val="0"/>
        <w:jc w:val="center"/>
        <w:rPr>
          <w:rFonts w:ascii="Book Antiqua" w:hAnsi="Book Antiqua" w:cs="Times New Roman"/>
          <w:b/>
          <w:bCs/>
          <w:noProof w:val="0"/>
          <w:color w:val="B33B69"/>
          <w:sz w:val="30"/>
          <w:szCs w:val="30"/>
        </w:rPr>
      </w:pPr>
    </w:p>
    <w:p w:rsidR="0050323E" w:rsidRDefault="0050323E" w:rsidP="002C59C6">
      <w:pPr>
        <w:bidi w:val="0"/>
        <w:jc w:val="center"/>
        <w:rPr>
          <w:rFonts w:ascii="Book Antiqua" w:hAnsi="Book Antiqua" w:cs="Times New Roman"/>
          <w:b/>
          <w:bCs/>
          <w:noProof w:val="0"/>
          <w:color w:val="B33B69"/>
          <w:sz w:val="30"/>
          <w:szCs w:val="30"/>
        </w:rPr>
      </w:pPr>
      <w:r w:rsidRPr="00C66730">
        <w:rPr>
          <w:rFonts w:ascii="Book Antiqua" w:hAnsi="Book Antiqua" w:cs="Times New Roman"/>
          <w:b/>
          <w:bCs/>
          <w:noProof w:val="0"/>
          <w:color w:val="B33B69"/>
          <w:sz w:val="30"/>
          <w:szCs w:val="30"/>
        </w:rPr>
        <w:t xml:space="preserve">NOTE D’INFORMATION </w:t>
      </w:r>
      <w:r>
        <w:rPr>
          <w:rFonts w:ascii="Book Antiqua" w:hAnsi="Book Antiqua" w:cs="Times New Roman"/>
          <w:b/>
          <w:bCs/>
          <w:noProof w:val="0"/>
          <w:color w:val="B33B69"/>
          <w:sz w:val="30"/>
          <w:szCs w:val="30"/>
        </w:rPr>
        <w:t xml:space="preserve">DU HAUT COMMISSARIAT AU PLAN RELATIVE AUX PRINCIPAUX INDICATEURS </w:t>
      </w:r>
      <w:r w:rsidRPr="00C66730">
        <w:rPr>
          <w:rFonts w:ascii="Book Antiqua" w:hAnsi="Book Antiqua" w:cs="Times New Roman"/>
          <w:b/>
          <w:bCs/>
          <w:noProof w:val="0"/>
          <w:color w:val="B33B69"/>
          <w:sz w:val="30"/>
          <w:szCs w:val="30"/>
        </w:rPr>
        <w:t>DU MARCHE DU TRAVAIL</w:t>
      </w:r>
      <w:r>
        <w:rPr>
          <w:rFonts w:ascii="Book Antiqua" w:hAnsi="Book Antiqua" w:cs="Times New Roman" w:hint="cs"/>
          <w:b/>
          <w:bCs/>
          <w:noProof w:val="0"/>
          <w:color w:val="B33B69"/>
          <w:sz w:val="30"/>
          <w:szCs w:val="30"/>
          <w:rtl/>
        </w:rPr>
        <w:t xml:space="preserve"> </w:t>
      </w:r>
      <w:r w:rsidRPr="00C66730">
        <w:rPr>
          <w:rFonts w:ascii="Book Antiqua" w:hAnsi="Book Antiqua" w:cs="Times New Roman"/>
          <w:b/>
          <w:bCs/>
          <w:noProof w:val="0"/>
          <w:color w:val="B33B69"/>
          <w:sz w:val="30"/>
          <w:szCs w:val="30"/>
        </w:rPr>
        <w:t xml:space="preserve">AU </w:t>
      </w:r>
      <w:r>
        <w:rPr>
          <w:rFonts w:ascii="Book Antiqua" w:hAnsi="Book Antiqua" w:cs="Times New Roman"/>
          <w:b/>
          <w:bCs/>
          <w:noProof w:val="0"/>
          <w:color w:val="B33B69"/>
          <w:sz w:val="30"/>
          <w:szCs w:val="30"/>
        </w:rPr>
        <w:t>DEUXIEME</w:t>
      </w:r>
      <w:r w:rsidRPr="00C66730">
        <w:rPr>
          <w:rFonts w:ascii="Book Antiqua" w:hAnsi="Book Antiqua" w:cs="Times New Roman"/>
          <w:b/>
          <w:bCs/>
          <w:noProof w:val="0"/>
          <w:color w:val="B33B69"/>
          <w:sz w:val="30"/>
          <w:szCs w:val="30"/>
        </w:rPr>
        <w:t xml:space="preserve"> TRIMESTRE </w:t>
      </w:r>
      <w:r w:rsidR="002C59C6">
        <w:rPr>
          <w:rFonts w:ascii="Book Antiqua" w:hAnsi="Book Antiqua" w:cs="Times New Roman"/>
          <w:b/>
          <w:bCs/>
          <w:noProof w:val="0"/>
          <w:color w:val="B33B69"/>
          <w:sz w:val="30"/>
          <w:szCs w:val="30"/>
        </w:rPr>
        <w:t>2019</w:t>
      </w:r>
    </w:p>
    <w:p w:rsidR="0050323E" w:rsidRDefault="0050323E" w:rsidP="0050323E">
      <w:pPr>
        <w:autoSpaceDE w:val="0"/>
        <w:autoSpaceDN w:val="0"/>
        <w:bidi w:val="0"/>
        <w:adjustRightInd w:val="0"/>
        <w:spacing w:before="120" w:after="120" w:line="276" w:lineRule="auto"/>
        <w:jc w:val="both"/>
        <w:rPr>
          <w:rFonts w:ascii="Book Antiqua" w:hAnsi="Book Antiqua" w:cstheme="majorBidi"/>
          <w:b/>
          <w:bCs/>
          <w:color w:val="0070C0"/>
          <w:sz w:val="28"/>
          <w:szCs w:val="28"/>
        </w:rPr>
      </w:pPr>
    </w:p>
    <w:p w:rsidR="0050323E" w:rsidRPr="00793613" w:rsidRDefault="0050323E" w:rsidP="00F86150">
      <w:pPr>
        <w:autoSpaceDE w:val="0"/>
        <w:autoSpaceDN w:val="0"/>
        <w:bidi w:val="0"/>
        <w:adjustRightInd w:val="0"/>
        <w:spacing w:before="120" w:after="120" w:line="276" w:lineRule="auto"/>
        <w:jc w:val="both"/>
        <w:rPr>
          <w:rFonts w:ascii="Book Antiqua" w:hAnsi="Book Antiqua" w:cstheme="majorBidi"/>
          <w:color w:val="0070C0"/>
          <w:sz w:val="26"/>
          <w:szCs w:val="26"/>
        </w:rPr>
      </w:pPr>
      <w:r w:rsidRPr="00793613">
        <w:rPr>
          <w:rFonts w:ascii="Book Antiqua" w:hAnsi="Book Antiqua" w:cstheme="majorBidi"/>
          <w:color w:val="0070C0"/>
          <w:sz w:val="26"/>
          <w:szCs w:val="26"/>
        </w:rPr>
        <w:t xml:space="preserve">Entre le deuxième trimestre de l’année </w:t>
      </w:r>
      <w:r w:rsidR="00C86DC8" w:rsidRPr="00793613">
        <w:rPr>
          <w:rFonts w:ascii="Book Antiqua" w:hAnsi="Book Antiqua" w:cstheme="majorBidi"/>
          <w:color w:val="0070C0"/>
          <w:sz w:val="26"/>
          <w:szCs w:val="26"/>
        </w:rPr>
        <w:t>2018</w:t>
      </w:r>
      <w:r w:rsidRPr="00793613">
        <w:rPr>
          <w:rFonts w:ascii="Book Antiqua" w:hAnsi="Book Antiqua" w:cstheme="majorBidi"/>
          <w:color w:val="0070C0"/>
          <w:sz w:val="26"/>
          <w:szCs w:val="26"/>
        </w:rPr>
        <w:t xml:space="preserve"> et la même période de </w:t>
      </w:r>
      <w:r w:rsidR="00C86DC8" w:rsidRPr="00793613">
        <w:rPr>
          <w:rFonts w:ascii="Book Antiqua" w:hAnsi="Book Antiqua" w:cstheme="majorBidi"/>
          <w:color w:val="0070C0"/>
          <w:sz w:val="26"/>
          <w:szCs w:val="26"/>
        </w:rPr>
        <w:t>2019</w:t>
      </w:r>
      <w:r w:rsidRPr="00793613">
        <w:rPr>
          <w:rFonts w:ascii="Book Antiqua" w:hAnsi="Book Antiqua" w:cstheme="majorBidi"/>
          <w:color w:val="0070C0"/>
          <w:sz w:val="26"/>
          <w:szCs w:val="26"/>
        </w:rPr>
        <w:t xml:space="preserve">, </w:t>
      </w:r>
      <w:r w:rsidR="00C86DC8" w:rsidRPr="00793613">
        <w:rPr>
          <w:rFonts w:ascii="Book Antiqua" w:hAnsi="Book Antiqua" w:cstheme="majorBidi"/>
          <w:color w:val="0070C0"/>
          <w:sz w:val="26"/>
          <w:szCs w:val="26"/>
        </w:rPr>
        <w:t>avec une création de 132</w:t>
      </w:r>
      <w:r w:rsidRPr="00793613">
        <w:rPr>
          <w:rFonts w:ascii="Book Antiqua" w:hAnsi="Book Antiqua" w:cstheme="majorBidi"/>
          <w:color w:val="0070C0"/>
          <w:sz w:val="26"/>
          <w:szCs w:val="26"/>
        </w:rPr>
        <w:t xml:space="preserve">.000 </w:t>
      </w:r>
      <w:r w:rsidR="00C86DC8" w:rsidRPr="00793613">
        <w:rPr>
          <w:rFonts w:ascii="Book Antiqua" w:hAnsi="Book Antiqua" w:cstheme="majorBidi"/>
          <w:color w:val="0070C0"/>
          <w:sz w:val="26"/>
          <w:szCs w:val="26"/>
        </w:rPr>
        <w:t>emploi</w:t>
      </w:r>
      <w:r w:rsidR="00CA738A" w:rsidRPr="00793613">
        <w:rPr>
          <w:rFonts w:ascii="Book Antiqua" w:hAnsi="Book Antiqua" w:cstheme="majorBidi"/>
          <w:color w:val="0070C0"/>
          <w:sz w:val="26"/>
          <w:szCs w:val="26"/>
        </w:rPr>
        <w:t>s</w:t>
      </w:r>
      <w:r w:rsidR="00C86DC8" w:rsidRPr="00793613">
        <w:rPr>
          <w:rFonts w:ascii="Book Antiqua" w:hAnsi="Book Antiqua" w:cstheme="majorBidi"/>
          <w:color w:val="0070C0"/>
          <w:sz w:val="26"/>
          <w:szCs w:val="26"/>
        </w:rPr>
        <w:t xml:space="preserve"> </w:t>
      </w:r>
      <w:r w:rsidRPr="00793613">
        <w:rPr>
          <w:rFonts w:ascii="Book Antiqua" w:hAnsi="Book Antiqua" w:cstheme="majorBidi"/>
          <w:color w:val="0070C0"/>
          <w:sz w:val="26"/>
          <w:szCs w:val="26"/>
        </w:rPr>
        <w:t xml:space="preserve">en milieu urbain et </w:t>
      </w:r>
      <w:r w:rsidR="00C86DC8" w:rsidRPr="00793613">
        <w:rPr>
          <w:rFonts w:ascii="Book Antiqua" w:hAnsi="Book Antiqua" w:cstheme="majorBidi"/>
          <w:color w:val="0070C0"/>
          <w:sz w:val="26"/>
          <w:szCs w:val="26"/>
        </w:rPr>
        <w:t xml:space="preserve">une perte de 125.000 </w:t>
      </w:r>
      <w:r w:rsidRPr="00793613">
        <w:rPr>
          <w:rFonts w:ascii="Book Antiqua" w:hAnsi="Book Antiqua" w:cstheme="majorBidi"/>
          <w:color w:val="0070C0"/>
          <w:sz w:val="26"/>
          <w:szCs w:val="26"/>
        </w:rPr>
        <w:t xml:space="preserve">en milieu rural, </w:t>
      </w:r>
      <w:r w:rsidR="00C86DC8" w:rsidRPr="00793613">
        <w:rPr>
          <w:rFonts w:ascii="Book Antiqua" w:hAnsi="Book Antiqua" w:cstheme="majorBidi"/>
          <w:color w:val="0070C0"/>
          <w:sz w:val="26"/>
          <w:szCs w:val="26"/>
        </w:rPr>
        <w:t xml:space="preserve">l’économie </w:t>
      </w:r>
      <w:r w:rsidR="00F86150">
        <w:rPr>
          <w:rFonts w:ascii="Book Antiqua" w:hAnsi="Book Antiqua" w:cstheme="majorBidi"/>
          <w:color w:val="0070C0"/>
          <w:sz w:val="26"/>
          <w:szCs w:val="26"/>
        </w:rPr>
        <w:t>nationale</w:t>
      </w:r>
      <w:r w:rsidR="00C86DC8" w:rsidRPr="00793613">
        <w:rPr>
          <w:rFonts w:ascii="Book Antiqua" w:hAnsi="Book Antiqua" w:cstheme="majorBidi"/>
          <w:color w:val="0070C0"/>
          <w:sz w:val="26"/>
          <w:szCs w:val="26"/>
        </w:rPr>
        <w:t xml:space="preserve"> a créé 7.000 postes d’emploi, </w:t>
      </w:r>
      <w:r w:rsidRPr="00793613">
        <w:rPr>
          <w:rFonts w:ascii="Book Antiqua" w:hAnsi="Book Antiqua" w:cstheme="majorBidi"/>
          <w:color w:val="0070C0"/>
          <w:sz w:val="26"/>
          <w:szCs w:val="26"/>
        </w:rPr>
        <w:t xml:space="preserve">contre une </w:t>
      </w:r>
      <w:r w:rsidR="003C1233" w:rsidRPr="00793613">
        <w:rPr>
          <w:rFonts w:ascii="Book Antiqua" w:hAnsi="Book Antiqua" w:cstheme="majorBidi"/>
          <w:color w:val="0070C0"/>
          <w:sz w:val="26"/>
          <w:szCs w:val="26"/>
        </w:rPr>
        <w:t>création</w:t>
      </w:r>
      <w:r w:rsidRPr="00793613">
        <w:rPr>
          <w:rFonts w:ascii="Book Antiqua" w:hAnsi="Book Antiqua" w:cstheme="majorBidi"/>
          <w:color w:val="0070C0"/>
          <w:sz w:val="26"/>
          <w:szCs w:val="26"/>
        </w:rPr>
        <w:t xml:space="preserve"> de </w:t>
      </w:r>
      <w:r w:rsidR="00C86DC8" w:rsidRPr="00793613">
        <w:rPr>
          <w:rFonts w:ascii="Book Antiqua" w:hAnsi="Book Antiqua" w:cstheme="majorBidi"/>
          <w:color w:val="0070C0"/>
          <w:sz w:val="26"/>
          <w:szCs w:val="26"/>
        </w:rPr>
        <w:t>117</w:t>
      </w:r>
      <w:r w:rsidRPr="00793613">
        <w:rPr>
          <w:rFonts w:ascii="Book Antiqua" w:hAnsi="Book Antiqua" w:cstheme="majorBidi"/>
          <w:color w:val="0070C0"/>
          <w:sz w:val="26"/>
          <w:szCs w:val="26"/>
        </w:rPr>
        <w:t>.000 une année auparavant.</w:t>
      </w:r>
    </w:p>
    <w:p w:rsidR="00CA738A" w:rsidRPr="00793613" w:rsidRDefault="00CA738A" w:rsidP="00F86150">
      <w:pPr>
        <w:autoSpaceDE w:val="0"/>
        <w:autoSpaceDN w:val="0"/>
        <w:bidi w:val="0"/>
        <w:adjustRightInd w:val="0"/>
        <w:spacing w:before="120" w:after="120" w:line="276" w:lineRule="auto"/>
        <w:jc w:val="both"/>
        <w:rPr>
          <w:rFonts w:ascii="Book Antiqua" w:hAnsi="Book Antiqua" w:cstheme="majorBidi"/>
          <w:color w:val="0070C0"/>
          <w:sz w:val="26"/>
          <w:szCs w:val="26"/>
        </w:rPr>
      </w:pPr>
      <w:r w:rsidRPr="00793613">
        <w:rPr>
          <w:rFonts w:ascii="Book Antiqua" w:hAnsi="Book Antiqua" w:cstheme="majorBidi"/>
          <w:color w:val="0070C0"/>
          <w:sz w:val="26"/>
          <w:szCs w:val="26"/>
        </w:rPr>
        <w:t xml:space="preserve">Ces nouveaux postes d’emploi </w:t>
      </w:r>
      <w:r w:rsidR="00F86150">
        <w:rPr>
          <w:rFonts w:ascii="Book Antiqua" w:hAnsi="Book Antiqua" w:cstheme="majorBidi"/>
          <w:color w:val="0070C0"/>
          <w:sz w:val="26"/>
          <w:szCs w:val="26"/>
        </w:rPr>
        <w:t>r</w:t>
      </w:r>
      <w:r w:rsidRPr="00793613">
        <w:rPr>
          <w:rFonts w:ascii="Book Antiqua" w:hAnsi="Book Antiqua" w:cstheme="majorBidi"/>
          <w:color w:val="0070C0"/>
          <w:sz w:val="26"/>
          <w:szCs w:val="26"/>
        </w:rPr>
        <w:t>ésult</w:t>
      </w:r>
      <w:r w:rsidR="00F86150">
        <w:rPr>
          <w:rFonts w:ascii="Book Antiqua" w:hAnsi="Book Antiqua" w:cstheme="majorBidi"/>
          <w:color w:val="0070C0"/>
          <w:sz w:val="26"/>
          <w:szCs w:val="26"/>
        </w:rPr>
        <w:t>ent, d’une part, d</w:t>
      </w:r>
      <w:r w:rsidRPr="00793613">
        <w:rPr>
          <w:rFonts w:ascii="Book Antiqua" w:hAnsi="Book Antiqua" w:cstheme="majorBidi"/>
          <w:color w:val="0070C0"/>
          <w:sz w:val="26"/>
          <w:szCs w:val="26"/>
        </w:rPr>
        <w:t xml:space="preserve">es créations de 167.000 emplois par </w:t>
      </w:r>
      <w:r w:rsidR="00F86150">
        <w:rPr>
          <w:rFonts w:ascii="Book Antiqua" w:hAnsi="Book Antiqua" w:cstheme="majorBidi"/>
          <w:color w:val="0070C0"/>
          <w:sz w:val="26"/>
          <w:szCs w:val="26"/>
        </w:rPr>
        <w:t xml:space="preserve">les </w:t>
      </w:r>
      <w:r w:rsidRPr="00793613">
        <w:rPr>
          <w:rFonts w:ascii="Book Antiqua" w:hAnsi="Book Antiqua" w:cstheme="majorBidi"/>
          <w:color w:val="0070C0"/>
          <w:sz w:val="26"/>
          <w:szCs w:val="26"/>
        </w:rPr>
        <w:t xml:space="preserve">"services" et de 43.000 par l’"industrie y compris l'artisanat" et d’autre part, </w:t>
      </w:r>
      <w:r w:rsidR="00F86150">
        <w:rPr>
          <w:rFonts w:ascii="Book Antiqua" w:hAnsi="Book Antiqua" w:cstheme="majorBidi"/>
          <w:color w:val="0070C0"/>
          <w:sz w:val="26"/>
          <w:szCs w:val="26"/>
        </w:rPr>
        <w:t>d</w:t>
      </w:r>
      <w:r w:rsidRPr="00793613">
        <w:rPr>
          <w:rFonts w:ascii="Book Antiqua" w:hAnsi="Book Antiqua" w:cstheme="majorBidi"/>
          <w:color w:val="0070C0"/>
          <w:sz w:val="26"/>
          <w:szCs w:val="26"/>
        </w:rPr>
        <w:t xml:space="preserve">es pertes de 176.000 </w:t>
      </w:r>
      <w:r w:rsidR="00F86150">
        <w:rPr>
          <w:rFonts w:ascii="Book Antiqua" w:hAnsi="Book Antiqua" w:cstheme="majorBidi"/>
          <w:color w:val="0070C0"/>
          <w:sz w:val="26"/>
          <w:szCs w:val="26"/>
        </w:rPr>
        <w:t xml:space="preserve">emplois </w:t>
      </w:r>
      <w:r w:rsidRPr="00793613">
        <w:rPr>
          <w:rFonts w:ascii="Book Antiqua" w:hAnsi="Book Antiqua" w:cstheme="majorBidi"/>
          <w:color w:val="0070C0"/>
          <w:sz w:val="26"/>
          <w:szCs w:val="26"/>
        </w:rPr>
        <w:t xml:space="preserve">dans le secteur de l’"agriculture, forêt et pêche" et de </w:t>
      </w:r>
      <w:r w:rsidR="00F15243" w:rsidRPr="00793613">
        <w:rPr>
          <w:rFonts w:ascii="Book Antiqua" w:hAnsi="Book Antiqua" w:cstheme="majorBidi"/>
          <w:color w:val="0070C0"/>
          <w:sz w:val="26"/>
          <w:szCs w:val="26"/>
        </w:rPr>
        <w:t>27.000 dans celui d</w:t>
      </w:r>
      <w:r w:rsidRPr="00793613">
        <w:rPr>
          <w:rFonts w:ascii="Book Antiqua" w:hAnsi="Book Antiqua" w:cstheme="majorBidi"/>
          <w:color w:val="0070C0"/>
          <w:sz w:val="26"/>
          <w:szCs w:val="26"/>
        </w:rPr>
        <w:t>es BTP</w:t>
      </w:r>
      <w:r w:rsidR="00F15243" w:rsidRPr="00793613">
        <w:rPr>
          <w:rFonts w:ascii="Book Antiqua" w:hAnsi="Book Antiqua" w:cstheme="majorBidi"/>
          <w:color w:val="0070C0"/>
          <w:sz w:val="26"/>
          <w:szCs w:val="26"/>
        </w:rPr>
        <w:t>.</w:t>
      </w:r>
      <w:r w:rsidRPr="00793613">
        <w:rPr>
          <w:rFonts w:ascii="Book Antiqua" w:hAnsi="Book Antiqua" w:cstheme="majorBidi"/>
          <w:color w:val="0070C0"/>
          <w:sz w:val="26"/>
          <w:szCs w:val="26"/>
        </w:rPr>
        <w:t xml:space="preserve"> </w:t>
      </w:r>
    </w:p>
    <w:p w:rsidR="0050323E" w:rsidRPr="00793613" w:rsidRDefault="00AC5253" w:rsidP="004D78EF">
      <w:pPr>
        <w:autoSpaceDE w:val="0"/>
        <w:autoSpaceDN w:val="0"/>
        <w:bidi w:val="0"/>
        <w:adjustRightInd w:val="0"/>
        <w:spacing w:before="120" w:after="120" w:line="276" w:lineRule="auto"/>
        <w:jc w:val="both"/>
        <w:rPr>
          <w:rFonts w:ascii="Book Antiqua" w:hAnsi="Book Antiqua" w:cstheme="majorBidi"/>
          <w:color w:val="0070C0"/>
          <w:sz w:val="26"/>
          <w:szCs w:val="26"/>
        </w:rPr>
      </w:pPr>
      <w:r w:rsidRPr="00793613">
        <w:rPr>
          <w:rFonts w:ascii="Book Antiqua" w:hAnsi="Book Antiqua" w:cstheme="majorBidi"/>
          <w:color w:val="0070C0"/>
          <w:sz w:val="26"/>
          <w:szCs w:val="26"/>
        </w:rPr>
        <w:t xml:space="preserve">Dans ce contexte, avec une baisse de </w:t>
      </w:r>
      <w:r w:rsidR="00F15243" w:rsidRPr="00793613">
        <w:rPr>
          <w:rFonts w:ascii="Book Antiqua" w:hAnsi="Book Antiqua" w:cstheme="majorBidi"/>
          <w:color w:val="0070C0"/>
          <w:sz w:val="26"/>
          <w:szCs w:val="26"/>
        </w:rPr>
        <w:t>84</w:t>
      </w:r>
      <w:r w:rsidRPr="00793613">
        <w:rPr>
          <w:rFonts w:ascii="Book Antiqua" w:hAnsi="Book Antiqua" w:cstheme="majorBidi"/>
          <w:color w:val="0070C0"/>
          <w:sz w:val="26"/>
          <w:szCs w:val="26"/>
        </w:rPr>
        <w:t xml:space="preserve">.000 personnes en milieu urbain et </w:t>
      </w:r>
      <w:r w:rsidR="00F15243" w:rsidRPr="00793613">
        <w:rPr>
          <w:rFonts w:ascii="Book Antiqua" w:hAnsi="Book Antiqua" w:cstheme="majorBidi"/>
          <w:color w:val="0070C0"/>
          <w:sz w:val="26"/>
          <w:szCs w:val="26"/>
        </w:rPr>
        <w:t>une hausse de 7</w:t>
      </w:r>
      <w:r w:rsidRPr="00793613">
        <w:rPr>
          <w:rFonts w:ascii="Book Antiqua" w:hAnsi="Book Antiqua" w:cstheme="majorBidi"/>
          <w:color w:val="0070C0"/>
          <w:sz w:val="26"/>
          <w:szCs w:val="26"/>
        </w:rPr>
        <w:t>.000 en milieu rural, le nombre total de chômeurs a reculé</w:t>
      </w:r>
      <w:r w:rsidR="00F86150">
        <w:rPr>
          <w:rFonts w:ascii="Book Antiqua" w:hAnsi="Book Antiqua" w:cstheme="majorBidi"/>
          <w:color w:val="0070C0"/>
          <w:sz w:val="26"/>
          <w:szCs w:val="26"/>
        </w:rPr>
        <w:t>,</w:t>
      </w:r>
      <w:r w:rsidRPr="00793613">
        <w:rPr>
          <w:rFonts w:ascii="Book Antiqua" w:hAnsi="Book Antiqua" w:cstheme="majorBidi"/>
          <w:color w:val="0070C0"/>
          <w:sz w:val="26"/>
          <w:szCs w:val="26"/>
        </w:rPr>
        <w:t xml:space="preserve"> </w:t>
      </w:r>
      <w:r w:rsidR="00F86150" w:rsidRPr="00793613">
        <w:rPr>
          <w:rFonts w:ascii="Book Antiqua" w:hAnsi="Book Antiqua" w:cstheme="majorBidi"/>
          <w:color w:val="0070C0"/>
          <w:sz w:val="26"/>
          <w:szCs w:val="26"/>
        </w:rPr>
        <w:t xml:space="preserve">entre les deux périodes, </w:t>
      </w:r>
      <w:r w:rsidRPr="00793613">
        <w:rPr>
          <w:rFonts w:ascii="Book Antiqua" w:hAnsi="Book Antiqua" w:cstheme="majorBidi"/>
          <w:color w:val="0070C0"/>
          <w:sz w:val="26"/>
          <w:szCs w:val="26"/>
        </w:rPr>
        <w:t xml:space="preserve">de </w:t>
      </w:r>
      <w:r w:rsidR="00F15243" w:rsidRPr="00793613">
        <w:rPr>
          <w:rFonts w:ascii="Book Antiqua" w:hAnsi="Book Antiqua" w:cstheme="majorBidi"/>
          <w:color w:val="0070C0"/>
          <w:sz w:val="26"/>
          <w:szCs w:val="26"/>
        </w:rPr>
        <w:t>77</w:t>
      </w:r>
      <w:r w:rsidRPr="00793613">
        <w:rPr>
          <w:rFonts w:ascii="Book Antiqua" w:hAnsi="Book Antiqua" w:cstheme="majorBidi"/>
          <w:color w:val="0070C0"/>
          <w:sz w:val="26"/>
          <w:szCs w:val="26"/>
        </w:rPr>
        <w:t>.000 personnes au niveau national, s’établissant à 1.</w:t>
      </w:r>
      <w:r w:rsidR="00F15243" w:rsidRPr="00793613">
        <w:rPr>
          <w:rFonts w:ascii="Book Antiqua" w:hAnsi="Book Antiqua" w:cstheme="majorBidi"/>
          <w:color w:val="0070C0"/>
          <w:sz w:val="26"/>
          <w:szCs w:val="26"/>
        </w:rPr>
        <w:t>026</w:t>
      </w:r>
      <w:r w:rsidRPr="00793613">
        <w:rPr>
          <w:rFonts w:ascii="Book Antiqua" w:hAnsi="Book Antiqua" w:cstheme="majorBidi"/>
          <w:color w:val="0070C0"/>
          <w:sz w:val="26"/>
          <w:szCs w:val="26"/>
        </w:rPr>
        <w:t>.000 chômeurs.</w:t>
      </w:r>
    </w:p>
    <w:p w:rsidR="00FA77CC" w:rsidRPr="00793613" w:rsidRDefault="00FA77CC" w:rsidP="004D78EF">
      <w:pPr>
        <w:autoSpaceDE w:val="0"/>
        <w:autoSpaceDN w:val="0"/>
        <w:bidi w:val="0"/>
        <w:adjustRightInd w:val="0"/>
        <w:spacing w:before="120" w:after="120" w:line="276" w:lineRule="auto"/>
        <w:jc w:val="both"/>
        <w:rPr>
          <w:rFonts w:ascii="Book Antiqua" w:hAnsi="Book Antiqua" w:cstheme="majorBidi"/>
          <w:color w:val="0070C0"/>
          <w:sz w:val="26"/>
          <w:szCs w:val="26"/>
        </w:rPr>
      </w:pPr>
      <w:r w:rsidRPr="00793613">
        <w:rPr>
          <w:rFonts w:ascii="Book Antiqua" w:hAnsi="Book Antiqua" w:cstheme="majorBidi"/>
          <w:color w:val="0070C0"/>
          <w:sz w:val="26"/>
          <w:szCs w:val="26"/>
        </w:rPr>
        <w:t>Le taux de chômage est ainsi passé</w:t>
      </w:r>
      <w:r w:rsidR="004D78EF">
        <w:rPr>
          <w:rFonts w:ascii="Book Antiqua" w:hAnsi="Book Antiqua" w:cstheme="majorBidi"/>
          <w:color w:val="0070C0"/>
          <w:sz w:val="26"/>
          <w:szCs w:val="26"/>
        </w:rPr>
        <w:t xml:space="preserve"> </w:t>
      </w:r>
      <w:r w:rsidRPr="00793613">
        <w:rPr>
          <w:rFonts w:ascii="Book Antiqua" w:hAnsi="Book Antiqua" w:cstheme="majorBidi"/>
          <w:color w:val="0070C0"/>
          <w:sz w:val="26"/>
          <w:szCs w:val="26"/>
        </w:rPr>
        <w:t>de 9,</w:t>
      </w:r>
      <w:r w:rsidR="00F15243" w:rsidRPr="00793613">
        <w:rPr>
          <w:rFonts w:ascii="Book Antiqua" w:hAnsi="Book Antiqua" w:cstheme="majorBidi"/>
          <w:color w:val="0070C0"/>
          <w:sz w:val="26"/>
          <w:szCs w:val="26"/>
        </w:rPr>
        <w:t>1</w:t>
      </w:r>
      <w:r w:rsidRPr="00793613">
        <w:rPr>
          <w:rFonts w:ascii="Book Antiqua" w:hAnsi="Book Antiqua" w:cstheme="majorBidi"/>
          <w:color w:val="0070C0"/>
          <w:sz w:val="26"/>
          <w:szCs w:val="26"/>
        </w:rPr>
        <w:t xml:space="preserve">% à </w:t>
      </w:r>
      <w:r w:rsidR="00F15243" w:rsidRPr="00793613">
        <w:rPr>
          <w:rFonts w:ascii="Book Antiqua" w:hAnsi="Book Antiqua" w:cstheme="majorBidi"/>
          <w:color w:val="0070C0"/>
          <w:sz w:val="26"/>
          <w:szCs w:val="26"/>
        </w:rPr>
        <w:t>8</w:t>
      </w:r>
      <w:r w:rsidRPr="00793613">
        <w:rPr>
          <w:rFonts w:ascii="Book Antiqua" w:hAnsi="Book Antiqua" w:cstheme="majorBidi"/>
          <w:color w:val="0070C0"/>
          <w:sz w:val="26"/>
          <w:szCs w:val="26"/>
        </w:rPr>
        <w:t>,</w:t>
      </w:r>
      <w:r w:rsidR="00F15243" w:rsidRPr="00793613">
        <w:rPr>
          <w:rFonts w:ascii="Book Antiqua" w:hAnsi="Book Antiqua" w:cstheme="majorBidi"/>
          <w:color w:val="0070C0"/>
          <w:sz w:val="26"/>
          <w:szCs w:val="26"/>
        </w:rPr>
        <w:t>5</w:t>
      </w:r>
      <w:r w:rsidRPr="00793613">
        <w:rPr>
          <w:rFonts w:ascii="Book Antiqua" w:hAnsi="Book Antiqua" w:cstheme="majorBidi"/>
          <w:color w:val="0070C0"/>
          <w:sz w:val="26"/>
          <w:szCs w:val="26"/>
        </w:rPr>
        <w:t>% au niveau national</w:t>
      </w:r>
      <w:r w:rsidR="00E86B81">
        <w:rPr>
          <w:rFonts w:ascii="Book Antiqua" w:hAnsi="Book Antiqua" w:cstheme="majorBidi"/>
          <w:color w:val="0070C0"/>
          <w:sz w:val="26"/>
          <w:szCs w:val="26"/>
        </w:rPr>
        <w:t xml:space="preserve">. Il a </w:t>
      </w:r>
      <w:r w:rsidR="004D78EF">
        <w:rPr>
          <w:rFonts w:ascii="Book Antiqua" w:hAnsi="Book Antiqua" w:cstheme="majorBidi"/>
          <w:color w:val="0070C0"/>
          <w:sz w:val="26"/>
          <w:szCs w:val="26"/>
        </w:rPr>
        <w:t xml:space="preserve">baissé </w:t>
      </w:r>
      <w:r w:rsidRPr="00793613">
        <w:rPr>
          <w:rFonts w:ascii="Book Antiqua" w:hAnsi="Book Antiqua" w:cstheme="majorBidi"/>
          <w:color w:val="0070C0"/>
          <w:sz w:val="26"/>
          <w:szCs w:val="26"/>
        </w:rPr>
        <w:t xml:space="preserve">de </w:t>
      </w:r>
      <w:r w:rsidR="00793613" w:rsidRPr="00793613">
        <w:rPr>
          <w:rFonts w:ascii="Book Antiqua" w:hAnsi="Book Antiqua" w:cstheme="majorBidi"/>
          <w:color w:val="0070C0"/>
          <w:sz w:val="26"/>
          <w:szCs w:val="26"/>
        </w:rPr>
        <w:t>13,7</w:t>
      </w:r>
      <w:r w:rsidRPr="00793613">
        <w:rPr>
          <w:rFonts w:ascii="Book Antiqua" w:hAnsi="Book Antiqua" w:cstheme="majorBidi"/>
          <w:color w:val="0070C0"/>
          <w:sz w:val="26"/>
          <w:szCs w:val="26"/>
        </w:rPr>
        <w:t>% à 1</w:t>
      </w:r>
      <w:r w:rsidR="00793613" w:rsidRPr="00793613">
        <w:rPr>
          <w:rFonts w:ascii="Book Antiqua" w:hAnsi="Book Antiqua" w:cstheme="majorBidi"/>
          <w:color w:val="0070C0"/>
          <w:sz w:val="26"/>
          <w:szCs w:val="26"/>
        </w:rPr>
        <w:t>2</w:t>
      </w:r>
      <w:r w:rsidRPr="00793613">
        <w:rPr>
          <w:rFonts w:ascii="Book Antiqua" w:hAnsi="Book Antiqua" w:cstheme="majorBidi"/>
          <w:color w:val="0070C0"/>
          <w:sz w:val="26"/>
          <w:szCs w:val="26"/>
        </w:rPr>
        <w:t>,</w:t>
      </w:r>
      <w:r w:rsidR="00793613" w:rsidRPr="00793613">
        <w:rPr>
          <w:rFonts w:ascii="Book Antiqua" w:hAnsi="Book Antiqua" w:cstheme="majorBidi"/>
          <w:color w:val="0070C0"/>
          <w:sz w:val="26"/>
          <w:szCs w:val="26"/>
        </w:rPr>
        <w:t>4</w:t>
      </w:r>
      <w:r w:rsidRPr="00793613">
        <w:rPr>
          <w:rFonts w:ascii="Book Antiqua" w:hAnsi="Book Antiqua" w:cstheme="majorBidi"/>
          <w:color w:val="0070C0"/>
          <w:sz w:val="26"/>
          <w:szCs w:val="26"/>
        </w:rPr>
        <w:t>% en milieu urbain</w:t>
      </w:r>
      <w:r w:rsidR="00E86B81">
        <w:rPr>
          <w:rFonts w:ascii="Book Antiqua" w:hAnsi="Book Antiqua" w:cstheme="majorBidi"/>
          <w:color w:val="0070C0"/>
          <w:sz w:val="26"/>
          <w:szCs w:val="26"/>
        </w:rPr>
        <w:t xml:space="preserve"> et </w:t>
      </w:r>
      <w:r w:rsidR="004D78EF">
        <w:rPr>
          <w:rFonts w:ascii="Book Antiqua" w:hAnsi="Book Antiqua" w:cstheme="majorBidi"/>
          <w:color w:val="0070C0"/>
          <w:sz w:val="26"/>
          <w:szCs w:val="26"/>
        </w:rPr>
        <w:t xml:space="preserve">s'est accru </w:t>
      </w:r>
      <w:r w:rsidR="00F15243" w:rsidRPr="00793613">
        <w:rPr>
          <w:rFonts w:ascii="Book Antiqua" w:hAnsi="Book Antiqua" w:cstheme="majorBidi"/>
          <w:color w:val="0070C0"/>
          <w:sz w:val="26"/>
          <w:szCs w:val="26"/>
        </w:rPr>
        <w:t>de 3% à 3,</w:t>
      </w:r>
      <w:r w:rsidR="00793613" w:rsidRPr="00793613">
        <w:rPr>
          <w:rFonts w:ascii="Book Antiqua" w:hAnsi="Book Antiqua" w:cstheme="majorBidi"/>
          <w:color w:val="0070C0"/>
          <w:sz w:val="26"/>
          <w:szCs w:val="26"/>
        </w:rPr>
        <w:t>3</w:t>
      </w:r>
      <w:r w:rsidR="00F15243" w:rsidRPr="00793613">
        <w:rPr>
          <w:rFonts w:ascii="Book Antiqua" w:hAnsi="Book Antiqua" w:cstheme="majorBidi"/>
          <w:color w:val="0070C0"/>
          <w:sz w:val="26"/>
          <w:szCs w:val="26"/>
        </w:rPr>
        <w:t>%</w:t>
      </w:r>
      <w:r w:rsidR="00E86B81">
        <w:rPr>
          <w:rFonts w:ascii="Book Antiqua" w:hAnsi="Book Antiqua" w:cstheme="majorBidi"/>
          <w:color w:val="0070C0"/>
          <w:sz w:val="26"/>
          <w:szCs w:val="26"/>
        </w:rPr>
        <w:t xml:space="preserve"> en milieu rural</w:t>
      </w:r>
      <w:r w:rsidRPr="00793613">
        <w:rPr>
          <w:rFonts w:ascii="Book Antiqua" w:hAnsi="Book Antiqua" w:cstheme="majorBidi"/>
          <w:color w:val="0070C0"/>
          <w:sz w:val="26"/>
          <w:szCs w:val="26"/>
        </w:rPr>
        <w:t xml:space="preserve">. Les baisses les plus importantes ont été relevées </w:t>
      </w:r>
      <w:r w:rsidR="00E86B81">
        <w:rPr>
          <w:rFonts w:ascii="Book Antiqua" w:hAnsi="Book Antiqua" w:cstheme="majorBidi"/>
          <w:color w:val="0070C0"/>
          <w:sz w:val="26"/>
          <w:szCs w:val="26"/>
        </w:rPr>
        <w:t>parmi</w:t>
      </w:r>
      <w:r w:rsidRPr="00793613">
        <w:rPr>
          <w:rFonts w:ascii="Book Antiqua" w:hAnsi="Book Antiqua" w:cstheme="majorBidi"/>
          <w:color w:val="0070C0"/>
          <w:sz w:val="26"/>
          <w:szCs w:val="26"/>
        </w:rPr>
        <w:t xml:space="preserve"> </w:t>
      </w:r>
      <w:r w:rsidR="00793613" w:rsidRPr="00793613">
        <w:rPr>
          <w:rFonts w:ascii="Book Antiqua" w:hAnsi="Book Antiqua" w:cstheme="majorBidi"/>
          <w:color w:val="0070C0"/>
          <w:sz w:val="26"/>
          <w:szCs w:val="26"/>
        </w:rPr>
        <w:t>les personnes ayant un diplôme (-1,4 point)</w:t>
      </w:r>
      <w:r w:rsidR="00793613">
        <w:rPr>
          <w:rFonts w:ascii="Book Antiqua" w:hAnsi="Book Antiqua" w:cstheme="majorBidi"/>
          <w:color w:val="0070C0"/>
          <w:sz w:val="26"/>
          <w:szCs w:val="26"/>
        </w:rPr>
        <w:t>,</w:t>
      </w:r>
      <w:r w:rsidR="00793613" w:rsidRPr="00793613">
        <w:rPr>
          <w:rFonts w:ascii="Book Antiqua" w:hAnsi="Book Antiqua" w:cstheme="majorBidi"/>
          <w:color w:val="0070C0"/>
          <w:sz w:val="26"/>
          <w:szCs w:val="26"/>
        </w:rPr>
        <w:t xml:space="preserve"> les adultes âgés de 25 à 34 ans (-0,9 point)</w:t>
      </w:r>
      <w:r w:rsidR="00120A5A">
        <w:rPr>
          <w:rFonts w:ascii="Book Antiqua" w:hAnsi="Book Antiqua" w:cstheme="majorBidi"/>
          <w:color w:val="0070C0"/>
          <w:sz w:val="26"/>
          <w:szCs w:val="26"/>
        </w:rPr>
        <w:t xml:space="preserve"> et </w:t>
      </w:r>
      <w:r w:rsidR="00120A5A" w:rsidRPr="00793613">
        <w:rPr>
          <w:rFonts w:ascii="Book Antiqua" w:hAnsi="Book Antiqua" w:cstheme="majorBidi"/>
          <w:color w:val="0070C0"/>
          <w:sz w:val="26"/>
          <w:szCs w:val="26"/>
        </w:rPr>
        <w:t>les jeunes de 15 à 24 ans (-0,</w:t>
      </w:r>
      <w:r w:rsidR="00120A5A">
        <w:rPr>
          <w:rFonts w:ascii="Book Antiqua" w:hAnsi="Book Antiqua" w:cstheme="majorBidi"/>
          <w:color w:val="0070C0"/>
          <w:sz w:val="26"/>
          <w:szCs w:val="26"/>
        </w:rPr>
        <w:t>8</w:t>
      </w:r>
      <w:r w:rsidR="00120A5A" w:rsidRPr="00793613">
        <w:rPr>
          <w:rFonts w:ascii="Book Antiqua" w:hAnsi="Book Antiqua" w:cstheme="majorBidi"/>
          <w:color w:val="0070C0"/>
          <w:sz w:val="26"/>
          <w:szCs w:val="26"/>
        </w:rPr>
        <w:t xml:space="preserve"> point)</w:t>
      </w:r>
      <w:r w:rsidRPr="00793613">
        <w:rPr>
          <w:rFonts w:ascii="Book Antiqua" w:hAnsi="Book Antiqua" w:cstheme="majorBidi"/>
          <w:color w:val="0070C0"/>
          <w:sz w:val="26"/>
          <w:szCs w:val="26"/>
        </w:rPr>
        <w:t xml:space="preserve">. </w:t>
      </w:r>
    </w:p>
    <w:p w:rsidR="00E86B81" w:rsidRDefault="00FB5147" w:rsidP="004D78EF">
      <w:pPr>
        <w:autoSpaceDE w:val="0"/>
        <w:autoSpaceDN w:val="0"/>
        <w:bidi w:val="0"/>
        <w:adjustRightInd w:val="0"/>
        <w:spacing w:before="120" w:after="120" w:line="276" w:lineRule="auto"/>
        <w:jc w:val="both"/>
        <w:rPr>
          <w:rFonts w:ascii="Book Antiqua" w:hAnsi="Book Antiqua" w:cstheme="majorBidi"/>
          <w:color w:val="0070C0"/>
          <w:sz w:val="26"/>
          <w:szCs w:val="26"/>
        </w:rPr>
      </w:pPr>
      <w:r w:rsidRPr="00793613">
        <w:rPr>
          <w:rFonts w:ascii="Book Antiqua" w:hAnsi="Book Antiqua" w:cstheme="majorBidi"/>
          <w:color w:val="0070C0"/>
          <w:sz w:val="26"/>
          <w:szCs w:val="26"/>
        </w:rPr>
        <w:t xml:space="preserve">De son côté, la population sous-employée s’est établie à </w:t>
      </w:r>
      <w:r w:rsidR="00E93A45">
        <w:rPr>
          <w:rFonts w:ascii="Book Antiqua" w:hAnsi="Book Antiqua" w:cstheme="majorBidi"/>
          <w:color w:val="0070C0"/>
          <w:sz w:val="26"/>
          <w:szCs w:val="26"/>
        </w:rPr>
        <w:t>999</w:t>
      </w:r>
      <w:r w:rsidRPr="00793613">
        <w:rPr>
          <w:rFonts w:ascii="Book Antiqua" w:hAnsi="Book Antiqua" w:cstheme="majorBidi"/>
          <w:color w:val="0070C0"/>
          <w:sz w:val="26"/>
          <w:szCs w:val="26"/>
        </w:rPr>
        <w:t xml:space="preserve">.000 personnes. Le taux de sous-emploi </w:t>
      </w:r>
      <w:r w:rsidR="00567A38" w:rsidRPr="00793613">
        <w:rPr>
          <w:rFonts w:ascii="Book Antiqua" w:hAnsi="Book Antiqua" w:cstheme="majorBidi"/>
          <w:color w:val="0070C0"/>
          <w:sz w:val="26"/>
          <w:szCs w:val="26"/>
        </w:rPr>
        <w:t xml:space="preserve">a baissé de </w:t>
      </w:r>
      <w:r w:rsidRPr="00793613">
        <w:rPr>
          <w:rFonts w:ascii="Book Antiqua" w:hAnsi="Book Antiqua" w:cstheme="majorBidi"/>
          <w:color w:val="0070C0"/>
          <w:sz w:val="26"/>
          <w:szCs w:val="26"/>
        </w:rPr>
        <w:t>0,</w:t>
      </w:r>
      <w:r w:rsidR="00E93A45">
        <w:rPr>
          <w:rFonts w:ascii="Book Antiqua" w:hAnsi="Book Antiqua" w:cstheme="majorBidi"/>
          <w:color w:val="0070C0"/>
          <w:sz w:val="26"/>
          <w:szCs w:val="26"/>
        </w:rPr>
        <w:t>6</w:t>
      </w:r>
      <w:r w:rsidR="004D78EF">
        <w:rPr>
          <w:rFonts w:ascii="Book Antiqua" w:hAnsi="Book Antiqua" w:cstheme="majorBidi"/>
          <w:color w:val="0070C0"/>
          <w:sz w:val="26"/>
          <w:szCs w:val="26"/>
        </w:rPr>
        <w:t xml:space="preserve"> point, </w:t>
      </w:r>
      <w:r w:rsidRPr="00793613">
        <w:rPr>
          <w:rFonts w:ascii="Book Antiqua" w:hAnsi="Book Antiqua" w:cstheme="majorBidi"/>
          <w:color w:val="0070C0"/>
          <w:sz w:val="26"/>
          <w:szCs w:val="26"/>
        </w:rPr>
        <w:t>passant de 9,</w:t>
      </w:r>
      <w:r w:rsidR="00E93A45">
        <w:rPr>
          <w:rFonts w:ascii="Book Antiqua" w:hAnsi="Book Antiqua" w:cstheme="majorBidi"/>
          <w:color w:val="0070C0"/>
          <w:sz w:val="26"/>
          <w:szCs w:val="26"/>
        </w:rPr>
        <w:t>6</w:t>
      </w:r>
      <w:r w:rsidRPr="00793613">
        <w:rPr>
          <w:rFonts w:ascii="Book Antiqua" w:hAnsi="Book Antiqua" w:cstheme="majorBidi"/>
          <w:color w:val="0070C0"/>
          <w:sz w:val="26"/>
          <w:szCs w:val="26"/>
        </w:rPr>
        <w:t xml:space="preserve">% à 9% au niveau national ; de </w:t>
      </w:r>
      <w:r w:rsidR="00E93A45" w:rsidRPr="00793613">
        <w:rPr>
          <w:rFonts w:ascii="Book Antiqua" w:hAnsi="Book Antiqua" w:cstheme="majorBidi"/>
          <w:color w:val="0070C0"/>
          <w:sz w:val="26"/>
          <w:szCs w:val="26"/>
        </w:rPr>
        <w:t>8,7</w:t>
      </w:r>
      <w:r w:rsidRPr="00793613">
        <w:rPr>
          <w:rFonts w:ascii="Book Antiqua" w:hAnsi="Book Antiqua" w:cstheme="majorBidi"/>
          <w:color w:val="0070C0"/>
          <w:sz w:val="26"/>
          <w:szCs w:val="26"/>
        </w:rPr>
        <w:t xml:space="preserve">% à </w:t>
      </w:r>
      <w:r w:rsidR="00E93A45">
        <w:rPr>
          <w:rFonts w:ascii="Book Antiqua" w:hAnsi="Book Antiqua" w:cstheme="majorBidi"/>
          <w:color w:val="0070C0"/>
          <w:sz w:val="26"/>
          <w:szCs w:val="26"/>
        </w:rPr>
        <w:t>7</w:t>
      </w:r>
      <w:r w:rsidR="00567A38" w:rsidRPr="00793613">
        <w:rPr>
          <w:rFonts w:ascii="Book Antiqua" w:hAnsi="Book Antiqua" w:cstheme="majorBidi"/>
          <w:color w:val="0070C0"/>
          <w:sz w:val="26"/>
          <w:szCs w:val="26"/>
        </w:rPr>
        <w:t>,</w:t>
      </w:r>
      <w:r w:rsidR="00E93A45">
        <w:rPr>
          <w:rFonts w:ascii="Book Antiqua" w:hAnsi="Book Antiqua" w:cstheme="majorBidi"/>
          <w:color w:val="0070C0"/>
          <w:sz w:val="26"/>
          <w:szCs w:val="26"/>
        </w:rPr>
        <w:t>8</w:t>
      </w:r>
      <w:r w:rsidRPr="00793613">
        <w:rPr>
          <w:rFonts w:ascii="Book Antiqua" w:hAnsi="Book Antiqua" w:cstheme="majorBidi"/>
          <w:color w:val="0070C0"/>
          <w:sz w:val="26"/>
          <w:szCs w:val="26"/>
        </w:rPr>
        <w:t>% en milieu urbain et de 10,</w:t>
      </w:r>
      <w:r w:rsidR="00E93A45">
        <w:rPr>
          <w:rFonts w:ascii="Book Antiqua" w:hAnsi="Book Antiqua" w:cstheme="majorBidi"/>
          <w:color w:val="0070C0"/>
          <w:sz w:val="26"/>
          <w:szCs w:val="26"/>
        </w:rPr>
        <w:t>6</w:t>
      </w:r>
      <w:r w:rsidRPr="00793613">
        <w:rPr>
          <w:rFonts w:ascii="Book Antiqua" w:hAnsi="Book Antiqua" w:cstheme="majorBidi"/>
          <w:color w:val="0070C0"/>
          <w:sz w:val="26"/>
          <w:szCs w:val="26"/>
        </w:rPr>
        <w:t>% à 10,</w:t>
      </w:r>
      <w:r w:rsidR="00E93A45">
        <w:rPr>
          <w:rFonts w:ascii="Book Antiqua" w:hAnsi="Book Antiqua" w:cstheme="majorBidi"/>
          <w:color w:val="0070C0"/>
          <w:sz w:val="26"/>
          <w:szCs w:val="26"/>
        </w:rPr>
        <w:t>5</w:t>
      </w:r>
      <w:r w:rsidRPr="00793613">
        <w:rPr>
          <w:rFonts w:ascii="Book Antiqua" w:hAnsi="Book Antiqua" w:cstheme="majorBidi"/>
          <w:color w:val="0070C0"/>
          <w:sz w:val="26"/>
          <w:szCs w:val="26"/>
        </w:rPr>
        <w:t>% en milieu rural.</w:t>
      </w:r>
    </w:p>
    <w:p w:rsidR="00E86B81" w:rsidRDefault="00E86B81">
      <w:pPr>
        <w:bidi w:val="0"/>
        <w:rPr>
          <w:rFonts w:asciiTheme="majorBidi" w:hAnsiTheme="majorBidi" w:cstheme="majorBidi"/>
          <w:b/>
          <w:bCs/>
          <w:noProof w:val="0"/>
          <w:color w:val="0070C0"/>
          <w:sz w:val="28"/>
          <w:szCs w:val="28"/>
        </w:rPr>
      </w:pPr>
      <w:r>
        <w:rPr>
          <w:rFonts w:asciiTheme="majorBidi" w:hAnsiTheme="majorBidi" w:cstheme="majorBidi"/>
          <w:b/>
          <w:bCs/>
          <w:noProof w:val="0"/>
          <w:color w:val="0070C0"/>
          <w:sz w:val="28"/>
          <w:szCs w:val="28"/>
        </w:rPr>
        <w:br w:type="page"/>
      </w:r>
    </w:p>
    <w:p w:rsidR="00C86DC8" w:rsidRPr="00AA1B50" w:rsidRDefault="00C86DC8" w:rsidP="00C86DC8">
      <w:pPr>
        <w:bidi w:val="0"/>
        <w:spacing w:line="220" w:lineRule="exact"/>
        <w:rPr>
          <w:rFonts w:asciiTheme="majorBidi" w:hAnsiTheme="majorBidi" w:cstheme="majorBidi"/>
          <w:b/>
          <w:bCs/>
          <w:noProof w:val="0"/>
          <w:color w:val="0070C0"/>
          <w:sz w:val="28"/>
          <w:szCs w:val="28"/>
        </w:rPr>
      </w:pPr>
      <w:r w:rsidRPr="00AA1B50">
        <w:rPr>
          <w:rFonts w:asciiTheme="majorBidi" w:hAnsiTheme="majorBidi" w:cstheme="majorBidi"/>
          <w:b/>
          <w:bCs/>
          <w:noProof w:val="0"/>
          <w:color w:val="0070C0"/>
          <w:sz w:val="28"/>
          <w:szCs w:val="28"/>
        </w:rPr>
        <w:lastRenderedPageBreak/>
        <w:t>Légère baisse des taux d’activité et d’emploi</w:t>
      </w:r>
    </w:p>
    <w:p w:rsidR="00EA3A6F" w:rsidRPr="00EA3A6F" w:rsidRDefault="00EA3A6F" w:rsidP="00EA3A6F">
      <w:pPr>
        <w:bidi w:val="0"/>
        <w:rPr>
          <w:rFonts w:ascii="Book Antiqua" w:hAnsi="Book Antiqua" w:cs="Times New Roman"/>
          <w:b/>
          <w:bCs/>
          <w:noProof w:val="0"/>
          <w:color w:val="0070C0"/>
          <w:sz w:val="8"/>
          <w:szCs w:val="8"/>
        </w:rPr>
      </w:pPr>
    </w:p>
    <w:p w:rsidR="00710D6E" w:rsidRPr="00710D6E" w:rsidRDefault="00710D6E" w:rsidP="00710D6E">
      <w:pPr>
        <w:bidi w:val="0"/>
        <w:rPr>
          <w:rFonts w:ascii="Book Antiqua" w:hAnsi="Book Antiqua" w:cs="Times New Roman"/>
          <w:b/>
          <w:bCs/>
          <w:noProof w:val="0"/>
          <w:color w:val="984806" w:themeColor="accent6" w:themeShade="80"/>
          <w:sz w:val="8"/>
          <w:szCs w:val="8"/>
        </w:rPr>
      </w:pPr>
    </w:p>
    <w:p w:rsidR="00B1139E" w:rsidRPr="00574EB5" w:rsidRDefault="00710D6E" w:rsidP="00E86B81">
      <w:pPr>
        <w:autoSpaceDE w:val="0"/>
        <w:autoSpaceDN w:val="0"/>
        <w:bidi w:val="0"/>
        <w:adjustRightInd w:val="0"/>
        <w:spacing w:after="120" w:line="312" w:lineRule="auto"/>
        <w:jc w:val="both"/>
        <w:rPr>
          <w:rFonts w:ascii="Book Antiqua" w:hAnsi="Book Antiqua" w:cs="Times New Roman"/>
          <w:noProof w:val="0"/>
          <w:sz w:val="25"/>
          <w:szCs w:val="25"/>
        </w:rPr>
      </w:pPr>
      <w:r w:rsidRPr="00574EB5">
        <w:rPr>
          <w:rFonts w:ascii="Book Antiqua" w:hAnsi="Book Antiqua" w:cs="Times New Roman"/>
          <w:noProof w:val="0"/>
          <w:sz w:val="25"/>
          <w:szCs w:val="25"/>
        </w:rPr>
        <w:t>Au deuxième trimestre de 201</w:t>
      </w:r>
      <w:r w:rsidR="003F1F93" w:rsidRPr="00574EB5">
        <w:rPr>
          <w:rFonts w:ascii="Book Antiqua" w:hAnsi="Book Antiqua" w:cs="Times New Roman"/>
          <w:noProof w:val="0"/>
          <w:sz w:val="25"/>
          <w:szCs w:val="25"/>
        </w:rPr>
        <w:t>9</w:t>
      </w:r>
      <w:r w:rsidR="00BA6DCD" w:rsidRPr="00574EB5">
        <w:rPr>
          <w:rFonts w:ascii="Book Antiqua" w:hAnsi="Book Antiqua" w:cs="Times New Roman"/>
          <w:noProof w:val="0"/>
          <w:sz w:val="25"/>
          <w:szCs w:val="25"/>
        </w:rPr>
        <w:t>, l</w:t>
      </w:r>
      <w:r w:rsidR="00AB2206" w:rsidRPr="00574EB5">
        <w:rPr>
          <w:rFonts w:ascii="Book Antiqua" w:hAnsi="Book Antiqua" w:cs="Times New Roman"/>
          <w:noProof w:val="0"/>
          <w:sz w:val="25"/>
          <w:szCs w:val="25"/>
        </w:rPr>
        <w:t xml:space="preserve">a situation du marché de travail </w:t>
      </w:r>
      <w:r w:rsidR="001E6B87" w:rsidRPr="00574EB5">
        <w:rPr>
          <w:rFonts w:ascii="Book Antiqua" w:hAnsi="Book Antiqua" w:cs="Times New Roman"/>
          <w:noProof w:val="0"/>
          <w:sz w:val="25"/>
          <w:szCs w:val="25"/>
        </w:rPr>
        <w:t xml:space="preserve">a été </w:t>
      </w:r>
      <w:r w:rsidR="00785F0E" w:rsidRPr="00574EB5">
        <w:rPr>
          <w:rFonts w:ascii="Book Antiqua" w:hAnsi="Book Antiqua" w:cs="Times New Roman"/>
          <w:noProof w:val="0"/>
          <w:sz w:val="25"/>
          <w:szCs w:val="25"/>
        </w:rPr>
        <w:t>marquée</w:t>
      </w:r>
      <w:r w:rsidR="00AB2206" w:rsidRPr="00574EB5">
        <w:rPr>
          <w:rFonts w:ascii="Book Antiqua" w:hAnsi="Book Antiqua" w:cs="Times New Roman"/>
          <w:noProof w:val="0"/>
          <w:sz w:val="25"/>
          <w:szCs w:val="25"/>
        </w:rPr>
        <w:t xml:space="preserve"> par </w:t>
      </w:r>
      <w:r w:rsidR="00785F0E" w:rsidRPr="00574EB5">
        <w:rPr>
          <w:rFonts w:ascii="Book Antiqua" w:hAnsi="Book Antiqua" w:cs="Times New Roman"/>
          <w:noProof w:val="0"/>
          <w:sz w:val="25"/>
          <w:szCs w:val="25"/>
        </w:rPr>
        <w:t>une</w:t>
      </w:r>
      <w:r w:rsidR="00AB2206" w:rsidRPr="00574EB5">
        <w:rPr>
          <w:rFonts w:ascii="Book Antiqua" w:hAnsi="Book Antiqua" w:cs="Times New Roman"/>
          <w:noProof w:val="0"/>
          <w:sz w:val="25"/>
          <w:szCs w:val="25"/>
        </w:rPr>
        <w:t xml:space="preserve"> </w:t>
      </w:r>
      <w:r w:rsidR="002D50D3" w:rsidRPr="00574EB5">
        <w:rPr>
          <w:rFonts w:ascii="Book Antiqua" w:hAnsi="Book Antiqua" w:cs="Times New Roman"/>
          <w:noProof w:val="0"/>
          <w:sz w:val="25"/>
          <w:szCs w:val="25"/>
        </w:rPr>
        <w:t>poursuite de l</w:t>
      </w:r>
      <w:r w:rsidR="00AB2206" w:rsidRPr="00574EB5">
        <w:rPr>
          <w:rFonts w:ascii="Book Antiqua" w:hAnsi="Book Antiqua" w:cs="Times New Roman"/>
          <w:noProof w:val="0"/>
          <w:sz w:val="25"/>
          <w:szCs w:val="25"/>
        </w:rPr>
        <w:t>a baisse des taux d’activité et d’emploi</w:t>
      </w:r>
      <w:r w:rsidR="00092F8D" w:rsidRPr="00574EB5">
        <w:rPr>
          <w:rFonts w:ascii="Book Antiqua" w:hAnsi="Book Antiqua" w:cs="Times New Roman"/>
          <w:noProof w:val="0"/>
          <w:sz w:val="25"/>
          <w:szCs w:val="25"/>
        </w:rPr>
        <w:t>.</w:t>
      </w:r>
      <w:r w:rsidR="00EB794A" w:rsidRPr="00574EB5">
        <w:rPr>
          <w:rFonts w:ascii="Book Antiqua" w:hAnsi="Book Antiqua" w:cs="Times New Roman"/>
          <w:noProof w:val="0"/>
          <w:sz w:val="25"/>
          <w:szCs w:val="25"/>
        </w:rPr>
        <w:t xml:space="preserve"> </w:t>
      </w:r>
      <w:r w:rsidR="00092F8D" w:rsidRPr="00574EB5">
        <w:rPr>
          <w:rFonts w:ascii="Book Antiqua" w:hAnsi="Book Antiqua" w:cs="Times New Roman"/>
          <w:noProof w:val="0"/>
          <w:sz w:val="25"/>
          <w:szCs w:val="25"/>
        </w:rPr>
        <w:t>La population en âge d’activité (15 ans et plus) s’est accrue,</w:t>
      </w:r>
      <w:r w:rsidR="00520F1C" w:rsidRPr="00574EB5">
        <w:rPr>
          <w:rFonts w:ascii="Book Antiqua" w:hAnsi="Book Antiqua" w:cs="Times New Roman"/>
          <w:noProof w:val="0"/>
          <w:sz w:val="25"/>
          <w:szCs w:val="25"/>
        </w:rPr>
        <w:t xml:space="preserve"> </w:t>
      </w:r>
      <w:r w:rsidR="00092F8D" w:rsidRPr="00574EB5">
        <w:rPr>
          <w:rFonts w:ascii="Book Antiqua" w:hAnsi="Book Antiqua" w:cs="Times New Roman"/>
          <w:noProof w:val="0"/>
          <w:sz w:val="25"/>
          <w:szCs w:val="25"/>
        </w:rPr>
        <w:t xml:space="preserve">par rapport </w:t>
      </w:r>
      <w:r w:rsidRPr="00574EB5">
        <w:rPr>
          <w:rFonts w:ascii="Book Antiqua" w:hAnsi="Book Antiqua" w:cs="Times New Roman"/>
          <w:noProof w:val="0"/>
          <w:sz w:val="25"/>
          <w:szCs w:val="25"/>
        </w:rPr>
        <w:t xml:space="preserve">au deuxième trimestre de </w:t>
      </w:r>
      <w:r w:rsidR="00D63C25" w:rsidRPr="00574EB5">
        <w:rPr>
          <w:rFonts w:ascii="Book Antiqua" w:hAnsi="Book Antiqua" w:cs="Times New Roman"/>
          <w:noProof w:val="0"/>
          <w:sz w:val="25"/>
          <w:szCs w:val="25"/>
        </w:rPr>
        <w:t>2018</w:t>
      </w:r>
      <w:r w:rsidR="00092F8D" w:rsidRPr="00574EB5">
        <w:rPr>
          <w:rFonts w:ascii="Book Antiqua" w:hAnsi="Book Antiqua" w:cs="Times New Roman"/>
          <w:noProof w:val="0"/>
          <w:sz w:val="25"/>
          <w:szCs w:val="25"/>
        </w:rPr>
        <w:t>, à un rythme plus important (</w:t>
      </w:r>
      <w:r w:rsidR="00A24E4D" w:rsidRPr="00574EB5">
        <w:rPr>
          <w:rFonts w:ascii="Book Antiqua" w:hAnsi="Book Antiqua" w:cs="Times New Roman"/>
          <w:noProof w:val="0"/>
          <w:sz w:val="25"/>
          <w:szCs w:val="25"/>
        </w:rPr>
        <w:t>+</w:t>
      </w:r>
      <w:r w:rsidR="00092F8D" w:rsidRPr="00574EB5">
        <w:rPr>
          <w:rFonts w:ascii="Book Antiqua" w:hAnsi="Book Antiqua" w:cs="Times New Roman"/>
          <w:noProof w:val="0"/>
          <w:sz w:val="25"/>
          <w:szCs w:val="25"/>
        </w:rPr>
        <w:t>1,</w:t>
      </w:r>
      <w:r w:rsidR="005F7DA7" w:rsidRPr="00574EB5">
        <w:rPr>
          <w:rFonts w:ascii="Book Antiqua" w:hAnsi="Book Antiqua" w:cs="Times New Roman"/>
          <w:noProof w:val="0"/>
          <w:sz w:val="25"/>
          <w:szCs w:val="25"/>
        </w:rPr>
        <w:t>6</w:t>
      </w:r>
      <w:r w:rsidR="00092F8D" w:rsidRPr="00574EB5">
        <w:rPr>
          <w:rFonts w:ascii="Book Antiqua" w:hAnsi="Book Antiqua" w:cs="Times New Roman"/>
          <w:noProof w:val="0"/>
          <w:sz w:val="25"/>
          <w:szCs w:val="25"/>
        </w:rPr>
        <w:t>%) que celui de la population active</w:t>
      </w:r>
      <w:r w:rsidR="00520F1C" w:rsidRPr="00574EB5">
        <w:rPr>
          <w:rFonts w:ascii="Book Antiqua" w:hAnsi="Book Antiqua" w:cs="Times New Roman"/>
          <w:noProof w:val="0"/>
          <w:sz w:val="25"/>
          <w:szCs w:val="25"/>
        </w:rPr>
        <w:t xml:space="preserve"> </w:t>
      </w:r>
      <w:r w:rsidR="00092F8D" w:rsidRPr="00574EB5">
        <w:rPr>
          <w:rFonts w:ascii="Book Antiqua" w:hAnsi="Book Antiqua" w:cs="Times New Roman"/>
          <w:noProof w:val="0"/>
          <w:sz w:val="25"/>
          <w:szCs w:val="25"/>
        </w:rPr>
        <w:t>(</w:t>
      </w:r>
      <w:r w:rsidR="005F7DA7" w:rsidRPr="00574EB5">
        <w:rPr>
          <w:rFonts w:ascii="Book Antiqua" w:hAnsi="Book Antiqua" w:cs="Times New Roman"/>
          <w:noProof w:val="0"/>
          <w:sz w:val="25"/>
          <w:szCs w:val="25"/>
        </w:rPr>
        <w:t>-</w:t>
      </w:r>
      <w:r w:rsidRPr="00574EB5">
        <w:rPr>
          <w:rFonts w:ascii="Book Antiqua" w:hAnsi="Book Antiqua" w:cs="Times New Roman"/>
          <w:noProof w:val="0"/>
          <w:sz w:val="25"/>
          <w:szCs w:val="25"/>
        </w:rPr>
        <w:t>0</w:t>
      </w:r>
      <w:r w:rsidR="00092F8D" w:rsidRPr="00574EB5">
        <w:rPr>
          <w:rFonts w:ascii="Book Antiqua" w:hAnsi="Book Antiqua" w:cs="Times New Roman"/>
          <w:noProof w:val="0"/>
          <w:sz w:val="25"/>
          <w:szCs w:val="25"/>
        </w:rPr>
        <w:t>,</w:t>
      </w:r>
      <w:r w:rsidR="005F7DA7" w:rsidRPr="00574EB5">
        <w:rPr>
          <w:rFonts w:ascii="Book Antiqua" w:hAnsi="Book Antiqua" w:cs="Times New Roman"/>
          <w:noProof w:val="0"/>
          <w:sz w:val="25"/>
          <w:szCs w:val="25"/>
        </w:rPr>
        <w:t>6</w:t>
      </w:r>
      <w:r w:rsidR="00092F8D" w:rsidRPr="00574EB5">
        <w:rPr>
          <w:rFonts w:ascii="Book Antiqua" w:hAnsi="Book Antiqua" w:cs="Times New Roman"/>
          <w:noProof w:val="0"/>
          <w:sz w:val="25"/>
          <w:szCs w:val="25"/>
        </w:rPr>
        <w:t>%).</w:t>
      </w:r>
      <w:r w:rsidR="00EB794A" w:rsidRPr="00574EB5">
        <w:rPr>
          <w:rFonts w:ascii="Book Antiqua" w:hAnsi="Book Antiqua" w:cs="Times New Roman"/>
          <w:noProof w:val="0"/>
          <w:sz w:val="25"/>
          <w:szCs w:val="25"/>
        </w:rPr>
        <w:t xml:space="preserve"> </w:t>
      </w:r>
      <w:r w:rsidR="00BA6DCD" w:rsidRPr="00574EB5">
        <w:rPr>
          <w:rFonts w:ascii="Book Antiqua" w:hAnsi="Book Antiqua" w:cs="Times New Roman"/>
          <w:noProof w:val="0"/>
          <w:sz w:val="25"/>
          <w:szCs w:val="25"/>
        </w:rPr>
        <w:t>L</w:t>
      </w:r>
      <w:r w:rsidR="00AB2206" w:rsidRPr="00574EB5">
        <w:rPr>
          <w:rFonts w:ascii="Book Antiqua" w:hAnsi="Book Antiqua" w:cs="Times New Roman"/>
          <w:noProof w:val="0"/>
          <w:sz w:val="25"/>
          <w:szCs w:val="25"/>
        </w:rPr>
        <w:t>e taux d’activité a</w:t>
      </w:r>
      <w:r w:rsidR="001E6B87" w:rsidRPr="00574EB5">
        <w:rPr>
          <w:rFonts w:ascii="Book Antiqua" w:hAnsi="Book Antiqua" w:cs="Times New Roman"/>
          <w:noProof w:val="0"/>
          <w:sz w:val="25"/>
          <w:szCs w:val="25"/>
        </w:rPr>
        <w:t>,</w:t>
      </w:r>
      <w:r w:rsidR="00DB21D8" w:rsidRPr="00574EB5">
        <w:rPr>
          <w:rFonts w:ascii="Book Antiqua" w:hAnsi="Book Antiqua" w:cs="Times New Roman"/>
          <w:noProof w:val="0"/>
          <w:sz w:val="25"/>
          <w:szCs w:val="25"/>
        </w:rPr>
        <w:t xml:space="preserve"> </w:t>
      </w:r>
      <w:r w:rsidR="00BA6DCD" w:rsidRPr="00574EB5">
        <w:rPr>
          <w:rFonts w:ascii="Book Antiqua" w:hAnsi="Book Antiqua" w:cs="Times New Roman"/>
          <w:noProof w:val="0"/>
          <w:sz w:val="25"/>
          <w:szCs w:val="25"/>
        </w:rPr>
        <w:t>ainsi</w:t>
      </w:r>
      <w:r w:rsidR="001E6B87" w:rsidRPr="00574EB5">
        <w:rPr>
          <w:rFonts w:ascii="Book Antiqua" w:hAnsi="Book Antiqua" w:cs="Times New Roman"/>
          <w:noProof w:val="0"/>
          <w:sz w:val="25"/>
          <w:szCs w:val="25"/>
        </w:rPr>
        <w:t>,</w:t>
      </w:r>
      <w:r w:rsidR="00DB21D8" w:rsidRPr="00574EB5">
        <w:rPr>
          <w:rFonts w:ascii="Book Antiqua" w:hAnsi="Book Antiqua" w:cs="Times New Roman"/>
          <w:noProof w:val="0"/>
          <w:sz w:val="25"/>
          <w:szCs w:val="25"/>
        </w:rPr>
        <w:t xml:space="preserve"> </w:t>
      </w:r>
      <w:r w:rsidR="00092F8D" w:rsidRPr="00574EB5">
        <w:rPr>
          <w:rFonts w:ascii="Book Antiqua" w:hAnsi="Book Antiqua" w:cs="Times New Roman"/>
          <w:noProof w:val="0"/>
          <w:sz w:val="25"/>
          <w:szCs w:val="25"/>
        </w:rPr>
        <w:t>reculé</w:t>
      </w:r>
      <w:r w:rsidR="00DB21D8" w:rsidRPr="00574EB5">
        <w:rPr>
          <w:rFonts w:ascii="Book Antiqua" w:hAnsi="Book Antiqua" w:cs="Times New Roman"/>
          <w:noProof w:val="0"/>
          <w:sz w:val="25"/>
          <w:szCs w:val="25"/>
        </w:rPr>
        <w:t xml:space="preserve"> </w:t>
      </w:r>
      <w:r w:rsidR="00BA6DCD" w:rsidRPr="00574EB5">
        <w:rPr>
          <w:rFonts w:ascii="Book Antiqua" w:hAnsi="Book Antiqua" w:cs="Times New Roman"/>
          <w:noProof w:val="0"/>
          <w:sz w:val="25"/>
          <w:szCs w:val="25"/>
        </w:rPr>
        <w:t xml:space="preserve">de </w:t>
      </w:r>
      <w:r w:rsidR="005F7DA7" w:rsidRPr="00574EB5">
        <w:rPr>
          <w:rFonts w:ascii="Book Antiqua" w:hAnsi="Book Antiqua" w:cs="Times New Roman"/>
          <w:noProof w:val="0"/>
          <w:sz w:val="25"/>
          <w:szCs w:val="25"/>
        </w:rPr>
        <w:t>47</w:t>
      </w:r>
      <w:r w:rsidR="00BA6DCD" w:rsidRPr="00574EB5">
        <w:rPr>
          <w:rFonts w:ascii="Book Antiqua" w:hAnsi="Book Antiqua" w:cs="Times New Roman"/>
          <w:noProof w:val="0"/>
          <w:sz w:val="25"/>
          <w:szCs w:val="25"/>
        </w:rPr>
        <w:t>% à 4</w:t>
      </w:r>
      <w:r w:rsidR="005F7DA7" w:rsidRPr="00574EB5">
        <w:rPr>
          <w:rFonts w:ascii="Book Antiqua" w:hAnsi="Book Antiqua" w:cs="Times New Roman"/>
          <w:noProof w:val="0"/>
          <w:sz w:val="25"/>
          <w:szCs w:val="25"/>
        </w:rPr>
        <w:t>6</w:t>
      </w:r>
      <w:r w:rsidR="00BA6DCD" w:rsidRPr="00574EB5">
        <w:rPr>
          <w:rFonts w:ascii="Book Antiqua" w:hAnsi="Book Antiqua" w:cs="Times New Roman"/>
          <w:noProof w:val="0"/>
          <w:sz w:val="25"/>
          <w:szCs w:val="25"/>
        </w:rPr>
        <w:t>% (-</w:t>
      </w:r>
      <w:r w:rsidR="005F7DA7" w:rsidRPr="00574EB5">
        <w:rPr>
          <w:rFonts w:ascii="Book Antiqua" w:hAnsi="Book Antiqua" w:cs="Times New Roman"/>
          <w:noProof w:val="0"/>
          <w:sz w:val="25"/>
          <w:szCs w:val="25"/>
        </w:rPr>
        <w:t>1</w:t>
      </w:r>
      <w:r w:rsidR="00BA6DCD" w:rsidRPr="00574EB5">
        <w:rPr>
          <w:rFonts w:ascii="Book Antiqua" w:hAnsi="Book Antiqua" w:cs="Times New Roman"/>
          <w:noProof w:val="0"/>
          <w:sz w:val="25"/>
          <w:szCs w:val="25"/>
        </w:rPr>
        <w:t xml:space="preserve"> point)</w:t>
      </w:r>
      <w:r w:rsidR="00520F1C" w:rsidRPr="00574EB5">
        <w:rPr>
          <w:rFonts w:ascii="Book Antiqua" w:hAnsi="Book Antiqua" w:cs="Times New Roman"/>
          <w:noProof w:val="0"/>
          <w:sz w:val="25"/>
          <w:szCs w:val="25"/>
        </w:rPr>
        <w:t xml:space="preserve"> </w:t>
      </w:r>
      <w:r w:rsidR="00AB2206" w:rsidRPr="00574EB5">
        <w:rPr>
          <w:rFonts w:ascii="Book Antiqua" w:hAnsi="Book Antiqua" w:cs="Times New Roman"/>
          <w:noProof w:val="0"/>
          <w:sz w:val="25"/>
          <w:szCs w:val="25"/>
        </w:rPr>
        <w:t>entre</w:t>
      </w:r>
      <w:r w:rsidR="00520F1C" w:rsidRPr="00574EB5">
        <w:rPr>
          <w:rFonts w:ascii="Book Antiqua" w:hAnsi="Book Antiqua" w:cs="Times New Roman"/>
          <w:noProof w:val="0"/>
          <w:sz w:val="25"/>
          <w:szCs w:val="25"/>
        </w:rPr>
        <w:t xml:space="preserve"> </w:t>
      </w:r>
      <w:r w:rsidRPr="00574EB5">
        <w:rPr>
          <w:rFonts w:ascii="Book Antiqua" w:hAnsi="Book Antiqua" w:cs="Times New Roman"/>
          <w:noProof w:val="0"/>
          <w:sz w:val="25"/>
          <w:szCs w:val="25"/>
        </w:rPr>
        <w:t>les deux périodes.</w:t>
      </w:r>
      <w:r w:rsidR="00520F1C" w:rsidRPr="00574EB5">
        <w:rPr>
          <w:rFonts w:ascii="Book Antiqua" w:hAnsi="Book Antiqua" w:cs="Times New Roman"/>
          <w:noProof w:val="0"/>
          <w:sz w:val="25"/>
          <w:szCs w:val="25"/>
        </w:rPr>
        <w:t xml:space="preserve"> </w:t>
      </w:r>
      <w:r w:rsidR="00AB2206" w:rsidRPr="00574EB5">
        <w:rPr>
          <w:rFonts w:ascii="Book Antiqua" w:hAnsi="Book Antiqua" w:cs="Times New Roman"/>
          <w:noProof w:val="0"/>
          <w:sz w:val="25"/>
          <w:szCs w:val="25"/>
        </w:rPr>
        <w:t xml:space="preserve">Il a baissé </w:t>
      </w:r>
      <w:r w:rsidR="00A83E30" w:rsidRPr="00574EB5">
        <w:rPr>
          <w:rFonts w:ascii="Book Antiqua" w:hAnsi="Book Antiqua" w:cs="Times New Roman"/>
          <w:noProof w:val="0"/>
          <w:sz w:val="25"/>
          <w:szCs w:val="25"/>
        </w:rPr>
        <w:t xml:space="preserve">de </w:t>
      </w:r>
      <w:r w:rsidR="005F7DA7" w:rsidRPr="00574EB5">
        <w:rPr>
          <w:rFonts w:ascii="Book Antiqua" w:hAnsi="Book Antiqua" w:cs="Times New Roman"/>
          <w:noProof w:val="0"/>
          <w:sz w:val="25"/>
          <w:szCs w:val="25"/>
        </w:rPr>
        <w:t>41,6</w:t>
      </w:r>
      <w:r w:rsidR="00A83E30" w:rsidRPr="00574EB5">
        <w:rPr>
          <w:rFonts w:ascii="Book Antiqua" w:hAnsi="Book Antiqua" w:cs="Times New Roman"/>
          <w:noProof w:val="0"/>
          <w:sz w:val="25"/>
          <w:szCs w:val="25"/>
        </w:rPr>
        <w:t>% à 4</w:t>
      </w:r>
      <w:r w:rsidR="005F7DA7" w:rsidRPr="00574EB5">
        <w:rPr>
          <w:rFonts w:ascii="Book Antiqua" w:hAnsi="Book Antiqua" w:cs="Times New Roman"/>
          <w:noProof w:val="0"/>
          <w:sz w:val="25"/>
          <w:szCs w:val="25"/>
        </w:rPr>
        <w:t>0</w:t>
      </w:r>
      <w:r w:rsidR="00A83E30" w:rsidRPr="00574EB5">
        <w:rPr>
          <w:rFonts w:ascii="Book Antiqua" w:hAnsi="Book Antiqua" w:cs="Times New Roman"/>
          <w:noProof w:val="0"/>
          <w:sz w:val="25"/>
          <w:szCs w:val="25"/>
        </w:rPr>
        <w:t>,</w:t>
      </w:r>
      <w:r w:rsidR="005F7DA7" w:rsidRPr="00574EB5">
        <w:rPr>
          <w:rFonts w:ascii="Book Antiqua" w:hAnsi="Book Antiqua" w:cs="Times New Roman"/>
          <w:noProof w:val="0"/>
          <w:sz w:val="25"/>
          <w:szCs w:val="25"/>
        </w:rPr>
        <w:t>9</w:t>
      </w:r>
      <w:r w:rsidR="00A83E30" w:rsidRPr="00574EB5">
        <w:rPr>
          <w:rFonts w:ascii="Book Antiqua" w:hAnsi="Book Antiqua" w:cs="Times New Roman"/>
          <w:noProof w:val="0"/>
          <w:sz w:val="25"/>
          <w:szCs w:val="25"/>
        </w:rPr>
        <w:t xml:space="preserve">% </w:t>
      </w:r>
      <w:r w:rsidR="00AB2206" w:rsidRPr="00574EB5">
        <w:rPr>
          <w:rFonts w:ascii="Book Antiqua" w:hAnsi="Book Antiqua" w:cs="Times New Roman"/>
          <w:noProof w:val="0"/>
          <w:sz w:val="25"/>
          <w:szCs w:val="25"/>
        </w:rPr>
        <w:t>en milieu urbain (-0,</w:t>
      </w:r>
      <w:r w:rsidRPr="00574EB5">
        <w:rPr>
          <w:rFonts w:ascii="Book Antiqua" w:hAnsi="Book Antiqua" w:cs="Times New Roman"/>
          <w:noProof w:val="0"/>
          <w:sz w:val="25"/>
          <w:szCs w:val="25"/>
        </w:rPr>
        <w:t>7</w:t>
      </w:r>
      <w:r w:rsidR="00AB2206" w:rsidRPr="00574EB5">
        <w:rPr>
          <w:rFonts w:ascii="Book Antiqua" w:hAnsi="Book Antiqua" w:cs="Times New Roman"/>
          <w:noProof w:val="0"/>
          <w:sz w:val="25"/>
          <w:szCs w:val="25"/>
        </w:rPr>
        <w:t xml:space="preserve"> point)</w:t>
      </w:r>
      <w:r w:rsidR="00092F8D" w:rsidRPr="00574EB5">
        <w:rPr>
          <w:rFonts w:ascii="Book Antiqua" w:hAnsi="Book Antiqua" w:cs="Times New Roman"/>
          <w:noProof w:val="0"/>
          <w:sz w:val="25"/>
          <w:szCs w:val="25"/>
        </w:rPr>
        <w:t xml:space="preserve"> </w:t>
      </w:r>
      <w:r w:rsidR="005F7DA7" w:rsidRPr="00574EB5">
        <w:rPr>
          <w:rFonts w:ascii="Book Antiqua" w:hAnsi="Book Antiqua" w:cs="Times New Roman"/>
          <w:noProof w:val="0"/>
          <w:sz w:val="25"/>
          <w:szCs w:val="25"/>
        </w:rPr>
        <w:t xml:space="preserve">et </w:t>
      </w:r>
      <w:r w:rsidR="00A83E30" w:rsidRPr="00574EB5">
        <w:rPr>
          <w:rFonts w:ascii="Book Antiqua" w:hAnsi="Book Antiqua" w:cs="Times New Roman"/>
          <w:noProof w:val="0"/>
          <w:sz w:val="25"/>
          <w:szCs w:val="25"/>
        </w:rPr>
        <w:t xml:space="preserve">de </w:t>
      </w:r>
      <w:r w:rsidR="005F7DA7" w:rsidRPr="00574EB5">
        <w:rPr>
          <w:rFonts w:ascii="Book Antiqua" w:hAnsi="Book Antiqua" w:cs="Times New Roman"/>
          <w:noProof w:val="0"/>
          <w:sz w:val="25"/>
          <w:szCs w:val="25"/>
        </w:rPr>
        <w:t>56,7</w:t>
      </w:r>
      <w:r w:rsidR="00A83E30" w:rsidRPr="00574EB5">
        <w:rPr>
          <w:rFonts w:ascii="Book Antiqua" w:hAnsi="Book Antiqua" w:cs="Times New Roman"/>
          <w:noProof w:val="0"/>
          <w:sz w:val="25"/>
          <w:szCs w:val="25"/>
        </w:rPr>
        <w:t xml:space="preserve">% à </w:t>
      </w:r>
      <w:r w:rsidRPr="00574EB5">
        <w:rPr>
          <w:rFonts w:ascii="Book Antiqua" w:hAnsi="Book Antiqua" w:cs="Times New Roman"/>
          <w:noProof w:val="0"/>
          <w:sz w:val="25"/>
          <w:szCs w:val="25"/>
        </w:rPr>
        <w:t>5</w:t>
      </w:r>
      <w:r w:rsidR="005F7DA7" w:rsidRPr="00574EB5">
        <w:rPr>
          <w:rFonts w:ascii="Book Antiqua" w:hAnsi="Book Antiqua" w:cs="Times New Roman"/>
          <w:noProof w:val="0"/>
          <w:sz w:val="25"/>
          <w:szCs w:val="25"/>
        </w:rPr>
        <w:t>5</w:t>
      </w:r>
      <w:r w:rsidRPr="00574EB5">
        <w:rPr>
          <w:rFonts w:ascii="Book Antiqua" w:hAnsi="Book Antiqua" w:cs="Times New Roman"/>
          <w:noProof w:val="0"/>
          <w:sz w:val="25"/>
          <w:szCs w:val="25"/>
        </w:rPr>
        <w:t>,</w:t>
      </w:r>
      <w:r w:rsidR="005F7DA7" w:rsidRPr="00574EB5">
        <w:rPr>
          <w:rFonts w:ascii="Book Antiqua" w:hAnsi="Book Antiqua" w:cs="Times New Roman"/>
          <w:noProof w:val="0"/>
          <w:sz w:val="25"/>
          <w:szCs w:val="25"/>
        </w:rPr>
        <w:t>3</w:t>
      </w:r>
      <w:r w:rsidR="00A83E30" w:rsidRPr="00574EB5">
        <w:rPr>
          <w:rFonts w:ascii="Book Antiqua" w:hAnsi="Book Antiqua" w:cs="Times New Roman"/>
          <w:noProof w:val="0"/>
          <w:sz w:val="25"/>
          <w:szCs w:val="25"/>
        </w:rPr>
        <w:t xml:space="preserve">% </w:t>
      </w:r>
      <w:r w:rsidR="00AB2206" w:rsidRPr="00574EB5">
        <w:rPr>
          <w:rFonts w:ascii="Book Antiqua" w:hAnsi="Book Antiqua" w:cs="Times New Roman"/>
          <w:noProof w:val="0"/>
          <w:sz w:val="25"/>
          <w:szCs w:val="25"/>
        </w:rPr>
        <w:t>en milieu rural (</w:t>
      </w:r>
      <w:r w:rsidR="005F7DA7" w:rsidRPr="00574EB5">
        <w:rPr>
          <w:rFonts w:ascii="Book Antiqua" w:hAnsi="Book Antiqua" w:cs="Times New Roman"/>
          <w:noProof w:val="0"/>
          <w:sz w:val="25"/>
          <w:szCs w:val="25"/>
        </w:rPr>
        <w:t>-1,4</w:t>
      </w:r>
      <w:r w:rsidR="00AB2206" w:rsidRPr="00574EB5">
        <w:rPr>
          <w:rFonts w:ascii="Book Antiqua" w:hAnsi="Book Antiqua" w:cs="Times New Roman"/>
          <w:noProof w:val="0"/>
          <w:sz w:val="25"/>
          <w:szCs w:val="25"/>
        </w:rPr>
        <w:t xml:space="preserve"> point).</w:t>
      </w:r>
      <w:r w:rsidR="00DB21D8" w:rsidRPr="00574EB5">
        <w:rPr>
          <w:rFonts w:ascii="Book Antiqua" w:hAnsi="Book Antiqua" w:cs="Times New Roman"/>
          <w:noProof w:val="0"/>
          <w:sz w:val="25"/>
          <w:szCs w:val="25"/>
        </w:rPr>
        <w:t xml:space="preserve"> </w:t>
      </w:r>
      <w:r w:rsidR="00CF1EBE" w:rsidRPr="00574EB5">
        <w:rPr>
          <w:rFonts w:ascii="Book Antiqua" w:hAnsi="Book Antiqua" w:cs="Times New Roman"/>
          <w:noProof w:val="0"/>
          <w:sz w:val="25"/>
          <w:szCs w:val="25"/>
        </w:rPr>
        <w:t xml:space="preserve">Entre hommes et femmes, l’écart des taux d’activité est de </w:t>
      </w:r>
      <w:r w:rsidRPr="00574EB5">
        <w:rPr>
          <w:rFonts w:ascii="Book Antiqua" w:hAnsi="Book Antiqua" w:cs="Times New Roman"/>
          <w:noProof w:val="0"/>
          <w:sz w:val="25"/>
          <w:szCs w:val="25"/>
        </w:rPr>
        <w:t>47</w:t>
      </w:r>
      <w:r w:rsidR="00DA18D3">
        <w:rPr>
          <w:rFonts w:ascii="Book Antiqua" w:hAnsi="Book Antiqua" w:cs="Times New Roman"/>
          <w:noProof w:val="0"/>
          <w:sz w:val="25"/>
          <w:szCs w:val="25"/>
        </w:rPr>
        <w:t xml:space="preserve"> </w:t>
      </w:r>
      <w:r w:rsidR="00CF1EBE" w:rsidRPr="00574EB5">
        <w:rPr>
          <w:rFonts w:ascii="Book Antiqua" w:hAnsi="Book Antiqua" w:cs="Times New Roman"/>
          <w:noProof w:val="0"/>
          <w:sz w:val="25"/>
          <w:szCs w:val="25"/>
        </w:rPr>
        <w:t>points</w:t>
      </w:r>
      <w:r w:rsidR="00E86B81" w:rsidRPr="00574EB5">
        <w:rPr>
          <w:rFonts w:ascii="Book Antiqua" w:hAnsi="Book Antiqua" w:cs="Times New Roman"/>
          <w:noProof w:val="0"/>
          <w:sz w:val="25"/>
          <w:szCs w:val="25"/>
        </w:rPr>
        <w:t xml:space="preserve">, </w:t>
      </w:r>
      <w:r w:rsidR="00CF1EBE" w:rsidRPr="00574EB5">
        <w:rPr>
          <w:rFonts w:ascii="Book Antiqua" w:hAnsi="Book Antiqua" w:cs="Times New Roman"/>
          <w:noProof w:val="0"/>
          <w:sz w:val="25"/>
          <w:szCs w:val="25"/>
        </w:rPr>
        <w:t xml:space="preserve">respectivement </w:t>
      </w:r>
      <w:r w:rsidR="00C407EF" w:rsidRPr="00574EB5">
        <w:rPr>
          <w:rFonts w:ascii="Book Antiqua" w:hAnsi="Book Antiqua" w:cs="Times New Roman"/>
          <w:noProof w:val="0"/>
          <w:sz w:val="25"/>
          <w:szCs w:val="25"/>
        </w:rPr>
        <w:t>69,8</w:t>
      </w:r>
      <w:r w:rsidR="00CF1EBE" w:rsidRPr="00574EB5">
        <w:rPr>
          <w:rFonts w:ascii="Book Antiqua" w:hAnsi="Book Antiqua" w:cs="Times New Roman"/>
          <w:noProof w:val="0"/>
          <w:sz w:val="25"/>
          <w:szCs w:val="25"/>
        </w:rPr>
        <w:t>% et 2</w:t>
      </w:r>
      <w:r w:rsidR="005E6E00" w:rsidRPr="00574EB5">
        <w:rPr>
          <w:rFonts w:ascii="Book Antiqua" w:hAnsi="Book Antiqua" w:cs="Times New Roman"/>
          <w:noProof w:val="0"/>
          <w:sz w:val="25"/>
          <w:szCs w:val="25"/>
        </w:rPr>
        <w:t>3</w:t>
      </w:r>
      <w:r w:rsidR="00CF1EBE" w:rsidRPr="00574EB5">
        <w:rPr>
          <w:rFonts w:ascii="Book Antiqua" w:hAnsi="Book Antiqua" w:cs="Times New Roman"/>
          <w:noProof w:val="0"/>
          <w:sz w:val="25"/>
          <w:szCs w:val="25"/>
        </w:rPr>
        <w:t>%.</w:t>
      </w:r>
    </w:p>
    <w:p w:rsidR="00E86B81" w:rsidRPr="00574EB5" w:rsidRDefault="00092F8D" w:rsidP="00E86B81">
      <w:pPr>
        <w:autoSpaceDE w:val="0"/>
        <w:autoSpaceDN w:val="0"/>
        <w:bidi w:val="0"/>
        <w:adjustRightInd w:val="0"/>
        <w:spacing w:after="120" w:line="312" w:lineRule="auto"/>
        <w:jc w:val="both"/>
        <w:rPr>
          <w:rFonts w:ascii="Book Antiqua" w:hAnsi="Book Antiqua" w:cs="Times New Roman"/>
          <w:noProof w:val="0"/>
          <w:sz w:val="25"/>
          <w:szCs w:val="25"/>
        </w:rPr>
      </w:pPr>
      <w:r w:rsidRPr="00574EB5">
        <w:rPr>
          <w:rFonts w:ascii="Book Antiqua" w:hAnsi="Book Antiqua" w:cs="Times New Roman"/>
          <w:noProof w:val="0"/>
          <w:sz w:val="25"/>
          <w:szCs w:val="25"/>
        </w:rPr>
        <w:t xml:space="preserve">Le volume de l’emploi s’est accru de </w:t>
      </w:r>
      <w:r w:rsidR="00FD1073" w:rsidRPr="00574EB5">
        <w:rPr>
          <w:rFonts w:ascii="Book Antiqua" w:hAnsi="Book Antiqua" w:cs="Times New Roman"/>
          <w:noProof w:val="0"/>
          <w:sz w:val="25"/>
          <w:szCs w:val="25"/>
        </w:rPr>
        <w:t>7</w:t>
      </w:r>
      <w:r w:rsidRPr="00574EB5">
        <w:rPr>
          <w:rFonts w:ascii="Book Antiqua" w:hAnsi="Book Antiqua" w:cs="Times New Roman"/>
          <w:noProof w:val="0"/>
          <w:sz w:val="25"/>
          <w:szCs w:val="25"/>
        </w:rPr>
        <w:t xml:space="preserve">.000 postes, </w:t>
      </w:r>
      <w:r w:rsidR="00FD1073" w:rsidRPr="00574EB5">
        <w:rPr>
          <w:rFonts w:ascii="Book Antiqua" w:hAnsi="Book Antiqua" w:cs="Times New Roman"/>
          <w:noProof w:val="0"/>
          <w:sz w:val="25"/>
          <w:szCs w:val="25"/>
        </w:rPr>
        <w:t>résulta</w:t>
      </w:r>
      <w:r w:rsidR="002241F5" w:rsidRPr="00574EB5">
        <w:rPr>
          <w:rFonts w:ascii="Book Antiqua" w:hAnsi="Book Antiqua" w:cs="Times New Roman"/>
          <w:noProof w:val="0"/>
          <w:sz w:val="25"/>
          <w:szCs w:val="25"/>
        </w:rPr>
        <w:t>n</w:t>
      </w:r>
      <w:r w:rsidR="00E11591" w:rsidRPr="00574EB5">
        <w:rPr>
          <w:rFonts w:ascii="Book Antiqua" w:hAnsi="Book Antiqua" w:cs="Times New Roman"/>
          <w:noProof w:val="0"/>
          <w:sz w:val="25"/>
          <w:szCs w:val="25"/>
        </w:rPr>
        <w:t xml:space="preserve">t </w:t>
      </w:r>
      <w:r w:rsidR="002241F5" w:rsidRPr="00574EB5">
        <w:rPr>
          <w:rFonts w:ascii="Book Antiqua" w:hAnsi="Book Antiqua" w:cs="Times New Roman"/>
          <w:noProof w:val="0"/>
          <w:sz w:val="25"/>
          <w:szCs w:val="25"/>
        </w:rPr>
        <w:t>d’u</w:t>
      </w:r>
      <w:r w:rsidR="00FD1073" w:rsidRPr="00574EB5">
        <w:rPr>
          <w:rFonts w:ascii="Book Antiqua" w:hAnsi="Book Antiqua" w:cs="Times New Roman"/>
          <w:noProof w:val="0"/>
          <w:sz w:val="25"/>
          <w:szCs w:val="25"/>
        </w:rPr>
        <w:t>ne création de 132</w:t>
      </w:r>
      <w:r w:rsidRPr="00574EB5">
        <w:rPr>
          <w:rFonts w:ascii="Book Antiqua" w:hAnsi="Book Antiqua" w:cs="Times New Roman"/>
          <w:noProof w:val="0"/>
          <w:sz w:val="25"/>
          <w:szCs w:val="25"/>
        </w:rPr>
        <w:t xml:space="preserve">.000 en milieu urbain et </w:t>
      </w:r>
      <w:r w:rsidR="00E11591" w:rsidRPr="00574EB5">
        <w:rPr>
          <w:rFonts w:ascii="Book Antiqua" w:hAnsi="Book Antiqua" w:cs="Times New Roman"/>
          <w:noProof w:val="0"/>
          <w:sz w:val="25"/>
          <w:szCs w:val="25"/>
        </w:rPr>
        <w:t>d’</w:t>
      </w:r>
      <w:r w:rsidR="00FD1073" w:rsidRPr="00574EB5">
        <w:rPr>
          <w:rFonts w:ascii="Book Antiqua" w:hAnsi="Book Antiqua" w:cs="Times New Roman"/>
          <w:noProof w:val="0"/>
          <w:sz w:val="25"/>
          <w:szCs w:val="25"/>
        </w:rPr>
        <w:t xml:space="preserve">une perte de 125.000 </w:t>
      </w:r>
      <w:r w:rsidRPr="00574EB5">
        <w:rPr>
          <w:rFonts w:ascii="Book Antiqua" w:hAnsi="Book Antiqua" w:cs="Times New Roman"/>
          <w:noProof w:val="0"/>
          <w:sz w:val="25"/>
          <w:szCs w:val="25"/>
        </w:rPr>
        <w:t xml:space="preserve">en milieu rural, contre une </w:t>
      </w:r>
      <w:r w:rsidR="00B614CF" w:rsidRPr="00574EB5">
        <w:rPr>
          <w:rFonts w:ascii="Book Antiqua" w:hAnsi="Book Antiqua" w:cs="Times New Roman"/>
          <w:noProof w:val="0"/>
          <w:sz w:val="25"/>
          <w:szCs w:val="25"/>
        </w:rPr>
        <w:t>création</w:t>
      </w:r>
      <w:r w:rsidRPr="00574EB5">
        <w:rPr>
          <w:rFonts w:ascii="Book Antiqua" w:hAnsi="Book Antiqua" w:cs="Times New Roman"/>
          <w:noProof w:val="0"/>
          <w:sz w:val="25"/>
          <w:szCs w:val="25"/>
        </w:rPr>
        <w:t xml:space="preserve"> de </w:t>
      </w:r>
      <w:r w:rsidR="00FD1073" w:rsidRPr="00574EB5">
        <w:rPr>
          <w:rFonts w:ascii="Book Antiqua" w:hAnsi="Book Antiqua" w:cs="Times New Roman"/>
          <w:noProof w:val="0"/>
          <w:sz w:val="25"/>
          <w:szCs w:val="25"/>
        </w:rPr>
        <w:t>117</w:t>
      </w:r>
      <w:r w:rsidRPr="00574EB5">
        <w:rPr>
          <w:rFonts w:ascii="Book Antiqua" w:hAnsi="Book Antiqua" w:cs="Times New Roman"/>
          <w:noProof w:val="0"/>
          <w:sz w:val="25"/>
          <w:szCs w:val="25"/>
        </w:rPr>
        <w:t>.000 postes une année auparavant</w:t>
      </w:r>
      <w:r w:rsidR="00E86B81" w:rsidRPr="00574EB5">
        <w:rPr>
          <w:rFonts w:ascii="Book Antiqua" w:hAnsi="Book Antiqua" w:cs="Times New Roman"/>
          <w:noProof w:val="0"/>
          <w:sz w:val="25"/>
          <w:szCs w:val="25"/>
        </w:rPr>
        <w:t xml:space="preserve"> (entre le 2</w:t>
      </w:r>
      <w:r w:rsidR="00E86B81" w:rsidRPr="00574EB5">
        <w:rPr>
          <w:rFonts w:ascii="Book Antiqua" w:hAnsi="Book Antiqua" w:cs="Times New Roman"/>
          <w:noProof w:val="0"/>
          <w:sz w:val="25"/>
          <w:szCs w:val="25"/>
          <w:vertAlign w:val="superscript"/>
        </w:rPr>
        <w:t>ème</w:t>
      </w:r>
      <w:r w:rsidR="00E86B81" w:rsidRPr="00574EB5">
        <w:rPr>
          <w:rFonts w:ascii="Book Antiqua" w:hAnsi="Book Antiqua" w:cs="Times New Roman"/>
          <w:noProof w:val="0"/>
          <w:sz w:val="25"/>
          <w:szCs w:val="25"/>
        </w:rPr>
        <w:t xml:space="preserve"> trimestre de 2018 et celui de 2017)</w:t>
      </w:r>
      <w:r w:rsidRPr="00574EB5">
        <w:rPr>
          <w:rFonts w:ascii="Book Antiqua" w:hAnsi="Book Antiqua" w:cs="Times New Roman"/>
          <w:noProof w:val="0"/>
          <w:sz w:val="25"/>
          <w:szCs w:val="25"/>
        </w:rPr>
        <w:t xml:space="preserve">. </w:t>
      </w:r>
    </w:p>
    <w:p w:rsidR="00092F8D" w:rsidRPr="00574EB5" w:rsidRDefault="00762DBD" w:rsidP="00762DBD">
      <w:pPr>
        <w:autoSpaceDE w:val="0"/>
        <w:autoSpaceDN w:val="0"/>
        <w:bidi w:val="0"/>
        <w:adjustRightInd w:val="0"/>
        <w:spacing w:after="120" w:line="312" w:lineRule="auto"/>
        <w:jc w:val="both"/>
        <w:rPr>
          <w:rFonts w:ascii="Book Antiqua" w:hAnsi="Book Antiqua" w:cs="Times New Roman"/>
          <w:noProof w:val="0"/>
          <w:sz w:val="25"/>
          <w:szCs w:val="25"/>
        </w:rPr>
      </w:pPr>
      <w:r w:rsidRPr="00574EB5">
        <w:rPr>
          <w:rFonts w:ascii="Book Antiqua" w:hAnsi="Book Antiqua" w:cs="Times New Roman"/>
          <w:noProof w:val="0"/>
          <w:sz w:val="25"/>
          <w:szCs w:val="25"/>
        </w:rPr>
        <w:t>L'</w:t>
      </w:r>
      <w:r w:rsidR="009B47AB" w:rsidRPr="00574EB5">
        <w:rPr>
          <w:rFonts w:ascii="Book Antiqua" w:hAnsi="Book Antiqua" w:cs="Times New Roman"/>
          <w:noProof w:val="0"/>
          <w:sz w:val="25"/>
          <w:szCs w:val="25"/>
        </w:rPr>
        <w:t>emploi</w:t>
      </w:r>
      <w:r w:rsidRPr="00574EB5">
        <w:rPr>
          <w:rFonts w:ascii="Book Antiqua" w:hAnsi="Book Antiqua" w:cs="Times New Roman"/>
          <w:noProof w:val="0"/>
          <w:sz w:val="25"/>
          <w:szCs w:val="25"/>
        </w:rPr>
        <w:t xml:space="preserve"> rémunéré a enregistré une création de</w:t>
      </w:r>
      <w:r w:rsidR="00C479FC" w:rsidRPr="00574EB5">
        <w:rPr>
          <w:rFonts w:ascii="Book Antiqua" w:hAnsi="Book Antiqua" w:cs="Times New Roman"/>
          <w:noProof w:val="0"/>
          <w:sz w:val="25"/>
          <w:szCs w:val="25"/>
        </w:rPr>
        <w:t xml:space="preserve"> </w:t>
      </w:r>
      <w:r w:rsidR="00E86B81" w:rsidRPr="00574EB5">
        <w:rPr>
          <w:rFonts w:ascii="Book Antiqua" w:hAnsi="Book Antiqua" w:cs="Times New Roman"/>
          <w:noProof w:val="0"/>
          <w:sz w:val="25"/>
          <w:szCs w:val="25"/>
        </w:rPr>
        <w:t xml:space="preserve">53.000 </w:t>
      </w:r>
      <w:r w:rsidRPr="00574EB5">
        <w:rPr>
          <w:rFonts w:ascii="Book Antiqua" w:hAnsi="Book Antiqua" w:cs="Times New Roman"/>
          <w:noProof w:val="0"/>
          <w:sz w:val="25"/>
          <w:szCs w:val="25"/>
        </w:rPr>
        <w:t>postes</w:t>
      </w:r>
      <w:r w:rsidR="00E86B81" w:rsidRPr="00574EB5">
        <w:rPr>
          <w:rFonts w:ascii="Book Antiqua" w:hAnsi="Book Antiqua" w:cs="Times New Roman"/>
          <w:noProof w:val="0"/>
          <w:sz w:val="25"/>
          <w:szCs w:val="25"/>
        </w:rPr>
        <w:t xml:space="preserve"> au niveau national</w:t>
      </w:r>
      <w:r w:rsidR="00574EB5" w:rsidRPr="00574EB5">
        <w:rPr>
          <w:rFonts w:ascii="Book Antiqua" w:hAnsi="Book Antiqua" w:cs="Times New Roman"/>
          <w:noProof w:val="0"/>
          <w:sz w:val="25"/>
          <w:szCs w:val="25"/>
        </w:rPr>
        <w:t>,</w:t>
      </w:r>
      <w:r w:rsidR="00E86B81" w:rsidRPr="00574EB5">
        <w:rPr>
          <w:rFonts w:ascii="Book Antiqua" w:hAnsi="Book Antiqua" w:cs="Times New Roman"/>
          <w:noProof w:val="0"/>
          <w:sz w:val="25"/>
          <w:szCs w:val="25"/>
        </w:rPr>
        <w:t xml:space="preserve"> résultant d'une création de </w:t>
      </w:r>
      <w:r w:rsidR="002241F5" w:rsidRPr="00574EB5">
        <w:rPr>
          <w:rFonts w:ascii="Book Antiqua" w:hAnsi="Book Antiqua" w:cs="Times New Roman"/>
          <w:noProof w:val="0"/>
          <w:sz w:val="25"/>
          <w:szCs w:val="25"/>
        </w:rPr>
        <w:t>128</w:t>
      </w:r>
      <w:r w:rsidR="00C479FC" w:rsidRPr="00574EB5">
        <w:rPr>
          <w:rFonts w:ascii="Book Antiqua" w:hAnsi="Book Antiqua" w:cs="Times New Roman"/>
          <w:noProof w:val="0"/>
          <w:sz w:val="25"/>
          <w:szCs w:val="25"/>
        </w:rPr>
        <w:t xml:space="preserve">.000 </w:t>
      </w:r>
      <w:r w:rsidR="00E86B81" w:rsidRPr="00574EB5">
        <w:rPr>
          <w:rFonts w:ascii="Book Antiqua" w:hAnsi="Book Antiqua" w:cs="Times New Roman"/>
          <w:noProof w:val="0"/>
          <w:sz w:val="25"/>
          <w:szCs w:val="25"/>
        </w:rPr>
        <w:t>postes</w:t>
      </w:r>
      <w:r w:rsidR="002241F5" w:rsidRPr="00574EB5">
        <w:rPr>
          <w:rFonts w:ascii="Book Antiqua" w:hAnsi="Book Antiqua" w:cs="Times New Roman"/>
          <w:noProof w:val="0"/>
          <w:sz w:val="25"/>
          <w:szCs w:val="25"/>
        </w:rPr>
        <w:t xml:space="preserve"> en milieu urbain et </w:t>
      </w:r>
      <w:r w:rsidR="00E86B81" w:rsidRPr="00574EB5">
        <w:rPr>
          <w:rFonts w:ascii="Book Antiqua" w:hAnsi="Book Antiqua" w:cs="Times New Roman"/>
          <w:noProof w:val="0"/>
          <w:sz w:val="25"/>
          <w:szCs w:val="25"/>
        </w:rPr>
        <w:t xml:space="preserve">d'une perte de </w:t>
      </w:r>
      <w:r w:rsidR="002241F5" w:rsidRPr="00574EB5">
        <w:rPr>
          <w:rFonts w:ascii="Book Antiqua" w:hAnsi="Book Antiqua" w:cs="Times New Roman"/>
          <w:noProof w:val="0"/>
          <w:sz w:val="25"/>
          <w:szCs w:val="25"/>
        </w:rPr>
        <w:t>75</w:t>
      </w:r>
      <w:r w:rsidR="009B47AB" w:rsidRPr="00574EB5">
        <w:rPr>
          <w:rFonts w:ascii="Book Antiqua" w:hAnsi="Book Antiqua" w:cs="Times New Roman"/>
          <w:noProof w:val="0"/>
          <w:sz w:val="25"/>
          <w:szCs w:val="25"/>
        </w:rPr>
        <w:t xml:space="preserve">.000 en milieu </w:t>
      </w:r>
      <w:r w:rsidR="002241F5" w:rsidRPr="00574EB5">
        <w:rPr>
          <w:rFonts w:ascii="Book Antiqua" w:hAnsi="Book Antiqua" w:cs="Times New Roman"/>
          <w:noProof w:val="0"/>
          <w:sz w:val="25"/>
          <w:szCs w:val="25"/>
        </w:rPr>
        <w:t>rural</w:t>
      </w:r>
      <w:r w:rsidR="00E86B81" w:rsidRPr="00574EB5">
        <w:rPr>
          <w:rFonts w:ascii="Book Antiqua" w:hAnsi="Book Antiqua" w:cs="Times New Roman"/>
          <w:noProof w:val="0"/>
          <w:sz w:val="25"/>
          <w:szCs w:val="25"/>
        </w:rPr>
        <w:t xml:space="preserve">. </w:t>
      </w:r>
      <w:r w:rsidR="00C479FC" w:rsidRPr="00574EB5">
        <w:rPr>
          <w:rFonts w:ascii="Book Antiqua" w:hAnsi="Book Antiqua" w:cs="Times New Roman"/>
          <w:noProof w:val="0"/>
          <w:sz w:val="25"/>
          <w:szCs w:val="25"/>
        </w:rPr>
        <w:t xml:space="preserve">L’emploi non rémunéré, </w:t>
      </w:r>
      <w:r w:rsidR="00785F0E" w:rsidRPr="00574EB5">
        <w:rPr>
          <w:rFonts w:ascii="Book Antiqua" w:hAnsi="Book Antiqua" w:cs="Times New Roman"/>
          <w:noProof w:val="0"/>
          <w:sz w:val="25"/>
          <w:szCs w:val="25"/>
        </w:rPr>
        <w:t>constitué</w:t>
      </w:r>
      <w:r w:rsidR="00C479FC" w:rsidRPr="00574EB5">
        <w:rPr>
          <w:rFonts w:ascii="Book Antiqua" w:hAnsi="Book Antiqua" w:cs="Times New Roman"/>
          <w:noProof w:val="0"/>
          <w:sz w:val="25"/>
          <w:szCs w:val="25"/>
        </w:rPr>
        <w:t xml:space="preserve"> d’environ 98% aides familiales, a</w:t>
      </w:r>
      <w:r w:rsidR="00E86B81" w:rsidRPr="00574EB5">
        <w:rPr>
          <w:rFonts w:ascii="Book Antiqua" w:hAnsi="Book Antiqua" w:cs="Times New Roman"/>
          <w:noProof w:val="0"/>
          <w:sz w:val="25"/>
          <w:szCs w:val="25"/>
        </w:rPr>
        <w:t xml:space="preserve">, quant à lui, </w:t>
      </w:r>
      <w:r w:rsidRPr="00574EB5">
        <w:rPr>
          <w:rFonts w:ascii="Book Antiqua" w:hAnsi="Book Antiqua" w:cs="Times New Roman"/>
          <w:noProof w:val="0"/>
          <w:sz w:val="25"/>
          <w:szCs w:val="25"/>
        </w:rPr>
        <w:t>connu</w:t>
      </w:r>
      <w:r w:rsidR="00C479FC" w:rsidRPr="00574EB5">
        <w:rPr>
          <w:rFonts w:ascii="Book Antiqua" w:hAnsi="Book Antiqua" w:cs="Times New Roman"/>
          <w:noProof w:val="0"/>
          <w:sz w:val="25"/>
          <w:szCs w:val="25"/>
        </w:rPr>
        <w:t xml:space="preserve"> une </w:t>
      </w:r>
      <w:r w:rsidR="00785F0E" w:rsidRPr="00574EB5">
        <w:rPr>
          <w:rFonts w:ascii="Book Antiqua" w:hAnsi="Book Antiqua" w:cs="Times New Roman"/>
          <w:noProof w:val="0"/>
          <w:sz w:val="25"/>
          <w:szCs w:val="25"/>
        </w:rPr>
        <w:t>perte</w:t>
      </w:r>
      <w:r w:rsidR="00C479FC" w:rsidRPr="00574EB5">
        <w:rPr>
          <w:rFonts w:ascii="Book Antiqua" w:hAnsi="Book Antiqua" w:cs="Times New Roman"/>
          <w:noProof w:val="0"/>
          <w:sz w:val="25"/>
          <w:szCs w:val="25"/>
        </w:rPr>
        <w:t xml:space="preserve"> de </w:t>
      </w:r>
      <w:r w:rsidR="001305C6" w:rsidRPr="00574EB5">
        <w:rPr>
          <w:rFonts w:ascii="Book Antiqua" w:hAnsi="Book Antiqua" w:cs="Times New Roman"/>
          <w:noProof w:val="0"/>
          <w:sz w:val="25"/>
          <w:szCs w:val="25"/>
        </w:rPr>
        <w:t>46</w:t>
      </w:r>
      <w:r w:rsidR="00C479FC" w:rsidRPr="00574EB5">
        <w:rPr>
          <w:rFonts w:ascii="Book Antiqua" w:hAnsi="Book Antiqua" w:cs="Times New Roman"/>
          <w:noProof w:val="0"/>
          <w:sz w:val="25"/>
          <w:szCs w:val="25"/>
        </w:rPr>
        <w:t xml:space="preserve">.000 postes, </w:t>
      </w:r>
      <w:r w:rsidR="001305C6" w:rsidRPr="00574EB5">
        <w:rPr>
          <w:rFonts w:ascii="Book Antiqua" w:hAnsi="Book Antiqua" w:cs="Times New Roman"/>
          <w:noProof w:val="0"/>
          <w:sz w:val="25"/>
          <w:szCs w:val="25"/>
        </w:rPr>
        <w:t xml:space="preserve">conséquence d’une </w:t>
      </w:r>
      <w:r w:rsidR="00E86B81" w:rsidRPr="00574EB5">
        <w:rPr>
          <w:rFonts w:ascii="Book Antiqua" w:hAnsi="Book Antiqua" w:cs="Times New Roman"/>
          <w:noProof w:val="0"/>
          <w:sz w:val="25"/>
          <w:szCs w:val="25"/>
        </w:rPr>
        <w:t xml:space="preserve">création de 4.000 en zones urbaines </w:t>
      </w:r>
      <w:r w:rsidRPr="00574EB5">
        <w:rPr>
          <w:rFonts w:ascii="Book Antiqua" w:hAnsi="Book Antiqua" w:cs="Times New Roman"/>
          <w:noProof w:val="0"/>
          <w:sz w:val="25"/>
          <w:szCs w:val="25"/>
        </w:rPr>
        <w:t xml:space="preserve">et d'une </w:t>
      </w:r>
      <w:r w:rsidR="001305C6" w:rsidRPr="00574EB5">
        <w:rPr>
          <w:rFonts w:ascii="Book Antiqua" w:hAnsi="Book Antiqua" w:cs="Times New Roman"/>
          <w:noProof w:val="0"/>
          <w:sz w:val="25"/>
          <w:szCs w:val="25"/>
        </w:rPr>
        <w:t>perte de 50</w:t>
      </w:r>
      <w:r w:rsidR="00C479FC" w:rsidRPr="00574EB5">
        <w:rPr>
          <w:rFonts w:ascii="Book Antiqua" w:hAnsi="Book Antiqua" w:cs="Times New Roman"/>
          <w:noProof w:val="0"/>
          <w:sz w:val="25"/>
          <w:szCs w:val="25"/>
        </w:rPr>
        <w:t>.000 en zones rurales</w:t>
      </w:r>
      <w:r w:rsidR="00C479FC" w:rsidRPr="00574EB5">
        <w:rPr>
          <w:rFonts w:ascii="Book Antiqua" w:hAnsi="Book Antiqua" w:cs="Times New Roman"/>
          <w:b/>
          <w:bCs/>
          <w:noProof w:val="0"/>
          <w:color w:val="000000" w:themeColor="text1"/>
          <w:sz w:val="25"/>
          <w:szCs w:val="25"/>
        </w:rPr>
        <w:t xml:space="preserve">. </w:t>
      </w:r>
    </w:p>
    <w:p w:rsidR="00574EB5" w:rsidRDefault="00574EB5" w:rsidP="00574EB5">
      <w:pPr>
        <w:autoSpaceDE w:val="0"/>
        <w:autoSpaceDN w:val="0"/>
        <w:bidi w:val="0"/>
        <w:adjustRightInd w:val="0"/>
        <w:spacing w:after="120" w:line="312" w:lineRule="auto"/>
        <w:jc w:val="both"/>
        <w:rPr>
          <w:rFonts w:ascii="Book Antiqua" w:hAnsi="Book Antiqua" w:cs="Times New Roman"/>
          <w:noProof w:val="0"/>
          <w:sz w:val="25"/>
          <w:szCs w:val="25"/>
        </w:rPr>
      </w:pPr>
      <w:r w:rsidRPr="00574EB5">
        <w:rPr>
          <w:rFonts w:ascii="Book Antiqua" w:hAnsi="Book Antiqua" w:cs="Times New Roman"/>
          <w:noProof w:val="0"/>
          <w:sz w:val="25"/>
          <w:szCs w:val="25"/>
        </w:rPr>
        <w:t>L</w:t>
      </w:r>
      <w:r w:rsidR="00522B80" w:rsidRPr="00574EB5">
        <w:rPr>
          <w:rFonts w:ascii="Book Antiqua" w:hAnsi="Book Antiqua" w:cs="Times New Roman"/>
          <w:noProof w:val="0"/>
          <w:sz w:val="25"/>
          <w:szCs w:val="25"/>
        </w:rPr>
        <w:t xml:space="preserve">e taux d’emploi a </w:t>
      </w:r>
      <w:r w:rsidRPr="00574EB5">
        <w:rPr>
          <w:rFonts w:ascii="Book Antiqua" w:hAnsi="Book Antiqua" w:cs="Times New Roman"/>
          <w:noProof w:val="0"/>
          <w:sz w:val="25"/>
          <w:szCs w:val="25"/>
        </w:rPr>
        <w:t xml:space="preserve">connu une baisse, au niveau national, </w:t>
      </w:r>
      <w:r w:rsidR="00593846" w:rsidRPr="00574EB5">
        <w:rPr>
          <w:rFonts w:ascii="Book Antiqua" w:hAnsi="Book Antiqua" w:cs="Times New Roman"/>
          <w:noProof w:val="0"/>
          <w:sz w:val="25"/>
          <w:szCs w:val="25"/>
        </w:rPr>
        <w:t xml:space="preserve">de </w:t>
      </w:r>
      <w:r w:rsidR="00D11ADC" w:rsidRPr="00574EB5">
        <w:rPr>
          <w:rFonts w:ascii="Book Antiqua" w:hAnsi="Book Antiqua" w:cs="Times New Roman"/>
          <w:noProof w:val="0"/>
          <w:sz w:val="25"/>
          <w:szCs w:val="25"/>
        </w:rPr>
        <w:t>42,8</w:t>
      </w:r>
      <w:r w:rsidR="00593846" w:rsidRPr="00574EB5">
        <w:rPr>
          <w:rFonts w:ascii="Book Antiqua" w:hAnsi="Book Antiqua" w:cs="Times New Roman"/>
          <w:noProof w:val="0"/>
          <w:sz w:val="25"/>
          <w:szCs w:val="25"/>
        </w:rPr>
        <w:t>% à 4</w:t>
      </w:r>
      <w:r w:rsidR="009B47AB" w:rsidRPr="00574EB5">
        <w:rPr>
          <w:rFonts w:ascii="Book Antiqua" w:hAnsi="Book Antiqua" w:cs="Times New Roman"/>
          <w:noProof w:val="0"/>
          <w:sz w:val="25"/>
          <w:szCs w:val="25"/>
        </w:rPr>
        <w:t>2</w:t>
      </w:r>
      <w:r w:rsidR="00593846" w:rsidRPr="00574EB5">
        <w:rPr>
          <w:rFonts w:ascii="Book Antiqua" w:hAnsi="Book Antiqua" w:cs="Times New Roman"/>
          <w:noProof w:val="0"/>
          <w:sz w:val="25"/>
          <w:szCs w:val="25"/>
        </w:rPr>
        <w:t>,</w:t>
      </w:r>
      <w:r w:rsidR="00D11ADC" w:rsidRPr="00574EB5">
        <w:rPr>
          <w:rFonts w:ascii="Book Antiqua" w:hAnsi="Book Antiqua" w:cs="Times New Roman"/>
          <w:noProof w:val="0"/>
          <w:sz w:val="25"/>
          <w:szCs w:val="25"/>
        </w:rPr>
        <w:t>1</w:t>
      </w:r>
      <w:r w:rsidR="00593846" w:rsidRPr="00574EB5">
        <w:rPr>
          <w:rFonts w:ascii="Book Antiqua" w:hAnsi="Book Antiqua" w:cs="Times New Roman"/>
          <w:noProof w:val="0"/>
          <w:sz w:val="25"/>
          <w:szCs w:val="25"/>
        </w:rPr>
        <w:t>%</w:t>
      </w:r>
      <w:r w:rsidRPr="00574EB5">
        <w:rPr>
          <w:rFonts w:ascii="Book Antiqua" w:hAnsi="Book Antiqua" w:cs="Times New Roman"/>
          <w:noProof w:val="0"/>
          <w:sz w:val="25"/>
          <w:szCs w:val="25"/>
        </w:rPr>
        <w:t xml:space="preserve"> </w:t>
      </w:r>
      <w:r w:rsidR="004D5FBA" w:rsidRPr="00574EB5">
        <w:rPr>
          <w:rFonts w:ascii="Book Antiqua" w:hAnsi="Book Antiqua" w:cs="Times New Roman"/>
          <w:noProof w:val="0"/>
          <w:sz w:val="25"/>
          <w:szCs w:val="25"/>
        </w:rPr>
        <w:t xml:space="preserve">. </w:t>
      </w:r>
      <w:r w:rsidR="00785F0E" w:rsidRPr="00574EB5">
        <w:rPr>
          <w:rFonts w:ascii="Book Antiqua" w:hAnsi="Book Antiqua" w:cs="Times New Roman"/>
          <w:noProof w:val="0"/>
          <w:sz w:val="25"/>
          <w:szCs w:val="25"/>
        </w:rPr>
        <w:t xml:space="preserve">Il </w:t>
      </w:r>
      <w:r w:rsidRPr="00574EB5">
        <w:rPr>
          <w:rFonts w:ascii="Book Antiqua" w:hAnsi="Book Antiqua" w:cs="Times New Roman"/>
          <w:noProof w:val="0"/>
          <w:sz w:val="25"/>
          <w:szCs w:val="25"/>
        </w:rPr>
        <w:t>a reculé de</w:t>
      </w:r>
      <w:r w:rsidR="00593846" w:rsidRPr="00574EB5">
        <w:rPr>
          <w:rFonts w:ascii="Book Antiqua" w:hAnsi="Book Antiqua" w:cs="Times New Roman"/>
          <w:noProof w:val="0"/>
          <w:sz w:val="25"/>
          <w:szCs w:val="25"/>
        </w:rPr>
        <w:t xml:space="preserve"> </w:t>
      </w:r>
      <w:r w:rsidRPr="00574EB5">
        <w:rPr>
          <w:rFonts w:ascii="Book Antiqua" w:hAnsi="Book Antiqua" w:cs="Times New Roman"/>
          <w:noProof w:val="0"/>
          <w:sz w:val="25"/>
          <w:szCs w:val="25"/>
        </w:rPr>
        <w:t xml:space="preserve">55% à 53,5% </w:t>
      </w:r>
      <w:r w:rsidR="00593846" w:rsidRPr="00574EB5">
        <w:rPr>
          <w:rFonts w:ascii="Book Antiqua" w:hAnsi="Book Antiqua" w:cs="Times New Roman"/>
          <w:noProof w:val="0"/>
          <w:sz w:val="25"/>
          <w:szCs w:val="25"/>
        </w:rPr>
        <w:t>e</w:t>
      </w:r>
      <w:r w:rsidR="004D5FBA" w:rsidRPr="00574EB5">
        <w:rPr>
          <w:rFonts w:ascii="Book Antiqua" w:hAnsi="Book Antiqua" w:cs="Times New Roman"/>
          <w:noProof w:val="0"/>
          <w:sz w:val="25"/>
          <w:szCs w:val="25"/>
        </w:rPr>
        <w:t xml:space="preserve">n milieu </w:t>
      </w:r>
      <w:r w:rsidR="00D11ADC" w:rsidRPr="00574EB5">
        <w:rPr>
          <w:rFonts w:ascii="Book Antiqua" w:hAnsi="Book Antiqua" w:cs="Times New Roman"/>
          <w:noProof w:val="0"/>
          <w:sz w:val="25"/>
          <w:szCs w:val="25"/>
        </w:rPr>
        <w:t>rural</w:t>
      </w:r>
      <w:r w:rsidR="004D5FBA" w:rsidRPr="00574EB5">
        <w:rPr>
          <w:rFonts w:ascii="Book Antiqua" w:hAnsi="Book Antiqua" w:cs="Times New Roman"/>
          <w:noProof w:val="0"/>
          <w:sz w:val="25"/>
          <w:szCs w:val="25"/>
        </w:rPr>
        <w:t xml:space="preserve"> </w:t>
      </w:r>
      <w:r w:rsidRPr="00574EB5">
        <w:rPr>
          <w:rFonts w:ascii="Book Antiqua" w:hAnsi="Book Antiqua" w:cs="Times New Roman"/>
          <w:noProof w:val="0"/>
          <w:sz w:val="25"/>
          <w:szCs w:val="25"/>
        </w:rPr>
        <w:t xml:space="preserve">alors qu'il a </w:t>
      </w:r>
      <w:r w:rsidR="00D11ADC" w:rsidRPr="00574EB5">
        <w:rPr>
          <w:rFonts w:ascii="Book Antiqua" w:hAnsi="Book Antiqua" w:cs="Times New Roman"/>
          <w:noProof w:val="0"/>
          <w:sz w:val="25"/>
          <w:szCs w:val="25"/>
        </w:rPr>
        <w:t>stagné</w:t>
      </w:r>
      <w:r w:rsidR="00593846" w:rsidRPr="00574EB5">
        <w:rPr>
          <w:rFonts w:ascii="Book Antiqua" w:hAnsi="Book Antiqua" w:cs="Times New Roman"/>
          <w:noProof w:val="0"/>
          <w:sz w:val="25"/>
          <w:szCs w:val="25"/>
        </w:rPr>
        <w:t xml:space="preserve"> </w:t>
      </w:r>
      <w:r w:rsidRPr="00574EB5">
        <w:rPr>
          <w:rFonts w:ascii="Book Antiqua" w:hAnsi="Book Antiqua" w:cs="Times New Roman"/>
          <w:noProof w:val="0"/>
          <w:sz w:val="25"/>
          <w:szCs w:val="25"/>
        </w:rPr>
        <w:t xml:space="preserve">à 35,9% </w:t>
      </w:r>
      <w:r w:rsidR="00D11ADC" w:rsidRPr="00574EB5">
        <w:rPr>
          <w:rFonts w:ascii="Book Antiqua" w:hAnsi="Book Antiqua" w:cs="Times New Roman"/>
          <w:noProof w:val="0"/>
          <w:sz w:val="25"/>
          <w:szCs w:val="25"/>
        </w:rPr>
        <w:t xml:space="preserve">en </w:t>
      </w:r>
      <w:r w:rsidR="00AA5005" w:rsidRPr="00574EB5">
        <w:rPr>
          <w:rFonts w:ascii="Book Antiqua" w:hAnsi="Book Antiqua" w:cs="Times New Roman"/>
          <w:noProof w:val="0"/>
          <w:sz w:val="25"/>
          <w:szCs w:val="25"/>
        </w:rPr>
        <w:t xml:space="preserve"> milieu </w:t>
      </w:r>
      <w:r w:rsidR="00D11ADC" w:rsidRPr="00574EB5">
        <w:rPr>
          <w:rFonts w:ascii="Book Antiqua" w:hAnsi="Book Antiqua" w:cs="Times New Roman"/>
          <w:noProof w:val="0"/>
          <w:sz w:val="25"/>
          <w:szCs w:val="25"/>
        </w:rPr>
        <w:t>urbain</w:t>
      </w:r>
      <w:r w:rsidR="00593846" w:rsidRPr="00574EB5">
        <w:rPr>
          <w:rFonts w:ascii="Book Antiqua" w:hAnsi="Book Antiqua" w:cs="Times New Roman"/>
          <w:noProof w:val="0"/>
          <w:sz w:val="25"/>
          <w:szCs w:val="25"/>
        </w:rPr>
        <w:t>.</w:t>
      </w:r>
      <w:r w:rsidR="00CF1EBE" w:rsidRPr="00574EB5">
        <w:rPr>
          <w:rFonts w:ascii="Book Antiqua" w:hAnsi="Book Antiqua" w:cs="Times New Roman"/>
          <w:noProof w:val="0"/>
          <w:sz w:val="25"/>
          <w:szCs w:val="25"/>
        </w:rPr>
        <w:t xml:space="preserve"> Entre hommes et femmes, l</w:t>
      </w:r>
      <w:r w:rsidR="006A7914" w:rsidRPr="00574EB5">
        <w:rPr>
          <w:rFonts w:ascii="Book Antiqua" w:hAnsi="Book Antiqua" w:cs="Times New Roman"/>
          <w:noProof w:val="0"/>
          <w:sz w:val="25"/>
          <w:szCs w:val="25"/>
        </w:rPr>
        <w:t xml:space="preserve">’écart </w:t>
      </w:r>
      <w:r w:rsidR="00050424" w:rsidRPr="00574EB5">
        <w:rPr>
          <w:rFonts w:ascii="Book Antiqua" w:hAnsi="Book Antiqua" w:cs="Times New Roman"/>
          <w:noProof w:val="0"/>
          <w:sz w:val="25"/>
          <w:szCs w:val="25"/>
        </w:rPr>
        <w:t>d</w:t>
      </w:r>
      <w:r w:rsidR="009A0C9A" w:rsidRPr="00574EB5">
        <w:rPr>
          <w:rFonts w:ascii="Book Antiqua" w:hAnsi="Book Antiqua" w:cs="Times New Roman"/>
          <w:noProof w:val="0"/>
          <w:sz w:val="25"/>
          <w:szCs w:val="25"/>
        </w:rPr>
        <w:t>e</w:t>
      </w:r>
      <w:r w:rsidR="00593846" w:rsidRPr="00574EB5">
        <w:rPr>
          <w:rFonts w:ascii="Book Antiqua" w:hAnsi="Book Antiqua" w:cs="Times New Roman"/>
          <w:noProof w:val="0"/>
          <w:sz w:val="25"/>
          <w:szCs w:val="25"/>
        </w:rPr>
        <w:t>s</w:t>
      </w:r>
      <w:r w:rsidR="00B614CF" w:rsidRPr="00574EB5">
        <w:rPr>
          <w:rFonts w:ascii="Book Antiqua" w:hAnsi="Book Antiqua" w:cs="Times New Roman"/>
          <w:noProof w:val="0"/>
          <w:sz w:val="25"/>
          <w:szCs w:val="25"/>
        </w:rPr>
        <w:t xml:space="preserve"> </w:t>
      </w:r>
      <w:r w:rsidR="00050424" w:rsidRPr="00574EB5">
        <w:rPr>
          <w:rFonts w:ascii="Book Antiqua" w:hAnsi="Book Antiqua" w:cs="Times New Roman"/>
          <w:noProof w:val="0"/>
          <w:sz w:val="25"/>
          <w:szCs w:val="25"/>
        </w:rPr>
        <w:t>taux d’emploi</w:t>
      </w:r>
      <w:r w:rsidR="00B614CF" w:rsidRPr="00574EB5">
        <w:rPr>
          <w:rFonts w:ascii="Book Antiqua" w:hAnsi="Book Antiqua" w:cs="Times New Roman"/>
          <w:noProof w:val="0"/>
          <w:sz w:val="25"/>
          <w:szCs w:val="25"/>
        </w:rPr>
        <w:t xml:space="preserve"> </w:t>
      </w:r>
      <w:r w:rsidR="00CF1EBE" w:rsidRPr="00574EB5">
        <w:rPr>
          <w:rFonts w:ascii="Book Antiqua" w:hAnsi="Book Antiqua" w:cs="Times New Roman"/>
          <w:noProof w:val="0"/>
          <w:sz w:val="25"/>
          <w:szCs w:val="25"/>
        </w:rPr>
        <w:t xml:space="preserve">est </w:t>
      </w:r>
      <w:r w:rsidR="008E5B0A" w:rsidRPr="00574EB5">
        <w:rPr>
          <w:rFonts w:ascii="Book Antiqua" w:hAnsi="Book Antiqua" w:cs="Times New Roman"/>
          <w:noProof w:val="0"/>
          <w:sz w:val="25"/>
          <w:szCs w:val="25"/>
        </w:rPr>
        <w:t>d</w:t>
      </w:r>
      <w:r w:rsidRPr="00574EB5">
        <w:rPr>
          <w:rFonts w:ascii="Book Antiqua" w:hAnsi="Book Antiqua" w:cs="Times New Roman"/>
          <w:noProof w:val="0"/>
          <w:sz w:val="25"/>
          <w:szCs w:val="25"/>
        </w:rPr>
        <w:t>'</w:t>
      </w:r>
      <w:r w:rsidR="008E5B0A" w:rsidRPr="00574EB5">
        <w:rPr>
          <w:rFonts w:ascii="Book Antiqua" w:hAnsi="Book Antiqua" w:cs="Times New Roman"/>
          <w:noProof w:val="0"/>
          <w:sz w:val="25"/>
          <w:szCs w:val="25"/>
        </w:rPr>
        <w:t>e</w:t>
      </w:r>
      <w:r w:rsidRPr="00574EB5">
        <w:rPr>
          <w:rFonts w:ascii="Book Antiqua" w:hAnsi="Book Antiqua" w:cs="Times New Roman"/>
          <w:noProof w:val="0"/>
          <w:sz w:val="25"/>
          <w:szCs w:val="25"/>
        </w:rPr>
        <w:t>nviron</w:t>
      </w:r>
      <w:r w:rsidR="00050424" w:rsidRPr="00574EB5">
        <w:rPr>
          <w:rFonts w:ascii="Book Antiqua" w:hAnsi="Book Antiqua" w:cs="Times New Roman"/>
          <w:noProof w:val="0"/>
          <w:sz w:val="25"/>
          <w:szCs w:val="25"/>
        </w:rPr>
        <w:t xml:space="preserve"> 4</w:t>
      </w:r>
      <w:r w:rsidR="00D11ADC" w:rsidRPr="00574EB5">
        <w:rPr>
          <w:rFonts w:ascii="Book Antiqua" w:hAnsi="Book Antiqua" w:cs="Times New Roman"/>
          <w:noProof w:val="0"/>
          <w:sz w:val="25"/>
          <w:szCs w:val="25"/>
        </w:rPr>
        <w:t>4</w:t>
      </w:r>
      <w:r w:rsidR="00050424" w:rsidRPr="00574EB5">
        <w:rPr>
          <w:rFonts w:ascii="Book Antiqua" w:hAnsi="Book Antiqua" w:cs="Times New Roman"/>
          <w:noProof w:val="0"/>
          <w:sz w:val="25"/>
          <w:szCs w:val="25"/>
        </w:rPr>
        <w:t xml:space="preserve"> points</w:t>
      </w:r>
      <w:r w:rsidRPr="00574EB5">
        <w:rPr>
          <w:rFonts w:ascii="Book Antiqua" w:hAnsi="Book Antiqua" w:cs="Times New Roman"/>
          <w:noProof w:val="0"/>
          <w:sz w:val="25"/>
          <w:szCs w:val="25"/>
        </w:rPr>
        <w:t xml:space="preserve">, </w:t>
      </w:r>
      <w:r w:rsidR="00050424" w:rsidRPr="00574EB5">
        <w:rPr>
          <w:rFonts w:ascii="Book Antiqua" w:hAnsi="Book Antiqua" w:cs="Times New Roman"/>
          <w:noProof w:val="0"/>
          <w:sz w:val="25"/>
          <w:szCs w:val="25"/>
        </w:rPr>
        <w:t>respectivement 6</w:t>
      </w:r>
      <w:r w:rsidR="00D11ADC" w:rsidRPr="00574EB5">
        <w:rPr>
          <w:rFonts w:ascii="Book Antiqua" w:hAnsi="Book Antiqua" w:cs="Times New Roman"/>
          <w:noProof w:val="0"/>
          <w:sz w:val="25"/>
          <w:szCs w:val="25"/>
        </w:rPr>
        <w:t>4</w:t>
      </w:r>
      <w:r w:rsidR="00050424" w:rsidRPr="00574EB5">
        <w:rPr>
          <w:rFonts w:ascii="Book Antiqua" w:hAnsi="Book Antiqua" w:cs="Times New Roman"/>
          <w:noProof w:val="0"/>
          <w:sz w:val="25"/>
          <w:szCs w:val="25"/>
        </w:rPr>
        <w:t>,</w:t>
      </w:r>
      <w:r w:rsidR="00D11ADC" w:rsidRPr="00574EB5">
        <w:rPr>
          <w:rFonts w:ascii="Book Antiqua" w:hAnsi="Book Antiqua" w:cs="Times New Roman"/>
          <w:noProof w:val="0"/>
          <w:sz w:val="25"/>
          <w:szCs w:val="25"/>
        </w:rPr>
        <w:t>6</w:t>
      </w:r>
      <w:r w:rsidR="00050424" w:rsidRPr="00574EB5">
        <w:rPr>
          <w:rFonts w:ascii="Book Antiqua" w:hAnsi="Book Antiqua" w:cs="Times New Roman"/>
          <w:noProof w:val="0"/>
          <w:sz w:val="25"/>
          <w:szCs w:val="25"/>
        </w:rPr>
        <w:t xml:space="preserve">% et </w:t>
      </w:r>
      <w:r w:rsidR="00566CC3" w:rsidRPr="00574EB5">
        <w:rPr>
          <w:rFonts w:ascii="Book Antiqua" w:hAnsi="Book Antiqua" w:cs="Times New Roman"/>
          <w:noProof w:val="0"/>
          <w:sz w:val="25"/>
          <w:szCs w:val="25"/>
        </w:rPr>
        <w:t>2</w:t>
      </w:r>
      <w:r w:rsidR="00D11ADC" w:rsidRPr="00574EB5">
        <w:rPr>
          <w:rFonts w:ascii="Book Antiqua" w:hAnsi="Book Antiqua" w:cs="Times New Roman"/>
          <w:noProof w:val="0"/>
          <w:sz w:val="25"/>
          <w:szCs w:val="25"/>
        </w:rPr>
        <w:t>0,4</w:t>
      </w:r>
      <w:r w:rsidRPr="00574EB5">
        <w:rPr>
          <w:rFonts w:ascii="Book Antiqua" w:hAnsi="Book Antiqua" w:cs="Times New Roman"/>
          <w:noProof w:val="0"/>
          <w:sz w:val="25"/>
          <w:szCs w:val="25"/>
        </w:rPr>
        <w:t>%</w:t>
      </w:r>
      <w:r w:rsidR="00050424" w:rsidRPr="00574EB5">
        <w:rPr>
          <w:rFonts w:ascii="Book Antiqua" w:hAnsi="Book Antiqua" w:cs="Times New Roman"/>
          <w:noProof w:val="0"/>
          <w:sz w:val="25"/>
          <w:szCs w:val="25"/>
        </w:rPr>
        <w:t xml:space="preserve">. </w:t>
      </w:r>
    </w:p>
    <w:p w:rsidR="009B47AB" w:rsidRPr="00754D0C" w:rsidRDefault="009B47AB" w:rsidP="00574EB5">
      <w:pPr>
        <w:autoSpaceDE w:val="0"/>
        <w:autoSpaceDN w:val="0"/>
        <w:bidi w:val="0"/>
        <w:adjustRightInd w:val="0"/>
        <w:spacing w:line="276" w:lineRule="auto"/>
        <w:jc w:val="both"/>
        <w:rPr>
          <w:rFonts w:ascii="Book Antiqua" w:hAnsi="Book Antiqua" w:cs="Times New Roman"/>
          <w:b/>
          <w:bCs/>
          <w:noProof w:val="0"/>
          <w:sz w:val="24"/>
          <w:szCs w:val="24"/>
        </w:rPr>
      </w:pPr>
      <w:r w:rsidRPr="00754D0C">
        <w:rPr>
          <w:rFonts w:ascii="Book Antiqua" w:hAnsi="Book Antiqua" w:cs="Times New Roman"/>
          <w:b/>
          <w:bCs/>
          <w:noProof w:val="0"/>
          <w:sz w:val="24"/>
          <w:szCs w:val="24"/>
        </w:rPr>
        <w:t>Figure 1 : Créations</w:t>
      </w:r>
      <w:r>
        <w:rPr>
          <w:rFonts w:ascii="Book Antiqua" w:hAnsi="Book Antiqua" w:cs="Times New Roman"/>
          <w:b/>
          <w:bCs/>
          <w:noProof w:val="0"/>
          <w:sz w:val="24"/>
          <w:szCs w:val="24"/>
        </w:rPr>
        <w:t xml:space="preserve"> nettes</w:t>
      </w:r>
      <w:r w:rsidRPr="00754D0C">
        <w:rPr>
          <w:rFonts w:ascii="Book Antiqua" w:hAnsi="Book Antiqua" w:cs="Times New Roman"/>
          <w:b/>
          <w:bCs/>
          <w:noProof w:val="0"/>
          <w:sz w:val="24"/>
          <w:szCs w:val="24"/>
        </w:rPr>
        <w:t xml:space="preserve"> d’emplois entre les </w:t>
      </w:r>
      <w:r>
        <w:rPr>
          <w:rFonts w:ascii="Book Antiqua" w:hAnsi="Book Antiqua" w:cs="Times New Roman"/>
          <w:b/>
          <w:bCs/>
          <w:noProof w:val="0"/>
          <w:sz w:val="24"/>
          <w:szCs w:val="24"/>
        </w:rPr>
        <w:t>deuxièmes</w:t>
      </w:r>
      <w:r w:rsidRPr="00754D0C">
        <w:rPr>
          <w:rFonts w:ascii="Book Antiqua" w:hAnsi="Book Antiqua" w:cs="Times New Roman"/>
          <w:b/>
          <w:bCs/>
          <w:noProof w:val="0"/>
          <w:sz w:val="24"/>
          <w:szCs w:val="24"/>
        </w:rPr>
        <w:t xml:space="preserve"> trimestres de </w:t>
      </w:r>
      <w:r w:rsidR="004E664A">
        <w:rPr>
          <w:rFonts w:ascii="Book Antiqua" w:hAnsi="Book Antiqua" w:cs="Times New Roman"/>
          <w:b/>
          <w:bCs/>
          <w:noProof w:val="0"/>
          <w:sz w:val="24"/>
          <w:szCs w:val="24"/>
        </w:rPr>
        <w:t>2018</w:t>
      </w:r>
      <w:r w:rsidRPr="00652E80">
        <w:rPr>
          <w:rFonts w:ascii="Book Antiqua" w:hAnsi="Book Antiqua" w:cs="Times New Roman"/>
          <w:b/>
          <w:bCs/>
          <w:noProof w:val="0"/>
          <w:sz w:val="24"/>
          <w:szCs w:val="24"/>
        </w:rPr>
        <w:t xml:space="preserve"> et </w:t>
      </w:r>
      <w:r w:rsidR="004E664A">
        <w:rPr>
          <w:rFonts w:ascii="Book Antiqua" w:hAnsi="Book Antiqua" w:cs="Times New Roman"/>
          <w:b/>
          <w:bCs/>
          <w:noProof w:val="0"/>
          <w:sz w:val="24"/>
          <w:szCs w:val="24"/>
        </w:rPr>
        <w:t>2019</w:t>
      </w:r>
    </w:p>
    <w:p w:rsidR="009B7BDC" w:rsidRDefault="009B47AB" w:rsidP="00574EB5">
      <w:pPr>
        <w:autoSpaceDE w:val="0"/>
        <w:autoSpaceDN w:val="0"/>
        <w:bidi w:val="0"/>
        <w:adjustRightInd w:val="0"/>
        <w:spacing w:line="276" w:lineRule="auto"/>
        <w:jc w:val="center"/>
        <w:rPr>
          <w:rFonts w:ascii="Book Antiqua" w:hAnsi="Book Antiqua" w:cs="Times New Roman"/>
          <w:b/>
          <w:bCs/>
          <w:noProof w:val="0"/>
          <w:sz w:val="24"/>
          <w:szCs w:val="24"/>
        </w:rPr>
      </w:pPr>
      <w:r w:rsidRPr="00754D0C">
        <w:rPr>
          <w:rFonts w:ascii="Book Antiqua" w:hAnsi="Book Antiqua" w:cs="Times New Roman"/>
          <w:b/>
          <w:bCs/>
          <w:noProof w:val="0"/>
          <w:sz w:val="24"/>
          <w:szCs w:val="24"/>
        </w:rPr>
        <w:t>selon le milieu de résidence</w:t>
      </w:r>
    </w:p>
    <w:p w:rsidR="009B7BDC" w:rsidRDefault="00897842" w:rsidP="009B7BDC">
      <w:pPr>
        <w:autoSpaceDE w:val="0"/>
        <w:autoSpaceDN w:val="0"/>
        <w:bidi w:val="0"/>
        <w:adjustRightInd w:val="0"/>
        <w:jc w:val="both"/>
        <w:rPr>
          <w:rFonts w:ascii="Book Antiqua" w:hAnsi="Book Antiqua" w:cs="Times New Roman"/>
          <w:noProof w:val="0"/>
          <w:sz w:val="24"/>
          <w:szCs w:val="24"/>
        </w:rPr>
      </w:pPr>
      <w:r w:rsidRPr="00897842">
        <w:rPr>
          <w:rFonts w:ascii="Book Antiqua" w:hAnsi="Book Antiqua" w:cs="Times New Roman"/>
          <w:sz w:val="24"/>
          <w:szCs w:val="24"/>
        </w:rPr>
        <w:drawing>
          <wp:inline distT="0" distB="0" distL="0" distR="0">
            <wp:extent cx="6093460" cy="2105025"/>
            <wp:effectExtent l="19050" t="0" r="21590"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4EB5" w:rsidRDefault="00574EB5" w:rsidP="00C86DC8">
      <w:pPr>
        <w:bidi w:val="0"/>
        <w:rPr>
          <w:rFonts w:ascii="Book Antiqua" w:hAnsi="Book Antiqua" w:cs="Times New Roman"/>
          <w:noProof w:val="0"/>
          <w:color w:val="0070C0"/>
          <w:sz w:val="28"/>
          <w:szCs w:val="28"/>
        </w:rPr>
      </w:pPr>
    </w:p>
    <w:p w:rsidR="00EA3A6F" w:rsidRPr="006A44B7" w:rsidRDefault="00EA3A6F" w:rsidP="00E076AD">
      <w:pPr>
        <w:bidi w:val="0"/>
        <w:rPr>
          <w:rFonts w:ascii="Book Antiqua" w:hAnsi="Book Antiqua" w:cs="Times New Roman"/>
          <w:noProof w:val="0"/>
          <w:color w:val="0070C0"/>
          <w:sz w:val="28"/>
          <w:szCs w:val="28"/>
        </w:rPr>
      </w:pPr>
      <w:r w:rsidRPr="006A44B7">
        <w:rPr>
          <w:rFonts w:ascii="Book Antiqua" w:hAnsi="Book Antiqua" w:cs="Times New Roman"/>
          <w:noProof w:val="0"/>
          <w:color w:val="0070C0"/>
          <w:sz w:val="28"/>
          <w:szCs w:val="28"/>
        </w:rPr>
        <w:lastRenderedPageBreak/>
        <w:t xml:space="preserve">Contribution </w:t>
      </w:r>
      <w:r w:rsidR="00C86DC8">
        <w:rPr>
          <w:rFonts w:ascii="Book Antiqua" w:hAnsi="Book Antiqua" w:cs="Times New Roman"/>
          <w:noProof w:val="0"/>
          <w:color w:val="0070C0"/>
          <w:sz w:val="28"/>
          <w:szCs w:val="28"/>
        </w:rPr>
        <w:t xml:space="preserve">sectorielle </w:t>
      </w:r>
      <w:r w:rsidRPr="006A44B7">
        <w:rPr>
          <w:rFonts w:ascii="Book Antiqua" w:hAnsi="Book Antiqua" w:cs="Times New Roman"/>
          <w:noProof w:val="0"/>
          <w:color w:val="0070C0"/>
          <w:sz w:val="28"/>
          <w:szCs w:val="28"/>
        </w:rPr>
        <w:t>à la création</w:t>
      </w:r>
      <w:r w:rsidR="00034E9E" w:rsidRPr="006A44B7">
        <w:rPr>
          <w:rFonts w:ascii="Book Antiqua" w:hAnsi="Book Antiqua" w:cs="Times New Roman"/>
          <w:noProof w:val="0"/>
          <w:color w:val="0070C0"/>
          <w:sz w:val="28"/>
          <w:szCs w:val="28"/>
        </w:rPr>
        <w:t xml:space="preserve"> nette</w:t>
      </w:r>
      <w:r w:rsidRPr="006A44B7">
        <w:rPr>
          <w:rFonts w:ascii="Book Antiqua" w:hAnsi="Book Antiqua" w:cs="Times New Roman"/>
          <w:noProof w:val="0"/>
          <w:color w:val="0070C0"/>
          <w:sz w:val="28"/>
          <w:szCs w:val="28"/>
        </w:rPr>
        <w:t xml:space="preserve"> d’emploi</w:t>
      </w:r>
    </w:p>
    <w:p w:rsidR="00EA3A6F" w:rsidRPr="00EA3A6F" w:rsidRDefault="00EA3A6F" w:rsidP="00EA3A6F">
      <w:pPr>
        <w:bidi w:val="0"/>
        <w:rPr>
          <w:rFonts w:ascii="Book Antiqua" w:hAnsi="Book Antiqua" w:cs="Times New Roman"/>
          <w:b/>
          <w:bCs/>
          <w:noProof w:val="0"/>
          <w:color w:val="0070C0"/>
          <w:sz w:val="8"/>
          <w:szCs w:val="8"/>
        </w:rPr>
      </w:pPr>
    </w:p>
    <w:p w:rsidR="008B0E5A" w:rsidRPr="00E076AD" w:rsidRDefault="00E076AD" w:rsidP="00A974E7">
      <w:pPr>
        <w:autoSpaceDE w:val="0"/>
        <w:autoSpaceDN w:val="0"/>
        <w:bidi w:val="0"/>
        <w:adjustRightInd w:val="0"/>
        <w:spacing w:before="120" w:after="120" w:line="312" w:lineRule="auto"/>
        <w:jc w:val="both"/>
        <w:rPr>
          <w:rFonts w:ascii="Book Antiqua" w:hAnsi="Book Antiqua" w:cstheme="majorBidi"/>
          <w:noProof w:val="0"/>
          <w:sz w:val="25"/>
          <w:szCs w:val="25"/>
        </w:rPr>
      </w:pPr>
      <w:r>
        <w:rPr>
          <w:rFonts w:ascii="Book Antiqua" w:hAnsi="Book Antiqua" w:cstheme="majorBidi"/>
          <w:noProof w:val="0"/>
          <w:sz w:val="25"/>
          <w:szCs w:val="25"/>
        </w:rPr>
        <w:t xml:space="preserve">Entre </w:t>
      </w:r>
      <w:r w:rsidRPr="00E076AD">
        <w:rPr>
          <w:rFonts w:ascii="Book Antiqua" w:hAnsi="Book Antiqua" w:cstheme="majorBidi"/>
          <w:noProof w:val="0"/>
          <w:sz w:val="25"/>
          <w:szCs w:val="25"/>
        </w:rPr>
        <w:t xml:space="preserve">le </w:t>
      </w:r>
      <w:r>
        <w:rPr>
          <w:rFonts w:ascii="Book Antiqua" w:hAnsi="Book Antiqua" w:cstheme="majorBidi"/>
          <w:noProof w:val="0"/>
          <w:sz w:val="25"/>
          <w:szCs w:val="25"/>
        </w:rPr>
        <w:t>deuxième</w:t>
      </w:r>
      <w:r w:rsidRPr="00E076AD">
        <w:rPr>
          <w:rFonts w:ascii="Book Antiqua" w:hAnsi="Book Antiqua" w:cstheme="majorBidi"/>
          <w:noProof w:val="0"/>
          <w:sz w:val="25"/>
          <w:szCs w:val="25"/>
        </w:rPr>
        <w:t xml:space="preserve"> trimestre de 2018 et la même période de 2019</w:t>
      </w:r>
      <w:r>
        <w:rPr>
          <w:rFonts w:ascii="Book Antiqua" w:hAnsi="Book Antiqua" w:cstheme="majorBidi"/>
          <w:noProof w:val="0"/>
          <w:sz w:val="25"/>
          <w:szCs w:val="25"/>
        </w:rPr>
        <w:t>, l</w:t>
      </w:r>
      <w:r w:rsidR="008B0E5A" w:rsidRPr="00E076AD">
        <w:rPr>
          <w:rFonts w:ascii="Book Antiqua" w:hAnsi="Book Antiqua" w:cstheme="majorBidi"/>
          <w:noProof w:val="0"/>
          <w:sz w:val="25"/>
          <w:szCs w:val="25"/>
        </w:rPr>
        <w:t xml:space="preserve">e secteur des </w:t>
      </w:r>
      <w:r w:rsidR="008B0E5A" w:rsidRPr="00E076AD">
        <w:rPr>
          <w:rFonts w:ascii="Book Antiqua" w:hAnsi="Book Antiqua" w:cstheme="majorBidi"/>
          <w:b/>
          <w:bCs/>
          <w:noProof w:val="0"/>
          <w:sz w:val="25"/>
          <w:szCs w:val="25"/>
        </w:rPr>
        <w:t>"services"</w:t>
      </w:r>
      <w:r w:rsidR="008B0E5A" w:rsidRPr="00E076AD">
        <w:rPr>
          <w:rFonts w:ascii="Book Antiqua" w:hAnsi="Book Antiqua" w:cstheme="majorBidi"/>
          <w:noProof w:val="0"/>
          <w:sz w:val="25"/>
          <w:szCs w:val="25"/>
        </w:rPr>
        <w:t xml:space="preserve"> a </w:t>
      </w:r>
      <w:r>
        <w:rPr>
          <w:rFonts w:ascii="Book Antiqua" w:hAnsi="Book Antiqua" w:cstheme="majorBidi"/>
          <w:noProof w:val="0"/>
          <w:sz w:val="25"/>
          <w:szCs w:val="25"/>
        </w:rPr>
        <w:t xml:space="preserve">créé </w:t>
      </w:r>
      <w:r w:rsidR="006A3B76" w:rsidRPr="00E076AD">
        <w:rPr>
          <w:rFonts w:ascii="Book Antiqua" w:hAnsi="Book Antiqua" w:cstheme="majorBidi"/>
          <w:noProof w:val="0"/>
          <w:sz w:val="25"/>
          <w:szCs w:val="25"/>
        </w:rPr>
        <w:t>167</w:t>
      </w:r>
      <w:r w:rsidR="008B0E5A" w:rsidRPr="00E076AD">
        <w:rPr>
          <w:rFonts w:ascii="Book Antiqua" w:hAnsi="Book Antiqua" w:cstheme="majorBidi"/>
          <w:noProof w:val="0"/>
          <w:sz w:val="25"/>
          <w:szCs w:val="25"/>
        </w:rPr>
        <w:t>.000 postes</w:t>
      </w:r>
      <w:r w:rsidR="00E71969" w:rsidRPr="00E076AD">
        <w:rPr>
          <w:rFonts w:ascii="Book Antiqua" w:hAnsi="Book Antiqua" w:cstheme="majorBidi"/>
          <w:noProof w:val="0"/>
          <w:sz w:val="25"/>
          <w:szCs w:val="25"/>
        </w:rPr>
        <w:t xml:space="preserve"> </w:t>
      </w:r>
      <w:r>
        <w:rPr>
          <w:rFonts w:ascii="Book Antiqua" w:hAnsi="Book Antiqua" w:cstheme="majorBidi"/>
          <w:noProof w:val="0"/>
          <w:sz w:val="25"/>
          <w:szCs w:val="25"/>
        </w:rPr>
        <w:t>d'emploi</w:t>
      </w:r>
      <w:r w:rsidR="008B0E5A" w:rsidRPr="00E076AD">
        <w:rPr>
          <w:rFonts w:ascii="Book Antiqua" w:hAnsi="Book Antiqua" w:cstheme="majorBidi"/>
          <w:noProof w:val="0"/>
          <w:sz w:val="25"/>
          <w:szCs w:val="25"/>
        </w:rPr>
        <w:t>,</w:t>
      </w:r>
      <w:r w:rsidR="00A974E7">
        <w:rPr>
          <w:rFonts w:ascii="Book Antiqua" w:hAnsi="Book Antiqua" w:cstheme="majorBidi"/>
          <w:noProof w:val="0"/>
          <w:sz w:val="25"/>
          <w:szCs w:val="25"/>
        </w:rPr>
        <w:t xml:space="preserve"> </w:t>
      </w:r>
      <w:r w:rsidR="00A974E7" w:rsidRPr="00E076AD">
        <w:rPr>
          <w:rFonts w:ascii="Book Antiqua" w:hAnsi="Book Antiqua" w:cstheme="majorBidi"/>
          <w:noProof w:val="0"/>
          <w:sz w:val="25"/>
          <w:szCs w:val="25"/>
        </w:rPr>
        <w:t>132.000 en milieu urbain et 35.000 en milieu rural</w:t>
      </w:r>
      <w:r w:rsidR="00A974E7">
        <w:rPr>
          <w:rFonts w:ascii="Book Antiqua" w:hAnsi="Book Antiqua" w:cstheme="majorBidi"/>
          <w:noProof w:val="0"/>
          <w:sz w:val="25"/>
          <w:szCs w:val="25"/>
        </w:rPr>
        <w:t>, contre une création annuelle moyenne de 50.000 postes au cours des cinq dernières années.</w:t>
      </w:r>
      <w:r>
        <w:rPr>
          <w:rFonts w:ascii="Book Antiqua" w:hAnsi="Book Antiqua" w:cstheme="majorBidi"/>
          <w:noProof w:val="0"/>
          <w:sz w:val="25"/>
          <w:szCs w:val="25"/>
        </w:rPr>
        <w:t xml:space="preserve"> </w:t>
      </w:r>
      <w:r w:rsidR="002D52E3" w:rsidRPr="00E076AD">
        <w:rPr>
          <w:rFonts w:ascii="Book Antiqua" w:hAnsi="Book Antiqua" w:cstheme="majorBidi"/>
          <w:noProof w:val="0"/>
          <w:sz w:val="25"/>
          <w:szCs w:val="25"/>
        </w:rPr>
        <w:t>Ces nouveaux postes ont été créés principalement par l</w:t>
      </w:r>
      <w:r w:rsidR="00785F0E" w:rsidRPr="00E076AD">
        <w:rPr>
          <w:rFonts w:ascii="Book Antiqua" w:hAnsi="Book Antiqua" w:cstheme="majorBidi"/>
          <w:noProof w:val="0"/>
          <w:sz w:val="25"/>
          <w:szCs w:val="25"/>
        </w:rPr>
        <w:t xml:space="preserve">es </w:t>
      </w:r>
      <w:r w:rsidR="002D52E3" w:rsidRPr="00E076AD">
        <w:rPr>
          <w:rFonts w:ascii="Book Antiqua" w:hAnsi="Book Antiqua" w:cstheme="majorBidi"/>
          <w:noProof w:val="0"/>
          <w:sz w:val="25"/>
          <w:szCs w:val="25"/>
        </w:rPr>
        <w:t>branche</w:t>
      </w:r>
      <w:r w:rsidR="00785F0E" w:rsidRPr="00E076AD">
        <w:rPr>
          <w:rFonts w:ascii="Book Antiqua" w:hAnsi="Book Antiqua" w:cstheme="majorBidi"/>
          <w:noProof w:val="0"/>
          <w:sz w:val="25"/>
          <w:szCs w:val="25"/>
        </w:rPr>
        <w:t>s</w:t>
      </w:r>
      <w:r w:rsidR="002D52E3" w:rsidRPr="00E076AD">
        <w:rPr>
          <w:rFonts w:ascii="Book Antiqua" w:hAnsi="Book Antiqua" w:cstheme="majorBidi"/>
          <w:noProof w:val="0"/>
          <w:sz w:val="25"/>
          <w:szCs w:val="25"/>
        </w:rPr>
        <w:t xml:space="preserve"> d</w:t>
      </w:r>
      <w:r w:rsidR="00785F0E" w:rsidRPr="00E076AD">
        <w:rPr>
          <w:rFonts w:ascii="Book Antiqua" w:hAnsi="Book Antiqua" w:cstheme="majorBidi"/>
          <w:noProof w:val="0"/>
          <w:sz w:val="25"/>
          <w:szCs w:val="25"/>
        </w:rPr>
        <w:t>e</w:t>
      </w:r>
      <w:r w:rsidR="00807D02" w:rsidRPr="00E076AD">
        <w:rPr>
          <w:rFonts w:ascii="Book Antiqua" w:hAnsi="Book Antiqua" w:cstheme="majorBidi"/>
          <w:noProof w:val="0"/>
          <w:sz w:val="25"/>
          <w:szCs w:val="25"/>
        </w:rPr>
        <w:t xml:space="preserve"> "commerce de détail hors magasin" </w:t>
      </w:r>
      <w:r>
        <w:rPr>
          <w:rFonts w:ascii="Book Antiqua" w:hAnsi="Book Antiqua" w:cstheme="majorBidi"/>
          <w:noProof w:val="0"/>
          <w:sz w:val="25"/>
          <w:szCs w:val="25"/>
        </w:rPr>
        <w:t xml:space="preserve">avec </w:t>
      </w:r>
      <w:r w:rsidR="006A3B76" w:rsidRPr="00E076AD">
        <w:rPr>
          <w:rFonts w:ascii="Book Antiqua" w:hAnsi="Book Antiqua" w:cstheme="majorBidi"/>
          <w:noProof w:val="0"/>
          <w:sz w:val="25"/>
          <w:szCs w:val="25"/>
        </w:rPr>
        <w:t>33</w:t>
      </w:r>
      <w:r w:rsidR="002D52E3" w:rsidRPr="00E076AD">
        <w:rPr>
          <w:rFonts w:ascii="Book Antiqua" w:hAnsi="Book Antiqua" w:cstheme="majorBidi"/>
          <w:noProof w:val="0"/>
          <w:sz w:val="25"/>
          <w:szCs w:val="25"/>
        </w:rPr>
        <w:t>.000 postes</w:t>
      </w:r>
      <w:r w:rsidR="006A3B76" w:rsidRPr="00E076AD">
        <w:rPr>
          <w:rFonts w:ascii="Book Antiqua" w:hAnsi="Book Antiqua" w:cstheme="majorBidi"/>
          <w:noProof w:val="0"/>
          <w:sz w:val="25"/>
          <w:szCs w:val="25"/>
        </w:rPr>
        <w:t>, des "services personnels et domestiques" (31.000),</w:t>
      </w:r>
      <w:r w:rsidR="00AA1C16" w:rsidRPr="00E076AD">
        <w:rPr>
          <w:rFonts w:ascii="Book Antiqua" w:hAnsi="Book Antiqua" w:cstheme="majorBidi"/>
          <w:noProof w:val="0"/>
          <w:sz w:val="25"/>
          <w:szCs w:val="25"/>
        </w:rPr>
        <w:t xml:space="preserve"> de "t</w:t>
      </w:r>
      <w:r w:rsidR="006A3B76" w:rsidRPr="00E076AD">
        <w:rPr>
          <w:rFonts w:ascii="Book Antiqua" w:hAnsi="Book Antiqua" w:cstheme="majorBidi"/>
          <w:noProof w:val="0"/>
          <w:sz w:val="25"/>
          <w:szCs w:val="25"/>
        </w:rPr>
        <w:t>ransport entrepôts et communication</w:t>
      </w:r>
      <w:r w:rsidR="00AA1C16" w:rsidRPr="00E076AD">
        <w:rPr>
          <w:rFonts w:ascii="Book Antiqua" w:hAnsi="Book Antiqua" w:cstheme="majorBidi"/>
          <w:noProof w:val="0"/>
          <w:sz w:val="25"/>
          <w:szCs w:val="25"/>
        </w:rPr>
        <w:t>" (26.000) et</w:t>
      </w:r>
      <w:r w:rsidR="006A3B76" w:rsidRPr="00E076AD">
        <w:rPr>
          <w:rFonts w:ascii="Book Antiqua" w:hAnsi="Book Antiqua" w:cstheme="majorBidi"/>
          <w:noProof w:val="0"/>
          <w:sz w:val="25"/>
          <w:szCs w:val="25"/>
        </w:rPr>
        <w:t xml:space="preserve"> </w:t>
      </w:r>
      <w:r w:rsidR="00AA1C16" w:rsidRPr="00E076AD">
        <w:rPr>
          <w:rFonts w:ascii="Book Antiqua" w:hAnsi="Book Antiqua" w:cstheme="majorBidi"/>
          <w:noProof w:val="0"/>
          <w:sz w:val="25"/>
          <w:szCs w:val="25"/>
        </w:rPr>
        <w:t>de "r</w:t>
      </w:r>
      <w:r w:rsidR="006A3B76" w:rsidRPr="00E076AD">
        <w:rPr>
          <w:rFonts w:ascii="Book Antiqua" w:hAnsi="Book Antiqua" w:cstheme="majorBidi"/>
          <w:noProof w:val="0"/>
          <w:sz w:val="25"/>
          <w:szCs w:val="25"/>
        </w:rPr>
        <w:t>estauration et hôtellerie</w:t>
      </w:r>
      <w:r w:rsidR="00AA1C16" w:rsidRPr="00E076AD">
        <w:rPr>
          <w:rFonts w:ascii="Book Antiqua" w:hAnsi="Book Antiqua" w:cstheme="majorBidi"/>
          <w:noProof w:val="0"/>
          <w:sz w:val="25"/>
          <w:szCs w:val="25"/>
        </w:rPr>
        <w:t>" (22.000)</w:t>
      </w:r>
      <w:r w:rsidR="002D52E3" w:rsidRPr="00E076AD">
        <w:rPr>
          <w:rFonts w:ascii="Book Antiqua" w:hAnsi="Book Antiqua" w:cstheme="majorBidi"/>
          <w:noProof w:val="0"/>
          <w:sz w:val="25"/>
          <w:szCs w:val="25"/>
        </w:rPr>
        <w:t>.</w:t>
      </w:r>
      <w:r w:rsidR="00D0675F" w:rsidRPr="00E076AD">
        <w:rPr>
          <w:rFonts w:ascii="Book Antiqua" w:hAnsi="Book Antiqua" w:cstheme="majorBidi"/>
          <w:noProof w:val="0"/>
          <w:sz w:val="25"/>
          <w:szCs w:val="25"/>
        </w:rPr>
        <w:t xml:space="preserve"> </w:t>
      </w:r>
    </w:p>
    <w:p w:rsidR="00134CCE" w:rsidRPr="00E076AD" w:rsidRDefault="00134CCE" w:rsidP="004066D5">
      <w:pPr>
        <w:autoSpaceDE w:val="0"/>
        <w:autoSpaceDN w:val="0"/>
        <w:bidi w:val="0"/>
        <w:adjustRightInd w:val="0"/>
        <w:spacing w:before="120" w:after="120" w:line="312" w:lineRule="auto"/>
        <w:jc w:val="both"/>
        <w:rPr>
          <w:rFonts w:ascii="Book Antiqua" w:hAnsi="Book Antiqua" w:cstheme="majorBidi"/>
          <w:noProof w:val="0"/>
          <w:sz w:val="25"/>
          <w:szCs w:val="25"/>
        </w:rPr>
      </w:pPr>
      <w:r w:rsidRPr="00E076AD">
        <w:rPr>
          <w:rFonts w:ascii="Book Antiqua" w:hAnsi="Book Antiqua" w:cstheme="majorBidi"/>
          <w:noProof w:val="0"/>
          <w:sz w:val="25"/>
          <w:szCs w:val="25"/>
        </w:rPr>
        <w:t>De son côté, le secteur de l’</w:t>
      </w:r>
      <w:r w:rsidRPr="00E076AD">
        <w:rPr>
          <w:rFonts w:ascii="Book Antiqua" w:hAnsi="Book Antiqua" w:cstheme="majorBidi"/>
          <w:b/>
          <w:bCs/>
          <w:noProof w:val="0"/>
          <w:sz w:val="25"/>
          <w:szCs w:val="25"/>
        </w:rPr>
        <w:t xml:space="preserve">"industrie y compris l’artisanat" </w:t>
      </w:r>
      <w:r w:rsidRPr="00E076AD">
        <w:rPr>
          <w:rFonts w:ascii="Book Antiqua" w:hAnsi="Book Antiqua" w:cstheme="majorBidi"/>
          <w:noProof w:val="0"/>
          <w:sz w:val="25"/>
          <w:szCs w:val="25"/>
        </w:rPr>
        <w:t xml:space="preserve">a créé 43.000 </w:t>
      </w:r>
      <w:r w:rsidR="00A974E7">
        <w:rPr>
          <w:rFonts w:ascii="Book Antiqua" w:hAnsi="Book Antiqua" w:cstheme="majorBidi"/>
          <w:noProof w:val="0"/>
          <w:sz w:val="25"/>
          <w:szCs w:val="25"/>
        </w:rPr>
        <w:t>postes d'</w:t>
      </w:r>
      <w:r w:rsidRPr="00E076AD">
        <w:rPr>
          <w:rFonts w:ascii="Book Antiqua" w:hAnsi="Book Antiqua" w:cstheme="majorBidi"/>
          <w:noProof w:val="0"/>
          <w:sz w:val="25"/>
          <w:szCs w:val="25"/>
        </w:rPr>
        <w:t xml:space="preserve">emploi, </w:t>
      </w:r>
      <w:r w:rsidRPr="00E076AD">
        <w:rPr>
          <w:rFonts w:ascii="Book Antiqua" w:hAnsi="Book Antiqua" w:cs="Times New Roman"/>
          <w:noProof w:val="0"/>
          <w:sz w:val="25"/>
          <w:szCs w:val="25"/>
        </w:rPr>
        <w:t xml:space="preserve">21.000 en milieu urbain et 22.000 en milieu rural, </w:t>
      </w:r>
      <w:r w:rsidRPr="00E076AD">
        <w:rPr>
          <w:rFonts w:ascii="Book Antiqua" w:hAnsi="Book Antiqua" w:cstheme="majorBidi"/>
          <w:noProof w:val="0"/>
          <w:sz w:val="25"/>
          <w:szCs w:val="25"/>
        </w:rPr>
        <w:t xml:space="preserve">contre une création annuelle moyenne de </w:t>
      </w:r>
      <w:r w:rsidR="00A676C5" w:rsidRPr="00E076AD">
        <w:rPr>
          <w:rFonts w:ascii="Book Antiqua" w:hAnsi="Book Antiqua" w:cstheme="majorBidi"/>
          <w:noProof w:val="0"/>
          <w:sz w:val="25"/>
          <w:szCs w:val="25"/>
        </w:rPr>
        <w:t>18</w:t>
      </w:r>
      <w:r w:rsidRPr="00E076AD">
        <w:rPr>
          <w:rFonts w:ascii="Book Antiqua" w:hAnsi="Book Antiqua" w:cstheme="majorBidi"/>
          <w:noProof w:val="0"/>
          <w:sz w:val="25"/>
          <w:szCs w:val="25"/>
        </w:rPr>
        <w:t xml:space="preserve">.000 postes au cours des trois dernières années. </w:t>
      </w:r>
      <w:r w:rsidRPr="00E076AD">
        <w:rPr>
          <w:rFonts w:ascii="Book Antiqua" w:hAnsi="Book Antiqua" w:cs="Times New Roman"/>
          <w:noProof w:val="0"/>
          <w:sz w:val="25"/>
          <w:szCs w:val="25"/>
        </w:rPr>
        <w:t xml:space="preserve">Ces nouveaux postes ont été créés principalement par la branche </w:t>
      </w:r>
      <w:r w:rsidR="00A676C5" w:rsidRPr="00E076AD">
        <w:rPr>
          <w:rFonts w:ascii="Book Antiqua" w:hAnsi="Book Antiqua" w:cs="Times New Roman"/>
          <w:noProof w:val="0"/>
          <w:sz w:val="25"/>
          <w:szCs w:val="25"/>
        </w:rPr>
        <w:t xml:space="preserve">de "textile bonneterie et habillement" </w:t>
      </w:r>
      <w:r w:rsidR="004066D5">
        <w:rPr>
          <w:rFonts w:ascii="Book Antiqua" w:hAnsi="Book Antiqua" w:cs="Times New Roman"/>
          <w:noProof w:val="0"/>
          <w:sz w:val="25"/>
          <w:szCs w:val="25"/>
        </w:rPr>
        <w:t xml:space="preserve">avec </w:t>
      </w:r>
      <w:r w:rsidR="00A676C5" w:rsidRPr="00E076AD">
        <w:rPr>
          <w:rFonts w:ascii="Book Antiqua" w:hAnsi="Book Antiqua" w:cs="Times New Roman"/>
          <w:noProof w:val="0"/>
          <w:sz w:val="25"/>
          <w:szCs w:val="25"/>
        </w:rPr>
        <w:t xml:space="preserve">21.000 postes et </w:t>
      </w:r>
      <w:r w:rsidRPr="00E076AD">
        <w:rPr>
          <w:rFonts w:ascii="Book Antiqua" w:hAnsi="Book Antiqua" w:cs="Times New Roman"/>
          <w:noProof w:val="0"/>
          <w:sz w:val="25"/>
          <w:szCs w:val="25"/>
        </w:rPr>
        <w:t>des "</w:t>
      </w:r>
      <w:r w:rsidR="00A676C5" w:rsidRPr="00E076AD">
        <w:rPr>
          <w:rFonts w:ascii="Book Antiqua" w:hAnsi="Book Antiqua" w:cs="Times New Roman"/>
          <w:noProof w:val="0"/>
          <w:sz w:val="25"/>
          <w:szCs w:val="25"/>
        </w:rPr>
        <w:t>i</w:t>
      </w:r>
      <w:r w:rsidRPr="00E076AD">
        <w:rPr>
          <w:rFonts w:ascii="Book Antiqua" w:hAnsi="Book Antiqua" w:cs="Times New Roman"/>
          <w:noProof w:val="0"/>
          <w:sz w:val="25"/>
          <w:szCs w:val="25"/>
        </w:rPr>
        <w:t>ndustries alimentaires et de boissons" (</w:t>
      </w:r>
      <w:r w:rsidR="00A676C5" w:rsidRPr="00E076AD">
        <w:rPr>
          <w:rFonts w:ascii="Book Antiqua" w:hAnsi="Book Antiqua" w:cs="Times New Roman"/>
          <w:noProof w:val="0"/>
          <w:sz w:val="25"/>
          <w:szCs w:val="25"/>
        </w:rPr>
        <w:t>9</w:t>
      </w:r>
      <w:r w:rsidRPr="00E076AD">
        <w:rPr>
          <w:rFonts w:ascii="Book Antiqua" w:hAnsi="Book Antiqua" w:cs="Times New Roman"/>
          <w:noProof w:val="0"/>
          <w:sz w:val="25"/>
          <w:szCs w:val="25"/>
        </w:rPr>
        <w:t>.000).</w:t>
      </w:r>
    </w:p>
    <w:p w:rsidR="004F7B85" w:rsidRPr="00E076AD" w:rsidRDefault="0052169F" w:rsidP="00034DF6">
      <w:pPr>
        <w:autoSpaceDE w:val="0"/>
        <w:autoSpaceDN w:val="0"/>
        <w:bidi w:val="0"/>
        <w:adjustRightInd w:val="0"/>
        <w:spacing w:before="120" w:after="120" w:line="312" w:lineRule="auto"/>
        <w:jc w:val="both"/>
        <w:rPr>
          <w:rFonts w:ascii="Book Antiqua" w:hAnsi="Book Antiqua" w:cstheme="majorBidi"/>
          <w:noProof w:val="0"/>
          <w:sz w:val="25"/>
          <w:szCs w:val="25"/>
        </w:rPr>
      </w:pPr>
      <w:r w:rsidRPr="00E076AD">
        <w:rPr>
          <w:rFonts w:ascii="Book Antiqua" w:hAnsi="Book Antiqua" w:cstheme="majorBidi"/>
          <w:noProof w:val="0"/>
          <w:sz w:val="25"/>
          <w:szCs w:val="25"/>
        </w:rPr>
        <w:t>En revanche, l</w:t>
      </w:r>
      <w:r w:rsidR="004F7B85" w:rsidRPr="00E076AD">
        <w:rPr>
          <w:rFonts w:ascii="Book Antiqua" w:hAnsi="Book Antiqua" w:cstheme="majorBidi"/>
          <w:noProof w:val="0"/>
          <w:sz w:val="25"/>
          <w:szCs w:val="25"/>
        </w:rPr>
        <w:t>e secteur de l’</w:t>
      </w:r>
      <w:r w:rsidR="004F7B85" w:rsidRPr="00E076AD">
        <w:rPr>
          <w:rFonts w:ascii="Book Antiqua" w:hAnsi="Book Antiqua" w:cstheme="majorBidi"/>
          <w:b/>
          <w:noProof w:val="0"/>
          <w:sz w:val="25"/>
          <w:szCs w:val="25"/>
        </w:rPr>
        <w:t>"agriculture forêt et pêche"</w:t>
      </w:r>
      <w:r w:rsidR="009024D0" w:rsidRPr="00E076AD">
        <w:rPr>
          <w:rFonts w:ascii="Book Antiqua" w:hAnsi="Book Antiqua" w:cstheme="majorBidi"/>
          <w:noProof w:val="0"/>
          <w:sz w:val="25"/>
          <w:szCs w:val="25"/>
        </w:rPr>
        <w:t xml:space="preserve">, </w:t>
      </w:r>
      <w:r w:rsidR="004F7B85" w:rsidRPr="00E076AD">
        <w:rPr>
          <w:rFonts w:ascii="Book Antiqua" w:hAnsi="Book Antiqua" w:cstheme="majorBidi"/>
          <w:noProof w:val="0"/>
          <w:sz w:val="25"/>
          <w:szCs w:val="25"/>
        </w:rPr>
        <w:t xml:space="preserve">a </w:t>
      </w:r>
      <w:r w:rsidRPr="00E076AD">
        <w:rPr>
          <w:rFonts w:ascii="Book Antiqua" w:hAnsi="Book Antiqua" w:cstheme="majorBidi"/>
          <w:noProof w:val="0"/>
          <w:sz w:val="25"/>
          <w:szCs w:val="25"/>
        </w:rPr>
        <w:t>perdu 176</w:t>
      </w:r>
      <w:r w:rsidR="004F7B85" w:rsidRPr="00E076AD">
        <w:rPr>
          <w:rFonts w:ascii="Book Antiqua" w:hAnsi="Book Antiqua" w:cstheme="majorBidi"/>
          <w:noProof w:val="0"/>
          <w:sz w:val="25"/>
          <w:szCs w:val="25"/>
        </w:rPr>
        <w:t xml:space="preserve">.000 </w:t>
      </w:r>
      <w:r w:rsidR="00034DF6">
        <w:rPr>
          <w:rFonts w:ascii="Book Antiqua" w:hAnsi="Book Antiqua" w:cstheme="majorBidi"/>
          <w:noProof w:val="0"/>
          <w:sz w:val="25"/>
          <w:szCs w:val="25"/>
        </w:rPr>
        <w:t>postes d'</w:t>
      </w:r>
      <w:r w:rsidR="004F7B85" w:rsidRPr="00E076AD">
        <w:rPr>
          <w:rFonts w:ascii="Book Antiqua" w:hAnsi="Book Antiqua" w:cstheme="majorBidi"/>
          <w:noProof w:val="0"/>
          <w:sz w:val="25"/>
          <w:szCs w:val="25"/>
        </w:rPr>
        <w:t xml:space="preserve">emploi, </w:t>
      </w:r>
      <w:r w:rsidRPr="00E076AD">
        <w:rPr>
          <w:rFonts w:ascii="Book Antiqua" w:hAnsi="Book Antiqua" w:cs="Times New Roman"/>
          <w:noProof w:val="0"/>
          <w:sz w:val="25"/>
          <w:szCs w:val="25"/>
        </w:rPr>
        <w:t>170</w:t>
      </w:r>
      <w:r w:rsidR="004F7B85" w:rsidRPr="00E076AD">
        <w:rPr>
          <w:rFonts w:ascii="Book Antiqua" w:hAnsi="Book Antiqua" w:cs="Times New Roman"/>
          <w:noProof w:val="0"/>
          <w:sz w:val="25"/>
          <w:szCs w:val="25"/>
        </w:rPr>
        <w:t xml:space="preserve">.000 en milieu rural </w:t>
      </w:r>
      <w:r w:rsidR="00034DF6" w:rsidRPr="00E076AD">
        <w:rPr>
          <w:rFonts w:ascii="Book Antiqua" w:hAnsi="Book Antiqua" w:cs="Times New Roman"/>
          <w:noProof w:val="0"/>
          <w:sz w:val="25"/>
          <w:szCs w:val="25"/>
        </w:rPr>
        <w:t>et 6.000 en milieu urbain</w:t>
      </w:r>
      <w:r w:rsidR="004F7B85" w:rsidRPr="00E076AD">
        <w:rPr>
          <w:rFonts w:ascii="Book Antiqua" w:hAnsi="Book Antiqua" w:cs="Times New Roman"/>
          <w:noProof w:val="0"/>
          <w:sz w:val="25"/>
          <w:szCs w:val="25"/>
        </w:rPr>
        <w:t xml:space="preserve">, </w:t>
      </w:r>
      <w:r w:rsidR="004F7B85" w:rsidRPr="00E076AD">
        <w:rPr>
          <w:rFonts w:ascii="Book Antiqua" w:hAnsi="Book Antiqua" w:cstheme="majorBidi"/>
          <w:noProof w:val="0"/>
          <w:sz w:val="25"/>
          <w:szCs w:val="25"/>
        </w:rPr>
        <w:t xml:space="preserve">contre </w:t>
      </w:r>
      <w:r w:rsidR="00AE70D0" w:rsidRPr="00E076AD">
        <w:rPr>
          <w:rFonts w:ascii="Book Antiqua" w:hAnsi="Book Antiqua" w:cstheme="majorBidi"/>
          <w:noProof w:val="0"/>
          <w:sz w:val="25"/>
          <w:szCs w:val="25"/>
        </w:rPr>
        <w:t xml:space="preserve">une </w:t>
      </w:r>
      <w:r w:rsidR="004F7B85" w:rsidRPr="00E076AD">
        <w:rPr>
          <w:rFonts w:ascii="Book Antiqua" w:hAnsi="Book Antiqua" w:cstheme="majorBidi"/>
          <w:noProof w:val="0"/>
          <w:sz w:val="25"/>
          <w:szCs w:val="25"/>
        </w:rPr>
        <w:t xml:space="preserve">création </w:t>
      </w:r>
      <w:r w:rsidR="00AE70D0" w:rsidRPr="00E076AD">
        <w:rPr>
          <w:rFonts w:ascii="Book Antiqua" w:hAnsi="Book Antiqua" w:cstheme="majorBidi"/>
          <w:noProof w:val="0"/>
          <w:sz w:val="25"/>
          <w:szCs w:val="25"/>
        </w:rPr>
        <w:t xml:space="preserve">annuelle moyenne de 38.000 </w:t>
      </w:r>
      <w:r w:rsidR="00034DF6">
        <w:rPr>
          <w:rFonts w:ascii="Book Antiqua" w:hAnsi="Book Antiqua" w:cstheme="majorBidi"/>
          <w:noProof w:val="0"/>
          <w:sz w:val="25"/>
          <w:szCs w:val="25"/>
        </w:rPr>
        <w:t>postes</w:t>
      </w:r>
      <w:r w:rsidR="00034DF6" w:rsidRPr="00E076AD">
        <w:rPr>
          <w:rFonts w:ascii="Book Antiqua" w:hAnsi="Book Antiqua" w:cstheme="majorBidi"/>
          <w:noProof w:val="0"/>
          <w:sz w:val="25"/>
          <w:szCs w:val="25"/>
        </w:rPr>
        <w:t xml:space="preserve"> </w:t>
      </w:r>
      <w:r w:rsidR="00AE70D0" w:rsidRPr="00E076AD">
        <w:rPr>
          <w:rFonts w:ascii="Book Antiqua" w:hAnsi="Book Antiqua" w:cstheme="majorBidi"/>
          <w:noProof w:val="0"/>
          <w:sz w:val="25"/>
          <w:szCs w:val="25"/>
        </w:rPr>
        <w:t>durant les deux dernières années</w:t>
      </w:r>
      <w:r w:rsidR="00034DF6" w:rsidRPr="00034DF6">
        <w:rPr>
          <w:rFonts w:ascii="Book Antiqua" w:hAnsi="Book Antiqua" w:cstheme="majorBidi"/>
          <w:noProof w:val="0"/>
          <w:sz w:val="25"/>
          <w:szCs w:val="25"/>
        </w:rPr>
        <w:t xml:space="preserve"> </w:t>
      </w:r>
      <w:r w:rsidR="00034DF6" w:rsidRPr="00E076AD">
        <w:rPr>
          <w:rFonts w:ascii="Book Antiqua" w:hAnsi="Book Antiqua" w:cstheme="majorBidi"/>
          <w:noProof w:val="0"/>
          <w:sz w:val="25"/>
          <w:szCs w:val="25"/>
        </w:rPr>
        <w:t>et</w:t>
      </w:r>
      <w:r w:rsidR="00034DF6" w:rsidRPr="00034DF6">
        <w:rPr>
          <w:rFonts w:ascii="Book Antiqua" w:hAnsi="Book Antiqua" w:cstheme="majorBidi"/>
          <w:noProof w:val="0"/>
          <w:sz w:val="25"/>
          <w:szCs w:val="25"/>
        </w:rPr>
        <w:t xml:space="preserve"> </w:t>
      </w:r>
      <w:r w:rsidR="00034DF6" w:rsidRPr="00E076AD">
        <w:rPr>
          <w:rFonts w:ascii="Book Antiqua" w:hAnsi="Book Antiqua" w:cstheme="majorBidi"/>
          <w:noProof w:val="0"/>
          <w:sz w:val="25"/>
          <w:szCs w:val="25"/>
        </w:rPr>
        <w:t>une perte de 175.000 en 2016</w:t>
      </w:r>
      <w:r w:rsidR="00034DF6">
        <w:rPr>
          <w:rFonts w:ascii="Book Antiqua" w:hAnsi="Book Antiqua" w:cstheme="majorBidi"/>
          <w:noProof w:val="0"/>
          <w:sz w:val="25"/>
          <w:szCs w:val="25"/>
        </w:rPr>
        <w:t>.</w:t>
      </w:r>
    </w:p>
    <w:p w:rsidR="00EA3A6F" w:rsidRPr="00E076AD" w:rsidRDefault="00BE45D6" w:rsidP="004066D5">
      <w:pPr>
        <w:autoSpaceDE w:val="0"/>
        <w:autoSpaceDN w:val="0"/>
        <w:bidi w:val="0"/>
        <w:adjustRightInd w:val="0"/>
        <w:spacing w:after="120" w:line="312" w:lineRule="auto"/>
        <w:jc w:val="both"/>
        <w:rPr>
          <w:rFonts w:ascii="Book Antiqua" w:hAnsi="Book Antiqua" w:cstheme="majorBidi"/>
          <w:noProof w:val="0"/>
          <w:sz w:val="25"/>
          <w:szCs w:val="25"/>
        </w:rPr>
      </w:pPr>
      <w:r w:rsidRPr="00E076AD">
        <w:rPr>
          <w:rFonts w:ascii="Book Antiqua" w:hAnsi="Book Antiqua" w:cstheme="majorBidi"/>
          <w:noProof w:val="0"/>
          <w:sz w:val="25"/>
          <w:szCs w:val="25"/>
        </w:rPr>
        <w:t>L</w:t>
      </w:r>
      <w:r w:rsidR="00EA3A6F" w:rsidRPr="00E076AD">
        <w:rPr>
          <w:rFonts w:ascii="Book Antiqua" w:hAnsi="Book Antiqua" w:cstheme="majorBidi"/>
          <w:noProof w:val="0"/>
          <w:sz w:val="25"/>
          <w:szCs w:val="25"/>
        </w:rPr>
        <w:t>e secteur des BTP a</w:t>
      </w:r>
      <w:r w:rsidR="00034DF6">
        <w:rPr>
          <w:rFonts w:ascii="Book Antiqua" w:hAnsi="Book Antiqua" w:cstheme="majorBidi"/>
          <w:noProof w:val="0"/>
          <w:sz w:val="25"/>
          <w:szCs w:val="25"/>
        </w:rPr>
        <w:t xml:space="preserve"> </w:t>
      </w:r>
      <w:r w:rsidRPr="00E076AD">
        <w:rPr>
          <w:rFonts w:ascii="Book Antiqua" w:hAnsi="Book Antiqua" w:cstheme="majorBidi"/>
          <w:noProof w:val="0"/>
          <w:sz w:val="25"/>
          <w:szCs w:val="25"/>
        </w:rPr>
        <w:t>perdu</w:t>
      </w:r>
      <w:r w:rsidR="00034DF6">
        <w:rPr>
          <w:rFonts w:ascii="Book Antiqua" w:hAnsi="Book Antiqua" w:cstheme="majorBidi"/>
          <w:noProof w:val="0"/>
          <w:sz w:val="25"/>
          <w:szCs w:val="25"/>
        </w:rPr>
        <w:t xml:space="preserve"> </w:t>
      </w:r>
      <w:r w:rsidRPr="00E076AD">
        <w:rPr>
          <w:rFonts w:ascii="Book Antiqua" w:hAnsi="Book Antiqua" w:cstheme="majorBidi"/>
          <w:noProof w:val="0"/>
          <w:sz w:val="25"/>
          <w:szCs w:val="25"/>
        </w:rPr>
        <w:t>27</w:t>
      </w:r>
      <w:r w:rsidR="00EA3A6F" w:rsidRPr="00E076AD">
        <w:rPr>
          <w:rFonts w:ascii="Book Antiqua" w:hAnsi="Book Antiqua" w:cstheme="majorBidi"/>
          <w:noProof w:val="0"/>
          <w:sz w:val="25"/>
          <w:szCs w:val="25"/>
        </w:rPr>
        <w:t>.000 postes d’emploi au niveau national</w:t>
      </w:r>
      <w:r w:rsidR="00785F0E" w:rsidRPr="00E076AD">
        <w:rPr>
          <w:rFonts w:ascii="Book Antiqua" w:hAnsi="Book Antiqua" w:cstheme="majorBidi"/>
          <w:noProof w:val="0"/>
          <w:sz w:val="25"/>
          <w:szCs w:val="25"/>
        </w:rPr>
        <w:t xml:space="preserve">, </w:t>
      </w:r>
      <w:r w:rsidRPr="00E076AD">
        <w:rPr>
          <w:rFonts w:ascii="Book Antiqua" w:hAnsi="Book Antiqua" w:cs="Times New Roman"/>
          <w:noProof w:val="0"/>
          <w:sz w:val="25"/>
          <w:szCs w:val="25"/>
        </w:rPr>
        <w:t>15</w:t>
      </w:r>
      <w:r w:rsidR="00EA3A6F" w:rsidRPr="00E076AD">
        <w:rPr>
          <w:rFonts w:ascii="Book Antiqua" w:hAnsi="Book Antiqua" w:cs="Times New Roman"/>
          <w:noProof w:val="0"/>
          <w:sz w:val="25"/>
          <w:szCs w:val="25"/>
        </w:rPr>
        <w:t xml:space="preserve">.000 en milieu urbain et </w:t>
      </w:r>
      <w:r w:rsidRPr="00E076AD">
        <w:rPr>
          <w:rFonts w:ascii="Book Antiqua" w:hAnsi="Book Antiqua" w:cs="Times New Roman"/>
          <w:noProof w:val="0"/>
          <w:sz w:val="25"/>
          <w:szCs w:val="25"/>
        </w:rPr>
        <w:t>12</w:t>
      </w:r>
      <w:r w:rsidR="00EA3A6F" w:rsidRPr="00E076AD">
        <w:rPr>
          <w:rFonts w:ascii="Book Antiqua" w:hAnsi="Book Antiqua" w:cs="Times New Roman"/>
          <w:noProof w:val="0"/>
          <w:sz w:val="25"/>
          <w:szCs w:val="25"/>
        </w:rPr>
        <w:t>.000 en milieu rural</w:t>
      </w:r>
      <w:r w:rsidR="00F8674D" w:rsidRPr="00E076AD">
        <w:rPr>
          <w:rFonts w:ascii="Book Antiqua" w:hAnsi="Book Antiqua" w:cs="Times New Roman"/>
          <w:noProof w:val="0"/>
          <w:sz w:val="25"/>
          <w:szCs w:val="25"/>
        </w:rPr>
        <w:t xml:space="preserve">, contre une </w:t>
      </w:r>
      <w:r w:rsidR="00EA3A6F" w:rsidRPr="00E076AD">
        <w:rPr>
          <w:rFonts w:ascii="Book Antiqua" w:hAnsi="Book Antiqua" w:cstheme="majorBidi"/>
          <w:noProof w:val="0"/>
          <w:sz w:val="25"/>
          <w:szCs w:val="25"/>
        </w:rPr>
        <w:t xml:space="preserve">création annuelle moyenne de </w:t>
      </w:r>
      <w:r w:rsidRPr="00E076AD">
        <w:rPr>
          <w:rFonts w:ascii="Book Antiqua" w:hAnsi="Book Antiqua" w:cstheme="majorBidi"/>
          <w:noProof w:val="0"/>
          <w:sz w:val="25"/>
          <w:szCs w:val="25"/>
        </w:rPr>
        <w:t>22</w:t>
      </w:r>
      <w:r w:rsidR="00EA3A6F" w:rsidRPr="00E076AD">
        <w:rPr>
          <w:rFonts w:ascii="Book Antiqua" w:hAnsi="Book Antiqua" w:cstheme="majorBidi"/>
          <w:noProof w:val="0"/>
          <w:sz w:val="25"/>
          <w:szCs w:val="25"/>
        </w:rPr>
        <w:t>.000 postes au cours des trois dernières années.</w:t>
      </w:r>
    </w:p>
    <w:p w:rsidR="008B0E5A" w:rsidRDefault="008B0E5A" w:rsidP="004B3132">
      <w:pPr>
        <w:autoSpaceDE w:val="0"/>
        <w:autoSpaceDN w:val="0"/>
        <w:bidi w:val="0"/>
        <w:adjustRightInd w:val="0"/>
        <w:jc w:val="center"/>
        <w:rPr>
          <w:rFonts w:ascii="Book Antiqua" w:hAnsi="Book Antiqua" w:cs="Times New Roman"/>
          <w:b/>
          <w:bCs/>
          <w:noProof w:val="0"/>
          <w:sz w:val="24"/>
          <w:szCs w:val="24"/>
        </w:rPr>
      </w:pPr>
      <w:r w:rsidRPr="00C9721C">
        <w:rPr>
          <w:rFonts w:ascii="Book Antiqua" w:hAnsi="Book Antiqua" w:cs="Times New Roman"/>
          <w:b/>
          <w:bCs/>
          <w:noProof w:val="0"/>
          <w:sz w:val="24"/>
          <w:szCs w:val="24"/>
        </w:rPr>
        <w:t xml:space="preserve">Figure 2. Créations nettes d’emploi </w:t>
      </w:r>
      <w:r w:rsidRPr="00754D0C">
        <w:rPr>
          <w:rFonts w:ascii="Book Antiqua" w:hAnsi="Book Antiqua" w:cs="Times New Roman"/>
          <w:b/>
          <w:bCs/>
          <w:noProof w:val="0"/>
          <w:sz w:val="24"/>
          <w:szCs w:val="24"/>
        </w:rPr>
        <w:t xml:space="preserve">entre les </w:t>
      </w:r>
      <w:r>
        <w:rPr>
          <w:rFonts w:ascii="Book Antiqua" w:hAnsi="Book Antiqua" w:cs="Times New Roman"/>
          <w:b/>
          <w:bCs/>
          <w:noProof w:val="0"/>
          <w:sz w:val="24"/>
          <w:szCs w:val="24"/>
        </w:rPr>
        <w:t>deuxièmes</w:t>
      </w:r>
      <w:r w:rsidRPr="00754D0C">
        <w:rPr>
          <w:rFonts w:ascii="Book Antiqua" w:hAnsi="Book Antiqua" w:cs="Times New Roman"/>
          <w:b/>
          <w:bCs/>
          <w:noProof w:val="0"/>
          <w:sz w:val="24"/>
          <w:szCs w:val="24"/>
        </w:rPr>
        <w:t xml:space="preserve"> trimestres de </w:t>
      </w:r>
      <w:r w:rsidR="004B3132">
        <w:rPr>
          <w:rFonts w:ascii="Book Antiqua" w:hAnsi="Book Antiqua" w:cs="Times New Roman"/>
          <w:b/>
          <w:bCs/>
          <w:noProof w:val="0"/>
          <w:sz w:val="24"/>
          <w:szCs w:val="24"/>
        </w:rPr>
        <w:t>2018</w:t>
      </w:r>
      <w:r w:rsidRPr="00652E80">
        <w:rPr>
          <w:rFonts w:ascii="Book Antiqua" w:hAnsi="Book Antiqua" w:cs="Times New Roman"/>
          <w:b/>
          <w:bCs/>
          <w:noProof w:val="0"/>
          <w:sz w:val="24"/>
          <w:szCs w:val="24"/>
        </w:rPr>
        <w:t xml:space="preserve"> et </w:t>
      </w:r>
      <w:r w:rsidR="004B3132">
        <w:rPr>
          <w:rFonts w:ascii="Book Antiqua" w:hAnsi="Book Antiqua" w:cs="Times New Roman"/>
          <w:b/>
          <w:bCs/>
          <w:noProof w:val="0"/>
          <w:sz w:val="24"/>
          <w:szCs w:val="24"/>
        </w:rPr>
        <w:t>2019</w:t>
      </w:r>
      <w:r>
        <w:rPr>
          <w:rFonts w:ascii="Book Antiqua" w:hAnsi="Book Antiqua" w:cs="Times New Roman"/>
          <w:b/>
          <w:bCs/>
          <w:noProof w:val="0"/>
          <w:sz w:val="24"/>
          <w:szCs w:val="24"/>
        </w:rPr>
        <w:t xml:space="preserve"> </w:t>
      </w:r>
      <w:r w:rsidRPr="00C9721C">
        <w:rPr>
          <w:rFonts w:ascii="Book Antiqua" w:hAnsi="Book Antiqua" w:cs="Times New Roman"/>
          <w:b/>
          <w:bCs/>
          <w:noProof w:val="0"/>
          <w:sz w:val="24"/>
          <w:szCs w:val="24"/>
        </w:rPr>
        <w:t>par secteur d’activité économique et milieu de résidence</w:t>
      </w:r>
      <w:r w:rsidR="00DA18D3">
        <w:rPr>
          <w:rFonts w:ascii="Book Antiqua" w:hAnsi="Book Antiqua" w:cs="Times New Roman"/>
          <w:b/>
          <w:bCs/>
          <w:noProof w:val="0"/>
          <w:sz w:val="24"/>
          <w:szCs w:val="24"/>
        </w:rPr>
        <w:t>.</w:t>
      </w:r>
    </w:p>
    <w:p w:rsidR="00D0675F" w:rsidRPr="00D0675F" w:rsidRDefault="00D0675F" w:rsidP="00D0675F">
      <w:pPr>
        <w:autoSpaceDE w:val="0"/>
        <w:autoSpaceDN w:val="0"/>
        <w:bidi w:val="0"/>
        <w:adjustRightInd w:val="0"/>
        <w:jc w:val="center"/>
        <w:rPr>
          <w:rFonts w:ascii="Book Antiqua" w:hAnsi="Book Antiqua" w:cs="Times New Roman"/>
          <w:b/>
          <w:bCs/>
          <w:noProof w:val="0"/>
          <w:sz w:val="8"/>
          <w:szCs w:val="8"/>
        </w:rPr>
      </w:pPr>
    </w:p>
    <w:p w:rsidR="008B0E5A" w:rsidRPr="008B0E5A" w:rsidRDefault="008B0E5A" w:rsidP="008B0E5A">
      <w:pPr>
        <w:autoSpaceDE w:val="0"/>
        <w:autoSpaceDN w:val="0"/>
        <w:bidi w:val="0"/>
        <w:adjustRightInd w:val="0"/>
        <w:jc w:val="center"/>
        <w:rPr>
          <w:rFonts w:ascii="Book Antiqua" w:hAnsi="Book Antiqua" w:cs="Times New Roman"/>
          <w:b/>
          <w:bCs/>
          <w:noProof w:val="0"/>
          <w:sz w:val="8"/>
          <w:szCs w:val="8"/>
        </w:rPr>
      </w:pPr>
    </w:p>
    <w:p w:rsidR="009B7BDC" w:rsidRPr="00754D0C" w:rsidRDefault="00FC2C3F" w:rsidP="009B7BDC">
      <w:pPr>
        <w:autoSpaceDE w:val="0"/>
        <w:autoSpaceDN w:val="0"/>
        <w:bidi w:val="0"/>
        <w:adjustRightInd w:val="0"/>
        <w:jc w:val="center"/>
        <w:rPr>
          <w:rFonts w:ascii="Book Antiqua" w:hAnsi="Book Antiqua"/>
        </w:rPr>
      </w:pPr>
      <w:r w:rsidRPr="00FC2C3F">
        <w:rPr>
          <w:rFonts w:ascii="Book Antiqua" w:hAnsi="Book Antiqua"/>
        </w:rPr>
        <w:drawing>
          <wp:inline distT="0" distB="0" distL="0" distR="0">
            <wp:extent cx="6191250" cy="2314575"/>
            <wp:effectExtent l="19050" t="0" r="19050" b="0"/>
            <wp:docPr id="8"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675F" w:rsidRDefault="00D0675F" w:rsidP="00D0675F">
      <w:pPr>
        <w:bidi w:val="0"/>
        <w:rPr>
          <w:rFonts w:ascii="Book Antiqua" w:hAnsi="Book Antiqua" w:cs="Times New Roman"/>
          <w:b/>
          <w:bCs/>
          <w:noProof w:val="0"/>
          <w:color w:val="0070C0"/>
          <w:sz w:val="28"/>
          <w:szCs w:val="28"/>
        </w:rPr>
      </w:pPr>
    </w:p>
    <w:p w:rsidR="007632A2" w:rsidRPr="007632A2" w:rsidRDefault="007632A2" w:rsidP="00E14C3F">
      <w:pPr>
        <w:bidi w:val="0"/>
        <w:rPr>
          <w:rFonts w:ascii="Book Antiqua" w:hAnsi="Book Antiqua" w:cs="Times New Roman"/>
          <w:noProof w:val="0"/>
          <w:color w:val="0070C0"/>
          <w:sz w:val="12"/>
          <w:szCs w:val="12"/>
        </w:rPr>
      </w:pPr>
    </w:p>
    <w:p w:rsidR="009B7BDC" w:rsidRPr="006A44B7" w:rsidRDefault="00D0675F" w:rsidP="007632A2">
      <w:pPr>
        <w:bidi w:val="0"/>
        <w:rPr>
          <w:rFonts w:ascii="Book Antiqua" w:hAnsi="Book Antiqua" w:cs="Times New Roman"/>
          <w:noProof w:val="0"/>
          <w:color w:val="0070C0"/>
          <w:sz w:val="28"/>
          <w:szCs w:val="28"/>
        </w:rPr>
      </w:pPr>
      <w:r w:rsidRPr="006A44B7">
        <w:rPr>
          <w:rFonts w:ascii="Book Antiqua" w:hAnsi="Book Antiqua" w:cs="Times New Roman"/>
          <w:noProof w:val="0"/>
          <w:color w:val="0070C0"/>
          <w:sz w:val="28"/>
          <w:szCs w:val="28"/>
        </w:rPr>
        <w:t xml:space="preserve">Leger recul du chômage </w:t>
      </w:r>
    </w:p>
    <w:p w:rsidR="00A0113F" w:rsidRPr="00A0113F" w:rsidRDefault="00A0113F" w:rsidP="00A0113F">
      <w:pPr>
        <w:autoSpaceDE w:val="0"/>
        <w:autoSpaceDN w:val="0"/>
        <w:bidi w:val="0"/>
        <w:adjustRightInd w:val="0"/>
        <w:jc w:val="both"/>
        <w:rPr>
          <w:rFonts w:ascii="Book Antiqua" w:hAnsi="Book Antiqua" w:cs="Times New Roman"/>
          <w:b/>
          <w:bCs/>
          <w:noProof w:val="0"/>
          <w:color w:val="0000FF"/>
          <w:sz w:val="8"/>
          <w:szCs w:val="8"/>
        </w:rPr>
      </w:pPr>
    </w:p>
    <w:p w:rsidR="009B7BDC" w:rsidRPr="000C5098" w:rsidRDefault="009B7BDC" w:rsidP="009B7BDC">
      <w:pPr>
        <w:autoSpaceDE w:val="0"/>
        <w:autoSpaceDN w:val="0"/>
        <w:bidi w:val="0"/>
        <w:adjustRightInd w:val="0"/>
        <w:rPr>
          <w:rFonts w:ascii="Book Antiqua" w:hAnsi="Book Antiqua" w:cs="Times New Roman"/>
          <w:b/>
          <w:bCs/>
          <w:noProof w:val="0"/>
          <w:color w:val="0000FF"/>
          <w:sz w:val="8"/>
          <w:szCs w:val="8"/>
        </w:rPr>
      </w:pPr>
    </w:p>
    <w:p w:rsidR="00EE2ED7" w:rsidRPr="004066D5" w:rsidRDefault="00D564AE" w:rsidP="004066D5">
      <w:pPr>
        <w:autoSpaceDE w:val="0"/>
        <w:autoSpaceDN w:val="0"/>
        <w:bidi w:val="0"/>
        <w:adjustRightInd w:val="0"/>
        <w:spacing w:after="200" w:line="276" w:lineRule="auto"/>
        <w:jc w:val="both"/>
        <w:rPr>
          <w:rFonts w:ascii="Book Antiqua" w:hAnsi="Book Antiqua" w:cstheme="majorBidi"/>
          <w:noProof w:val="0"/>
          <w:sz w:val="25"/>
          <w:szCs w:val="25"/>
        </w:rPr>
      </w:pPr>
      <w:r w:rsidRPr="004066D5">
        <w:rPr>
          <w:rFonts w:ascii="Book Antiqua" w:hAnsi="Book Antiqua" w:cstheme="majorBidi"/>
          <w:noProof w:val="0"/>
          <w:sz w:val="25"/>
          <w:szCs w:val="25"/>
        </w:rPr>
        <w:t xml:space="preserve">Avec une baisse de 84.000 personnes en milieu urbain et une hausse de 7.000 en milieu rural, le nombre total de chômeurs a reculé de 77.000 personnes au niveau national, passant </w:t>
      </w:r>
      <w:r w:rsidR="00EB32E6" w:rsidRPr="004066D5">
        <w:rPr>
          <w:rFonts w:ascii="Book Antiqua" w:hAnsi="Book Antiqua" w:cstheme="majorBidi"/>
          <w:noProof w:val="0"/>
          <w:sz w:val="25"/>
          <w:szCs w:val="25"/>
        </w:rPr>
        <w:t xml:space="preserve">de </w:t>
      </w:r>
      <w:r w:rsidR="00077CA6" w:rsidRPr="004066D5">
        <w:rPr>
          <w:rFonts w:ascii="Book Antiqua" w:hAnsi="Book Antiqua" w:cstheme="majorBidi"/>
          <w:noProof w:val="0"/>
          <w:sz w:val="25"/>
          <w:szCs w:val="25"/>
        </w:rPr>
        <w:t>1.</w:t>
      </w:r>
      <w:r w:rsidRPr="004066D5">
        <w:rPr>
          <w:rFonts w:ascii="Book Antiqua" w:hAnsi="Book Antiqua" w:cstheme="majorBidi"/>
          <w:noProof w:val="0"/>
          <w:sz w:val="25"/>
          <w:szCs w:val="25"/>
        </w:rPr>
        <w:t>103</w:t>
      </w:r>
      <w:r w:rsidR="00077CA6" w:rsidRPr="004066D5">
        <w:rPr>
          <w:rFonts w:ascii="Book Antiqua" w:hAnsi="Book Antiqua" w:cstheme="majorBidi"/>
          <w:noProof w:val="0"/>
          <w:sz w:val="25"/>
          <w:szCs w:val="25"/>
        </w:rPr>
        <w:t>.000 à 1.</w:t>
      </w:r>
      <w:r w:rsidRPr="004066D5">
        <w:rPr>
          <w:rFonts w:ascii="Book Antiqua" w:hAnsi="Book Antiqua" w:cstheme="majorBidi"/>
          <w:noProof w:val="0"/>
          <w:sz w:val="25"/>
          <w:szCs w:val="25"/>
        </w:rPr>
        <w:t>026</w:t>
      </w:r>
      <w:r w:rsidR="00F24FAC" w:rsidRPr="004066D5">
        <w:rPr>
          <w:rFonts w:ascii="Book Antiqua" w:hAnsi="Book Antiqua" w:cstheme="majorBidi"/>
          <w:noProof w:val="0"/>
          <w:sz w:val="25"/>
          <w:szCs w:val="25"/>
        </w:rPr>
        <w:t>.000 personnes</w:t>
      </w:r>
      <w:r w:rsidR="00F24FAC" w:rsidRPr="004066D5">
        <w:rPr>
          <w:rFonts w:ascii="Book Antiqua" w:hAnsi="Book Antiqua" w:cs="Times New Roman"/>
          <w:noProof w:val="0"/>
          <w:sz w:val="25"/>
          <w:szCs w:val="25"/>
        </w:rPr>
        <w:t xml:space="preserve">. </w:t>
      </w:r>
      <w:r w:rsidRPr="004066D5">
        <w:rPr>
          <w:rFonts w:ascii="Book Antiqua" w:hAnsi="Book Antiqua" w:cstheme="majorBidi"/>
          <w:noProof w:val="0"/>
          <w:sz w:val="25"/>
          <w:szCs w:val="25"/>
        </w:rPr>
        <w:t>Le taux de chômage est</w:t>
      </w:r>
      <w:r w:rsidR="004066D5">
        <w:rPr>
          <w:rFonts w:ascii="Book Antiqua" w:hAnsi="Book Antiqua" w:cstheme="majorBidi"/>
          <w:noProof w:val="0"/>
          <w:sz w:val="25"/>
          <w:szCs w:val="25"/>
        </w:rPr>
        <w:t>,</w:t>
      </w:r>
      <w:r w:rsidRPr="004066D5">
        <w:rPr>
          <w:rFonts w:ascii="Book Antiqua" w:hAnsi="Book Antiqua" w:cstheme="majorBidi"/>
          <w:noProof w:val="0"/>
          <w:sz w:val="25"/>
          <w:szCs w:val="25"/>
        </w:rPr>
        <w:t xml:space="preserve"> ainsi</w:t>
      </w:r>
      <w:r w:rsidR="004066D5">
        <w:rPr>
          <w:rFonts w:ascii="Book Antiqua" w:hAnsi="Book Antiqua" w:cstheme="majorBidi"/>
          <w:noProof w:val="0"/>
          <w:sz w:val="25"/>
          <w:szCs w:val="25"/>
        </w:rPr>
        <w:t>,</w:t>
      </w:r>
      <w:r w:rsidRPr="004066D5">
        <w:rPr>
          <w:rFonts w:ascii="Book Antiqua" w:hAnsi="Book Antiqua" w:cstheme="majorBidi"/>
          <w:noProof w:val="0"/>
          <w:sz w:val="25"/>
          <w:szCs w:val="25"/>
        </w:rPr>
        <w:t xml:space="preserve"> passé de 9,1% à 8,5% au niveau national</w:t>
      </w:r>
      <w:r w:rsidR="004066D5">
        <w:rPr>
          <w:rFonts w:ascii="Book Antiqua" w:hAnsi="Book Antiqua" w:cstheme="majorBidi"/>
          <w:noProof w:val="0"/>
          <w:sz w:val="25"/>
          <w:szCs w:val="25"/>
        </w:rPr>
        <w:t xml:space="preserve">. Il a connu une baisse de </w:t>
      </w:r>
      <w:r w:rsidRPr="004066D5">
        <w:rPr>
          <w:rFonts w:ascii="Book Antiqua" w:hAnsi="Book Antiqua" w:cstheme="majorBidi"/>
          <w:noProof w:val="0"/>
          <w:sz w:val="25"/>
          <w:szCs w:val="25"/>
        </w:rPr>
        <w:t>13,7% à 12,4% en milieu urbain</w:t>
      </w:r>
      <w:r w:rsidR="004066D5">
        <w:rPr>
          <w:rFonts w:ascii="Book Antiqua" w:hAnsi="Book Antiqua" w:cstheme="majorBidi"/>
          <w:noProof w:val="0"/>
          <w:sz w:val="25"/>
          <w:szCs w:val="25"/>
        </w:rPr>
        <w:t xml:space="preserve"> et une hausse de </w:t>
      </w:r>
      <w:r w:rsidRPr="004066D5">
        <w:rPr>
          <w:rFonts w:ascii="Book Antiqua" w:hAnsi="Book Antiqua" w:cstheme="majorBidi"/>
          <w:noProof w:val="0"/>
          <w:sz w:val="25"/>
          <w:szCs w:val="25"/>
        </w:rPr>
        <w:t>3% à 3,3%</w:t>
      </w:r>
      <w:r w:rsidR="004066D5">
        <w:rPr>
          <w:rFonts w:ascii="Book Antiqua" w:hAnsi="Book Antiqua" w:cstheme="majorBidi"/>
          <w:noProof w:val="0"/>
          <w:sz w:val="25"/>
          <w:szCs w:val="25"/>
        </w:rPr>
        <w:t xml:space="preserve"> en milieu rural</w:t>
      </w:r>
      <w:r w:rsidRPr="004066D5">
        <w:rPr>
          <w:rFonts w:ascii="Book Antiqua" w:hAnsi="Book Antiqua" w:cstheme="majorBidi"/>
          <w:noProof w:val="0"/>
          <w:sz w:val="25"/>
          <w:szCs w:val="25"/>
        </w:rPr>
        <w:t xml:space="preserve">. </w:t>
      </w:r>
      <w:r w:rsidR="00D0675F" w:rsidRPr="004066D5">
        <w:rPr>
          <w:rFonts w:ascii="Book Antiqua" w:hAnsi="Book Antiqua" w:cstheme="majorBidi"/>
          <w:noProof w:val="0"/>
          <w:sz w:val="25"/>
          <w:szCs w:val="25"/>
        </w:rPr>
        <w:t xml:space="preserve"> </w:t>
      </w:r>
    </w:p>
    <w:p w:rsidR="00D564AE" w:rsidRPr="004066D5" w:rsidRDefault="00D564AE" w:rsidP="004066D5">
      <w:pPr>
        <w:autoSpaceDE w:val="0"/>
        <w:autoSpaceDN w:val="0"/>
        <w:bidi w:val="0"/>
        <w:adjustRightInd w:val="0"/>
        <w:spacing w:after="200" w:line="276" w:lineRule="auto"/>
        <w:jc w:val="both"/>
        <w:rPr>
          <w:rFonts w:ascii="Book Antiqua" w:hAnsi="Book Antiqua" w:cstheme="majorBidi"/>
          <w:noProof w:val="0"/>
          <w:sz w:val="25"/>
          <w:szCs w:val="25"/>
        </w:rPr>
      </w:pPr>
      <w:r w:rsidRPr="004066D5">
        <w:rPr>
          <w:rFonts w:ascii="Book Antiqua" w:hAnsi="Book Antiqua" w:cstheme="majorBidi"/>
          <w:noProof w:val="0"/>
          <w:sz w:val="25"/>
          <w:szCs w:val="25"/>
        </w:rPr>
        <w:t xml:space="preserve">Les baisses les plus importantes du taux de chômage ont été relevées </w:t>
      </w:r>
      <w:r w:rsidR="004066D5">
        <w:rPr>
          <w:rFonts w:ascii="Book Antiqua" w:hAnsi="Book Antiqua" w:cstheme="majorBidi"/>
          <w:noProof w:val="0"/>
          <w:sz w:val="25"/>
          <w:szCs w:val="25"/>
        </w:rPr>
        <w:t>parmi</w:t>
      </w:r>
      <w:r w:rsidRPr="004066D5">
        <w:rPr>
          <w:rFonts w:ascii="Book Antiqua" w:hAnsi="Book Antiqua" w:cstheme="majorBidi"/>
          <w:noProof w:val="0"/>
          <w:sz w:val="25"/>
          <w:szCs w:val="25"/>
        </w:rPr>
        <w:t xml:space="preserve"> les personnes ayant un diplôme (-1,4 point), les adultes âgés de 25 à 34 ans (-0,9 point) et les jeunes âgés de 15 à 24 ans (-0,8 point). En revanche, les hausses les plus importantes ont été enregistrées parmi les personnes âgées de 45 ans et plus (+0,3 point) et les femmes  rurales (+0,2 point). </w:t>
      </w:r>
    </w:p>
    <w:p w:rsidR="000C3F2F" w:rsidRPr="004066D5" w:rsidRDefault="0031789D" w:rsidP="00C672D1">
      <w:pPr>
        <w:autoSpaceDE w:val="0"/>
        <w:autoSpaceDN w:val="0"/>
        <w:bidi w:val="0"/>
        <w:adjustRightInd w:val="0"/>
        <w:spacing w:after="200" w:line="276" w:lineRule="auto"/>
        <w:jc w:val="both"/>
        <w:rPr>
          <w:rFonts w:ascii="Book Antiqua" w:hAnsi="Book Antiqua" w:cs="Times New Roman"/>
          <w:noProof w:val="0"/>
          <w:sz w:val="25"/>
          <w:szCs w:val="25"/>
        </w:rPr>
      </w:pPr>
      <w:r w:rsidRPr="004066D5">
        <w:rPr>
          <w:rFonts w:ascii="Book Antiqua" w:hAnsi="Book Antiqua" w:cs="Times New Roman"/>
          <w:noProof w:val="0"/>
          <w:sz w:val="25"/>
          <w:szCs w:val="25"/>
        </w:rPr>
        <w:t xml:space="preserve">Les </w:t>
      </w:r>
      <w:r w:rsidR="009507C1" w:rsidRPr="004066D5">
        <w:rPr>
          <w:rFonts w:ascii="Book Antiqua" w:hAnsi="Book Antiqua" w:cs="Times New Roman"/>
          <w:noProof w:val="0"/>
          <w:sz w:val="25"/>
          <w:szCs w:val="25"/>
        </w:rPr>
        <w:t xml:space="preserve">taux de chômage les </w:t>
      </w:r>
      <w:r w:rsidRPr="004066D5">
        <w:rPr>
          <w:rFonts w:ascii="Book Antiqua" w:hAnsi="Book Antiqua" w:cs="Times New Roman"/>
          <w:noProof w:val="0"/>
          <w:sz w:val="25"/>
          <w:szCs w:val="25"/>
        </w:rPr>
        <w:t xml:space="preserve">plus </w:t>
      </w:r>
      <w:r w:rsidR="009507C1" w:rsidRPr="004066D5">
        <w:rPr>
          <w:rFonts w:ascii="Book Antiqua" w:hAnsi="Book Antiqua" w:cs="Times New Roman"/>
          <w:noProof w:val="0"/>
          <w:sz w:val="25"/>
          <w:szCs w:val="25"/>
        </w:rPr>
        <w:t xml:space="preserve">élevés sont </w:t>
      </w:r>
      <w:r w:rsidR="00F66D63" w:rsidRPr="004066D5">
        <w:rPr>
          <w:rFonts w:ascii="Book Antiqua" w:hAnsi="Book Antiqua" w:cs="Times New Roman"/>
          <w:noProof w:val="0"/>
          <w:sz w:val="25"/>
          <w:szCs w:val="25"/>
        </w:rPr>
        <w:t xml:space="preserve">relevés, en particulier, </w:t>
      </w:r>
      <w:r w:rsidRPr="004066D5">
        <w:rPr>
          <w:rFonts w:ascii="Book Antiqua" w:hAnsi="Book Antiqua" w:cs="Times New Roman"/>
          <w:noProof w:val="0"/>
          <w:sz w:val="25"/>
          <w:szCs w:val="25"/>
        </w:rPr>
        <w:t xml:space="preserve">parmi </w:t>
      </w:r>
      <w:r w:rsidR="00747AA9" w:rsidRPr="004066D5">
        <w:rPr>
          <w:rFonts w:ascii="Book Antiqua" w:hAnsi="Book Antiqua" w:cs="Times New Roman"/>
          <w:noProof w:val="0"/>
          <w:sz w:val="25"/>
          <w:szCs w:val="25"/>
        </w:rPr>
        <w:t xml:space="preserve">les </w:t>
      </w:r>
      <w:r w:rsidR="00CC6C4F" w:rsidRPr="004066D5">
        <w:rPr>
          <w:rFonts w:ascii="Book Antiqua" w:hAnsi="Book Antiqua" w:cs="Times New Roman"/>
          <w:noProof w:val="0"/>
          <w:sz w:val="25"/>
          <w:szCs w:val="25"/>
        </w:rPr>
        <w:t>femmes (1</w:t>
      </w:r>
      <w:r w:rsidR="00543836" w:rsidRPr="004066D5">
        <w:rPr>
          <w:rFonts w:ascii="Book Antiqua" w:hAnsi="Book Antiqua" w:cs="Times New Roman"/>
          <w:noProof w:val="0"/>
          <w:sz w:val="25"/>
          <w:szCs w:val="25"/>
        </w:rPr>
        <w:t>1</w:t>
      </w:r>
      <w:r w:rsidR="00CC6C4F" w:rsidRPr="004066D5">
        <w:rPr>
          <w:rFonts w:ascii="Book Antiqua" w:hAnsi="Book Antiqua" w:cs="Times New Roman"/>
          <w:noProof w:val="0"/>
          <w:sz w:val="25"/>
          <w:szCs w:val="25"/>
        </w:rPr>
        <w:t>,</w:t>
      </w:r>
      <w:r w:rsidR="0056434B" w:rsidRPr="004066D5">
        <w:rPr>
          <w:rFonts w:ascii="Book Antiqua" w:hAnsi="Book Antiqua" w:cs="Times New Roman"/>
          <w:noProof w:val="0"/>
          <w:sz w:val="25"/>
          <w:szCs w:val="25"/>
        </w:rPr>
        <w:t>3</w:t>
      </w:r>
      <w:r w:rsidR="00CC6C4F" w:rsidRPr="004066D5">
        <w:rPr>
          <w:rFonts w:ascii="Book Antiqua" w:hAnsi="Book Antiqua" w:cs="Times New Roman"/>
          <w:noProof w:val="0"/>
          <w:sz w:val="25"/>
          <w:szCs w:val="25"/>
        </w:rPr>
        <w:t xml:space="preserve">% contre </w:t>
      </w:r>
      <w:r w:rsidR="0056434B" w:rsidRPr="004066D5">
        <w:rPr>
          <w:rFonts w:ascii="Book Antiqua" w:hAnsi="Book Antiqua" w:cs="Times New Roman"/>
          <w:noProof w:val="0"/>
          <w:sz w:val="25"/>
          <w:szCs w:val="25"/>
        </w:rPr>
        <w:t>7,5</w:t>
      </w:r>
      <w:r w:rsidR="00CC6C4F" w:rsidRPr="004066D5">
        <w:rPr>
          <w:rFonts w:ascii="Book Antiqua" w:hAnsi="Book Antiqua" w:cs="Times New Roman"/>
          <w:noProof w:val="0"/>
          <w:sz w:val="25"/>
          <w:szCs w:val="25"/>
        </w:rPr>
        <w:t xml:space="preserve">% parmi les hommes), les </w:t>
      </w:r>
      <w:r w:rsidR="00747AA9" w:rsidRPr="004066D5">
        <w:rPr>
          <w:rFonts w:ascii="Book Antiqua" w:hAnsi="Book Antiqua" w:cs="Times New Roman"/>
          <w:noProof w:val="0"/>
          <w:sz w:val="25"/>
          <w:szCs w:val="25"/>
        </w:rPr>
        <w:t>jeunes âgés de 15 à 24 ans (</w:t>
      </w:r>
      <w:r w:rsidR="00C672D1" w:rsidRPr="004066D5">
        <w:rPr>
          <w:rFonts w:ascii="Book Antiqua" w:hAnsi="Book Antiqua" w:cs="Times New Roman"/>
          <w:noProof w:val="0"/>
          <w:sz w:val="25"/>
          <w:szCs w:val="25"/>
        </w:rPr>
        <w:t>22</w:t>
      </w:r>
      <w:r w:rsidR="00747AA9" w:rsidRPr="004066D5">
        <w:rPr>
          <w:rFonts w:ascii="Book Antiqua" w:hAnsi="Book Antiqua" w:cs="Times New Roman"/>
          <w:noProof w:val="0"/>
          <w:sz w:val="25"/>
          <w:szCs w:val="25"/>
        </w:rPr>
        <w:t>,</w:t>
      </w:r>
      <w:r w:rsidR="00C672D1" w:rsidRPr="004066D5">
        <w:rPr>
          <w:rFonts w:ascii="Book Antiqua" w:hAnsi="Book Antiqua" w:cs="Times New Roman"/>
          <w:noProof w:val="0"/>
          <w:sz w:val="25"/>
          <w:szCs w:val="25"/>
        </w:rPr>
        <w:t>3</w:t>
      </w:r>
      <w:r w:rsidR="00747AA9" w:rsidRPr="004066D5">
        <w:rPr>
          <w:rFonts w:ascii="Book Antiqua" w:hAnsi="Book Antiqua" w:cs="Times New Roman"/>
          <w:noProof w:val="0"/>
          <w:sz w:val="25"/>
          <w:szCs w:val="25"/>
        </w:rPr>
        <w:t>%</w:t>
      </w:r>
      <w:r w:rsidR="00A6695B" w:rsidRPr="004066D5">
        <w:rPr>
          <w:rFonts w:ascii="Book Antiqua" w:hAnsi="Book Antiqua" w:cs="Times New Roman"/>
          <w:noProof w:val="0"/>
          <w:sz w:val="25"/>
          <w:szCs w:val="25"/>
        </w:rPr>
        <w:t xml:space="preserve"> contre </w:t>
      </w:r>
      <w:r w:rsidR="00067BF6" w:rsidRPr="004066D5">
        <w:rPr>
          <w:rFonts w:ascii="Book Antiqua" w:hAnsi="Book Antiqua" w:cs="Times New Roman"/>
          <w:noProof w:val="0"/>
          <w:sz w:val="25"/>
          <w:szCs w:val="25"/>
        </w:rPr>
        <w:t>6</w:t>
      </w:r>
      <w:r w:rsidR="00A6695B" w:rsidRPr="004066D5">
        <w:rPr>
          <w:rFonts w:ascii="Book Antiqua" w:hAnsi="Book Antiqua" w:cs="Times New Roman"/>
          <w:noProof w:val="0"/>
          <w:sz w:val="25"/>
          <w:szCs w:val="25"/>
        </w:rPr>
        <w:t>,</w:t>
      </w:r>
      <w:r w:rsidR="00C672D1" w:rsidRPr="004066D5">
        <w:rPr>
          <w:rFonts w:ascii="Book Antiqua" w:hAnsi="Book Antiqua" w:cs="Times New Roman"/>
          <w:noProof w:val="0"/>
          <w:sz w:val="25"/>
          <w:szCs w:val="25"/>
        </w:rPr>
        <w:t>5</w:t>
      </w:r>
      <w:r w:rsidR="00A6695B" w:rsidRPr="004066D5">
        <w:rPr>
          <w:rFonts w:ascii="Book Antiqua" w:hAnsi="Book Antiqua" w:cs="Times New Roman"/>
          <w:noProof w:val="0"/>
          <w:sz w:val="25"/>
          <w:szCs w:val="25"/>
        </w:rPr>
        <w:t>% parmi les personnes âgées de 25 ans et plus</w:t>
      </w:r>
      <w:r w:rsidR="00747AA9" w:rsidRPr="004066D5">
        <w:rPr>
          <w:rFonts w:ascii="Book Antiqua" w:hAnsi="Book Antiqua" w:cs="Times New Roman"/>
          <w:noProof w:val="0"/>
          <w:sz w:val="25"/>
          <w:szCs w:val="25"/>
        </w:rPr>
        <w:t>)</w:t>
      </w:r>
      <w:r w:rsidR="004A44FB" w:rsidRPr="004066D5">
        <w:rPr>
          <w:rFonts w:ascii="Book Antiqua" w:hAnsi="Book Antiqua" w:cs="Times New Roman"/>
          <w:noProof w:val="0"/>
          <w:sz w:val="25"/>
          <w:szCs w:val="25"/>
        </w:rPr>
        <w:t xml:space="preserve"> et</w:t>
      </w:r>
      <w:r w:rsidR="00D0675F" w:rsidRPr="004066D5">
        <w:rPr>
          <w:rFonts w:ascii="Book Antiqua" w:hAnsi="Book Antiqua" w:cs="Times New Roman"/>
          <w:noProof w:val="0"/>
          <w:sz w:val="25"/>
          <w:szCs w:val="25"/>
        </w:rPr>
        <w:t xml:space="preserve"> </w:t>
      </w:r>
      <w:r w:rsidR="00E62F34">
        <w:rPr>
          <w:rFonts w:ascii="Book Antiqua" w:hAnsi="Book Antiqua" w:cs="Times New Roman"/>
          <w:noProof w:val="0"/>
          <w:sz w:val="25"/>
          <w:szCs w:val="25"/>
        </w:rPr>
        <w:t xml:space="preserve">parmi </w:t>
      </w:r>
      <w:r w:rsidR="00747AA9" w:rsidRPr="004066D5">
        <w:rPr>
          <w:rFonts w:ascii="Book Antiqua" w:hAnsi="Book Antiqua" w:cs="Times New Roman"/>
          <w:noProof w:val="0"/>
          <w:sz w:val="25"/>
          <w:szCs w:val="25"/>
        </w:rPr>
        <w:t xml:space="preserve">les </w:t>
      </w:r>
      <w:r w:rsidR="00CC6C4F" w:rsidRPr="004066D5">
        <w:rPr>
          <w:rFonts w:ascii="Book Antiqua" w:hAnsi="Book Antiqua" w:cs="Times New Roman"/>
          <w:noProof w:val="0"/>
          <w:sz w:val="25"/>
          <w:szCs w:val="25"/>
        </w:rPr>
        <w:t xml:space="preserve">détenteurs d’un </w:t>
      </w:r>
      <w:r w:rsidR="00747AA9" w:rsidRPr="004066D5">
        <w:rPr>
          <w:rFonts w:ascii="Book Antiqua" w:hAnsi="Book Antiqua" w:cs="Times New Roman"/>
          <w:noProof w:val="0"/>
          <w:sz w:val="25"/>
          <w:szCs w:val="25"/>
        </w:rPr>
        <w:t>diplôm</w:t>
      </w:r>
      <w:r w:rsidR="00CC6C4F" w:rsidRPr="004066D5">
        <w:rPr>
          <w:rFonts w:ascii="Book Antiqua" w:hAnsi="Book Antiqua" w:cs="Times New Roman"/>
          <w:noProof w:val="0"/>
          <w:sz w:val="25"/>
          <w:szCs w:val="25"/>
        </w:rPr>
        <w:t>e</w:t>
      </w:r>
      <w:r w:rsidR="00747AA9" w:rsidRPr="004066D5">
        <w:rPr>
          <w:rFonts w:ascii="Book Antiqua" w:hAnsi="Book Antiqua" w:cs="Times New Roman"/>
          <w:noProof w:val="0"/>
          <w:sz w:val="25"/>
          <w:szCs w:val="25"/>
        </w:rPr>
        <w:t xml:space="preserve"> (</w:t>
      </w:r>
      <w:r w:rsidR="00C672D1" w:rsidRPr="004066D5">
        <w:rPr>
          <w:rFonts w:ascii="Book Antiqua" w:hAnsi="Book Antiqua" w:cs="Times New Roman"/>
          <w:noProof w:val="0"/>
          <w:sz w:val="25"/>
          <w:szCs w:val="25"/>
        </w:rPr>
        <w:t>15</w:t>
      </w:r>
      <w:r w:rsidR="00747AA9" w:rsidRPr="004066D5">
        <w:rPr>
          <w:rFonts w:ascii="Book Antiqua" w:hAnsi="Book Antiqua" w:cs="Times New Roman"/>
          <w:noProof w:val="0"/>
          <w:sz w:val="25"/>
          <w:szCs w:val="25"/>
        </w:rPr>
        <w:t>,</w:t>
      </w:r>
      <w:r w:rsidR="00C672D1" w:rsidRPr="004066D5">
        <w:rPr>
          <w:rFonts w:ascii="Book Antiqua" w:hAnsi="Book Antiqua" w:cs="Times New Roman"/>
          <w:noProof w:val="0"/>
          <w:sz w:val="25"/>
          <w:szCs w:val="25"/>
        </w:rPr>
        <w:t>1</w:t>
      </w:r>
      <w:r w:rsidR="00747AA9" w:rsidRPr="004066D5">
        <w:rPr>
          <w:rFonts w:ascii="Book Antiqua" w:hAnsi="Book Antiqua" w:cs="Times New Roman"/>
          <w:noProof w:val="0"/>
          <w:sz w:val="25"/>
          <w:szCs w:val="25"/>
        </w:rPr>
        <w:t>%</w:t>
      </w:r>
      <w:r w:rsidR="00A6695B" w:rsidRPr="004066D5">
        <w:rPr>
          <w:rFonts w:ascii="Book Antiqua" w:hAnsi="Book Antiqua" w:cs="Times New Roman"/>
          <w:noProof w:val="0"/>
          <w:sz w:val="25"/>
          <w:szCs w:val="25"/>
        </w:rPr>
        <w:t xml:space="preserve"> contre </w:t>
      </w:r>
      <w:r w:rsidR="00067BF6" w:rsidRPr="004066D5">
        <w:rPr>
          <w:rFonts w:ascii="Book Antiqua" w:hAnsi="Book Antiqua" w:cs="Times New Roman"/>
          <w:noProof w:val="0"/>
          <w:sz w:val="25"/>
          <w:szCs w:val="25"/>
        </w:rPr>
        <w:t>2</w:t>
      </w:r>
      <w:r w:rsidR="00A6695B" w:rsidRPr="004066D5">
        <w:rPr>
          <w:rFonts w:ascii="Book Antiqua" w:hAnsi="Book Antiqua" w:cs="Times New Roman"/>
          <w:noProof w:val="0"/>
          <w:sz w:val="25"/>
          <w:szCs w:val="25"/>
        </w:rPr>
        <w:t>,</w:t>
      </w:r>
      <w:r w:rsidR="00C672D1" w:rsidRPr="004066D5">
        <w:rPr>
          <w:rFonts w:ascii="Book Antiqua" w:hAnsi="Book Antiqua" w:cs="Times New Roman"/>
          <w:noProof w:val="0"/>
          <w:sz w:val="25"/>
          <w:szCs w:val="25"/>
        </w:rPr>
        <w:t>6</w:t>
      </w:r>
      <w:r w:rsidR="00A6695B" w:rsidRPr="004066D5">
        <w:rPr>
          <w:rFonts w:ascii="Book Antiqua" w:hAnsi="Book Antiqua" w:cs="Times New Roman"/>
          <w:noProof w:val="0"/>
          <w:sz w:val="25"/>
          <w:szCs w:val="25"/>
        </w:rPr>
        <w:t xml:space="preserve">% parmi les personnes </w:t>
      </w:r>
      <w:r w:rsidR="00180F59" w:rsidRPr="004066D5">
        <w:rPr>
          <w:rFonts w:ascii="Book Antiqua" w:hAnsi="Book Antiqua" w:cs="Times New Roman"/>
          <w:noProof w:val="0"/>
          <w:sz w:val="25"/>
          <w:szCs w:val="25"/>
        </w:rPr>
        <w:t>n’ayant aucun</w:t>
      </w:r>
      <w:r w:rsidR="00A6695B" w:rsidRPr="004066D5">
        <w:rPr>
          <w:rFonts w:ascii="Book Antiqua" w:hAnsi="Book Antiqua" w:cs="Times New Roman"/>
          <w:noProof w:val="0"/>
          <w:sz w:val="25"/>
          <w:szCs w:val="25"/>
        </w:rPr>
        <w:t xml:space="preserve"> diplôme</w:t>
      </w:r>
      <w:r w:rsidR="00747AA9" w:rsidRPr="004066D5">
        <w:rPr>
          <w:rFonts w:ascii="Book Antiqua" w:hAnsi="Book Antiqua" w:cs="Times New Roman"/>
          <w:noProof w:val="0"/>
          <w:sz w:val="25"/>
          <w:szCs w:val="25"/>
        </w:rPr>
        <w:t>).</w:t>
      </w:r>
      <w:r w:rsidR="00543836" w:rsidRPr="004066D5">
        <w:rPr>
          <w:rFonts w:ascii="Book Antiqua" w:hAnsi="Book Antiqua" w:cs="Times New Roman"/>
          <w:noProof w:val="0"/>
          <w:sz w:val="25"/>
          <w:szCs w:val="25"/>
        </w:rPr>
        <w:t xml:space="preserve"> </w:t>
      </w:r>
    </w:p>
    <w:p w:rsidR="00E14C3F" w:rsidRDefault="00E14C3F" w:rsidP="00E14C3F">
      <w:pPr>
        <w:autoSpaceDE w:val="0"/>
        <w:autoSpaceDN w:val="0"/>
        <w:bidi w:val="0"/>
        <w:adjustRightInd w:val="0"/>
        <w:jc w:val="center"/>
        <w:rPr>
          <w:rFonts w:ascii="Book Antiqua" w:hAnsi="Book Antiqua" w:cs="Times New Roman"/>
          <w:b/>
          <w:bCs/>
          <w:noProof w:val="0"/>
          <w:sz w:val="24"/>
          <w:szCs w:val="24"/>
        </w:rPr>
      </w:pPr>
    </w:p>
    <w:p w:rsidR="00E14C3F" w:rsidRDefault="00E14C3F" w:rsidP="00E14C3F">
      <w:pPr>
        <w:autoSpaceDE w:val="0"/>
        <w:autoSpaceDN w:val="0"/>
        <w:bidi w:val="0"/>
        <w:adjustRightInd w:val="0"/>
        <w:jc w:val="center"/>
        <w:rPr>
          <w:rFonts w:ascii="Book Antiqua" w:hAnsi="Book Antiqua" w:cs="Times New Roman"/>
          <w:b/>
          <w:bCs/>
          <w:noProof w:val="0"/>
          <w:sz w:val="24"/>
          <w:szCs w:val="24"/>
        </w:rPr>
      </w:pPr>
    </w:p>
    <w:p w:rsidR="00B55E4B" w:rsidRPr="001F0CDE" w:rsidRDefault="00B55E4B" w:rsidP="00CC2BDE">
      <w:pPr>
        <w:autoSpaceDE w:val="0"/>
        <w:autoSpaceDN w:val="0"/>
        <w:bidi w:val="0"/>
        <w:adjustRightInd w:val="0"/>
        <w:jc w:val="center"/>
        <w:rPr>
          <w:rFonts w:ascii="Book Antiqua" w:hAnsi="Book Antiqua" w:cs="Times New Roman"/>
          <w:b/>
          <w:bCs/>
          <w:noProof w:val="0"/>
          <w:sz w:val="24"/>
          <w:szCs w:val="24"/>
        </w:rPr>
      </w:pPr>
      <w:r w:rsidRPr="001F0CDE">
        <w:rPr>
          <w:rFonts w:ascii="Book Antiqua" w:hAnsi="Book Antiqua" w:cs="Times New Roman"/>
          <w:b/>
          <w:bCs/>
          <w:noProof w:val="0"/>
          <w:sz w:val="24"/>
          <w:szCs w:val="24"/>
        </w:rPr>
        <w:t xml:space="preserve">Figure 3 : Evolution du taux de chômage </w:t>
      </w:r>
      <w:r w:rsidRPr="00754D0C">
        <w:rPr>
          <w:rFonts w:ascii="Book Antiqua" w:hAnsi="Book Antiqua" w:cs="Times New Roman"/>
          <w:b/>
          <w:bCs/>
          <w:noProof w:val="0"/>
          <w:sz w:val="24"/>
          <w:szCs w:val="24"/>
        </w:rPr>
        <w:t xml:space="preserve">entre les </w:t>
      </w:r>
      <w:r>
        <w:rPr>
          <w:rFonts w:ascii="Book Antiqua" w:hAnsi="Book Antiqua" w:cs="Times New Roman"/>
          <w:b/>
          <w:bCs/>
          <w:noProof w:val="0"/>
          <w:sz w:val="24"/>
          <w:szCs w:val="24"/>
        </w:rPr>
        <w:t>deuxièmes</w:t>
      </w:r>
      <w:r w:rsidRPr="00754D0C">
        <w:rPr>
          <w:rFonts w:ascii="Book Antiqua" w:hAnsi="Book Antiqua" w:cs="Times New Roman"/>
          <w:b/>
          <w:bCs/>
          <w:noProof w:val="0"/>
          <w:sz w:val="24"/>
          <w:szCs w:val="24"/>
        </w:rPr>
        <w:t xml:space="preserve"> trimestres de </w:t>
      </w:r>
      <w:r w:rsidR="00CC2BDE">
        <w:rPr>
          <w:rFonts w:ascii="Book Antiqua" w:hAnsi="Book Antiqua" w:cs="Times New Roman"/>
          <w:b/>
          <w:bCs/>
          <w:noProof w:val="0"/>
          <w:sz w:val="24"/>
          <w:szCs w:val="24"/>
        </w:rPr>
        <w:t>2018</w:t>
      </w:r>
      <w:r w:rsidRPr="00652E80">
        <w:rPr>
          <w:rFonts w:ascii="Book Antiqua" w:hAnsi="Book Antiqua" w:cs="Times New Roman"/>
          <w:b/>
          <w:bCs/>
          <w:noProof w:val="0"/>
          <w:sz w:val="24"/>
          <w:szCs w:val="24"/>
        </w:rPr>
        <w:t xml:space="preserve"> et </w:t>
      </w:r>
      <w:r w:rsidR="00CC2BDE">
        <w:rPr>
          <w:rFonts w:ascii="Book Antiqua" w:hAnsi="Book Antiqua" w:cs="Times New Roman"/>
          <w:b/>
          <w:bCs/>
          <w:noProof w:val="0"/>
          <w:sz w:val="24"/>
          <w:szCs w:val="24"/>
        </w:rPr>
        <w:t>2019</w:t>
      </w:r>
      <w:r w:rsidRPr="001F0CDE">
        <w:rPr>
          <w:rFonts w:ascii="Book Antiqua" w:hAnsi="Book Antiqua" w:cs="Times New Roman"/>
          <w:b/>
          <w:bCs/>
          <w:noProof w:val="0"/>
          <w:sz w:val="24"/>
          <w:szCs w:val="24"/>
        </w:rPr>
        <w:t xml:space="preserve"> </w:t>
      </w:r>
      <w:r>
        <w:rPr>
          <w:rFonts w:ascii="Book Antiqua" w:hAnsi="Book Antiqua" w:cs="Times New Roman"/>
          <w:b/>
          <w:bCs/>
          <w:noProof w:val="0"/>
          <w:sz w:val="24"/>
          <w:szCs w:val="24"/>
        </w:rPr>
        <w:t>parmi certaines catégories de la population</w:t>
      </w:r>
      <w:r w:rsidRPr="00754D0C">
        <w:rPr>
          <w:rFonts w:ascii="Book Antiqua" w:hAnsi="Book Antiqua" w:cs="Times New Roman"/>
          <w:b/>
          <w:bCs/>
          <w:noProof w:val="0"/>
          <w:sz w:val="24"/>
          <w:szCs w:val="24"/>
        </w:rPr>
        <w:t xml:space="preserve"> </w:t>
      </w:r>
      <w:r w:rsidRPr="001F0CDE">
        <w:rPr>
          <w:rFonts w:ascii="Book Antiqua" w:hAnsi="Book Antiqua" w:cs="Times New Roman"/>
          <w:b/>
          <w:bCs/>
          <w:noProof w:val="0"/>
          <w:sz w:val="24"/>
          <w:szCs w:val="24"/>
        </w:rPr>
        <w:t>(en %).</w:t>
      </w:r>
    </w:p>
    <w:p w:rsidR="00B55E4B" w:rsidRPr="007575D6" w:rsidRDefault="00B55E4B" w:rsidP="00B55E4B">
      <w:pPr>
        <w:autoSpaceDE w:val="0"/>
        <w:autoSpaceDN w:val="0"/>
        <w:bidi w:val="0"/>
        <w:adjustRightInd w:val="0"/>
        <w:jc w:val="center"/>
        <w:rPr>
          <w:rFonts w:ascii="Book Antiqua" w:hAnsi="Book Antiqua" w:cs="Times New Roman"/>
          <w:b/>
          <w:bCs/>
          <w:noProof w:val="0"/>
          <w:sz w:val="8"/>
          <w:szCs w:val="8"/>
        </w:rPr>
      </w:pPr>
    </w:p>
    <w:p w:rsidR="00B55E4B" w:rsidRPr="00B21092" w:rsidRDefault="00B55E4B" w:rsidP="00B55E4B">
      <w:pPr>
        <w:autoSpaceDE w:val="0"/>
        <w:autoSpaceDN w:val="0"/>
        <w:bidi w:val="0"/>
        <w:adjustRightInd w:val="0"/>
        <w:jc w:val="center"/>
        <w:rPr>
          <w:rFonts w:ascii="Book Antiqua" w:hAnsi="Book Antiqua" w:cs="Times New Roman"/>
          <w:noProof w:val="0"/>
          <w:sz w:val="8"/>
          <w:szCs w:val="8"/>
        </w:rPr>
      </w:pPr>
    </w:p>
    <w:p w:rsidR="00B55E4B" w:rsidRDefault="006F4574" w:rsidP="00B55E4B">
      <w:pPr>
        <w:autoSpaceDE w:val="0"/>
        <w:autoSpaceDN w:val="0"/>
        <w:bidi w:val="0"/>
        <w:adjustRightInd w:val="0"/>
        <w:jc w:val="center"/>
        <w:rPr>
          <w:rFonts w:ascii="Book Antiqua" w:hAnsi="Book Antiqua" w:cs="Times New Roman"/>
          <w:sz w:val="24"/>
          <w:szCs w:val="24"/>
        </w:rPr>
      </w:pPr>
      <w:r w:rsidRPr="006F4574">
        <w:rPr>
          <w:rFonts w:ascii="Book Antiqua" w:hAnsi="Book Antiqua" w:cs="Times New Roman"/>
          <w:sz w:val="24"/>
          <w:szCs w:val="24"/>
        </w:rPr>
        <w:drawing>
          <wp:inline distT="0" distB="0" distL="0" distR="0">
            <wp:extent cx="6054725" cy="2466975"/>
            <wp:effectExtent l="19050" t="0" r="22225" b="0"/>
            <wp:docPr id="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5E4B" w:rsidRPr="00EC7B69" w:rsidRDefault="00B55E4B" w:rsidP="00B55E4B">
      <w:pPr>
        <w:autoSpaceDE w:val="0"/>
        <w:autoSpaceDN w:val="0"/>
        <w:bidi w:val="0"/>
        <w:adjustRightInd w:val="0"/>
        <w:spacing w:line="312" w:lineRule="auto"/>
        <w:jc w:val="both"/>
        <w:rPr>
          <w:rFonts w:ascii="Book Antiqua" w:hAnsi="Book Antiqua" w:cs="Times New Roman"/>
          <w:noProof w:val="0"/>
          <w:sz w:val="12"/>
          <w:szCs w:val="12"/>
        </w:rPr>
      </w:pPr>
    </w:p>
    <w:p w:rsidR="00B55E4B" w:rsidRPr="003942D1" w:rsidRDefault="00B55E4B" w:rsidP="00CC0CBB">
      <w:pPr>
        <w:bidi w:val="0"/>
        <w:rPr>
          <w:rFonts w:ascii="Book Antiqua" w:hAnsi="Book Antiqua" w:cs="Times New Roman"/>
          <w:b/>
          <w:bCs/>
          <w:noProof w:val="0"/>
          <w:color w:val="0070C0"/>
          <w:sz w:val="12"/>
          <w:szCs w:val="12"/>
        </w:rPr>
      </w:pPr>
    </w:p>
    <w:p w:rsidR="00E62F34" w:rsidRDefault="00E62F34">
      <w:pPr>
        <w:bidi w:val="0"/>
        <w:rPr>
          <w:rFonts w:ascii="Book Antiqua" w:hAnsi="Book Antiqua" w:cs="Times New Roman"/>
          <w:noProof w:val="0"/>
          <w:sz w:val="25"/>
          <w:szCs w:val="25"/>
        </w:rPr>
      </w:pPr>
      <w:r>
        <w:rPr>
          <w:rFonts w:ascii="Book Antiqua" w:hAnsi="Book Antiqua" w:cs="Times New Roman"/>
          <w:noProof w:val="0"/>
          <w:sz w:val="25"/>
          <w:szCs w:val="25"/>
        </w:rPr>
        <w:br w:type="page"/>
      </w:r>
    </w:p>
    <w:p w:rsidR="002371DD" w:rsidRDefault="00E62F34" w:rsidP="002371DD">
      <w:pPr>
        <w:autoSpaceDE w:val="0"/>
        <w:autoSpaceDN w:val="0"/>
        <w:bidi w:val="0"/>
        <w:adjustRightInd w:val="0"/>
        <w:spacing w:line="276" w:lineRule="auto"/>
        <w:jc w:val="both"/>
        <w:rPr>
          <w:rFonts w:ascii="Book Antiqua" w:hAnsi="Book Antiqua" w:cs="Times New Roman"/>
          <w:sz w:val="25"/>
          <w:szCs w:val="25"/>
        </w:rPr>
      </w:pPr>
      <w:r>
        <w:rPr>
          <w:rFonts w:ascii="Book Antiqua" w:hAnsi="Book Antiqua" w:cs="Times New Roman"/>
          <w:noProof w:val="0"/>
          <w:sz w:val="25"/>
          <w:szCs w:val="25"/>
        </w:rPr>
        <w:lastRenderedPageBreak/>
        <w:t>L</w:t>
      </w:r>
      <w:r w:rsidR="00ED65CA" w:rsidRPr="004066D5">
        <w:rPr>
          <w:rFonts w:ascii="Book Antiqua" w:hAnsi="Book Antiqua" w:cs="Times New Roman"/>
          <w:noProof w:val="0"/>
          <w:sz w:val="25"/>
          <w:szCs w:val="25"/>
        </w:rPr>
        <w:t xml:space="preserve">e taux de chômage est de </w:t>
      </w:r>
      <w:r w:rsidR="00E738DF" w:rsidRPr="004066D5">
        <w:rPr>
          <w:rFonts w:ascii="Book Antiqua" w:hAnsi="Book Antiqua" w:cs="Times New Roman"/>
          <w:sz w:val="25"/>
          <w:szCs w:val="25"/>
        </w:rPr>
        <w:t>12</w:t>
      </w:r>
      <w:r w:rsidR="00ED65CA" w:rsidRPr="004066D5">
        <w:rPr>
          <w:rFonts w:ascii="Book Antiqua" w:hAnsi="Book Antiqua" w:cs="Times New Roman"/>
          <w:sz w:val="25"/>
          <w:szCs w:val="25"/>
        </w:rPr>
        <w:t xml:space="preserve">,3% parmi </w:t>
      </w:r>
      <w:r>
        <w:rPr>
          <w:rFonts w:ascii="Book Antiqua" w:hAnsi="Book Antiqua" w:cs="Times New Roman"/>
          <w:sz w:val="25"/>
          <w:szCs w:val="25"/>
        </w:rPr>
        <w:t xml:space="preserve">les personnes </w:t>
      </w:r>
      <w:r w:rsidR="00ED65CA" w:rsidRPr="004066D5">
        <w:rPr>
          <w:rFonts w:ascii="Book Antiqua" w:hAnsi="Book Antiqua" w:cs="Times New Roman"/>
          <w:sz w:val="25"/>
          <w:szCs w:val="25"/>
        </w:rPr>
        <w:t>ayant un diplôme de niveau moyen</w:t>
      </w:r>
      <w:r w:rsidR="00ED65CA" w:rsidRPr="004066D5">
        <w:rPr>
          <w:rStyle w:val="Appelnotedebasdep"/>
          <w:rFonts w:ascii="Book Antiqua" w:hAnsi="Book Antiqua" w:cs="Times New Roman"/>
          <w:sz w:val="25"/>
          <w:szCs w:val="25"/>
        </w:rPr>
        <w:footnoteReference w:id="2"/>
      </w:r>
      <w:r w:rsidR="00ED65CA" w:rsidRPr="004066D5">
        <w:rPr>
          <w:rFonts w:ascii="Book Antiqua" w:hAnsi="Book Antiqua" w:cs="Times New Roman"/>
          <w:sz w:val="25"/>
          <w:szCs w:val="25"/>
        </w:rPr>
        <w:t xml:space="preserve"> et de </w:t>
      </w:r>
      <w:r w:rsidR="00E738DF" w:rsidRPr="004066D5">
        <w:rPr>
          <w:rFonts w:ascii="Book Antiqua" w:hAnsi="Book Antiqua" w:cs="Times New Roman"/>
          <w:sz w:val="25"/>
          <w:szCs w:val="25"/>
        </w:rPr>
        <w:t>20</w:t>
      </w:r>
      <w:r w:rsidR="00ED65CA" w:rsidRPr="004066D5">
        <w:rPr>
          <w:rFonts w:ascii="Book Antiqua" w:hAnsi="Book Antiqua" w:cs="Times New Roman"/>
          <w:sz w:val="25"/>
          <w:szCs w:val="25"/>
        </w:rPr>
        <w:t>% parmi les detenteurs d’un diplôme de niveau supérieur</w:t>
      </w:r>
      <w:r w:rsidR="00ED65CA" w:rsidRPr="004066D5">
        <w:rPr>
          <w:rStyle w:val="Appelnotedebasdep"/>
          <w:rFonts w:ascii="Book Antiqua" w:hAnsi="Book Antiqua" w:cs="Times New Roman"/>
          <w:sz w:val="25"/>
          <w:szCs w:val="25"/>
        </w:rPr>
        <w:footnoteReference w:id="3"/>
      </w:r>
      <w:r>
        <w:rPr>
          <w:rFonts w:ascii="Book Antiqua" w:hAnsi="Book Antiqua" w:cs="Times New Roman"/>
          <w:sz w:val="25"/>
          <w:szCs w:val="25"/>
        </w:rPr>
        <w:t>. Il atteint ses niveaux le</w:t>
      </w:r>
      <w:r w:rsidR="002371DD">
        <w:rPr>
          <w:rFonts w:ascii="Book Antiqua" w:hAnsi="Book Antiqua" w:cs="Times New Roman"/>
          <w:sz w:val="25"/>
          <w:szCs w:val="25"/>
        </w:rPr>
        <w:t>s</w:t>
      </w:r>
      <w:r>
        <w:rPr>
          <w:rFonts w:ascii="Book Antiqua" w:hAnsi="Book Antiqua" w:cs="Times New Roman"/>
          <w:sz w:val="25"/>
          <w:szCs w:val="25"/>
        </w:rPr>
        <w:t xml:space="preserve"> plus élevé</w:t>
      </w:r>
      <w:r w:rsidR="002371DD">
        <w:rPr>
          <w:rFonts w:ascii="Book Antiqua" w:hAnsi="Book Antiqua" w:cs="Times New Roman"/>
          <w:sz w:val="25"/>
          <w:szCs w:val="25"/>
        </w:rPr>
        <w:t>s</w:t>
      </w:r>
      <w:r>
        <w:rPr>
          <w:rFonts w:ascii="Book Antiqua" w:hAnsi="Book Antiqua" w:cs="Times New Roman"/>
          <w:sz w:val="25"/>
          <w:szCs w:val="25"/>
        </w:rPr>
        <w:t xml:space="preserve"> </w:t>
      </w:r>
      <w:r w:rsidR="002371DD">
        <w:rPr>
          <w:rFonts w:ascii="Book Antiqua" w:hAnsi="Book Antiqua" w:cs="Times New Roman"/>
          <w:sz w:val="25"/>
          <w:szCs w:val="25"/>
        </w:rPr>
        <w:t xml:space="preserve">notamment </w:t>
      </w:r>
      <w:r>
        <w:rPr>
          <w:rFonts w:ascii="Book Antiqua" w:hAnsi="Book Antiqua" w:cs="Times New Roman"/>
          <w:sz w:val="25"/>
          <w:szCs w:val="25"/>
        </w:rPr>
        <w:t xml:space="preserve">parmi </w:t>
      </w:r>
      <w:r w:rsidRPr="004066D5">
        <w:rPr>
          <w:rFonts w:ascii="Book Antiqua" w:hAnsi="Book Antiqua" w:cs="Times New Roman"/>
          <w:sz w:val="25"/>
          <w:szCs w:val="25"/>
        </w:rPr>
        <w:t>les diplômés de la spécialisation</w:t>
      </w:r>
      <w:r w:rsidR="002371DD">
        <w:rPr>
          <w:rFonts w:ascii="Book Antiqua" w:hAnsi="Book Antiqua" w:cs="Times New Roman"/>
          <w:sz w:val="25"/>
          <w:szCs w:val="25"/>
        </w:rPr>
        <w:t xml:space="preserve"> professionnelle avec (26,1%) et </w:t>
      </w:r>
      <w:r w:rsidR="002371DD" w:rsidRPr="004066D5">
        <w:rPr>
          <w:rFonts w:ascii="Book Antiqua" w:hAnsi="Book Antiqua" w:cs="Times New Roman"/>
          <w:sz w:val="25"/>
          <w:szCs w:val="25"/>
        </w:rPr>
        <w:t>les lauréats des facultés</w:t>
      </w:r>
      <w:r w:rsidR="002371DD">
        <w:rPr>
          <w:rFonts w:ascii="Book Antiqua" w:hAnsi="Book Antiqua" w:cs="Times New Roman"/>
          <w:sz w:val="25"/>
          <w:szCs w:val="25"/>
        </w:rPr>
        <w:t xml:space="preserve"> (</w:t>
      </w:r>
      <w:r w:rsidR="00E738DF" w:rsidRPr="004066D5">
        <w:rPr>
          <w:rFonts w:ascii="Book Antiqua" w:hAnsi="Book Antiqua" w:cs="Times New Roman"/>
          <w:sz w:val="25"/>
          <w:szCs w:val="25"/>
        </w:rPr>
        <w:t>22</w:t>
      </w:r>
      <w:r w:rsidR="00ED65CA" w:rsidRPr="004066D5">
        <w:rPr>
          <w:rFonts w:ascii="Book Antiqua" w:hAnsi="Book Antiqua" w:cs="Times New Roman"/>
          <w:sz w:val="25"/>
          <w:szCs w:val="25"/>
        </w:rPr>
        <w:t>,</w:t>
      </w:r>
      <w:r w:rsidR="00E738DF" w:rsidRPr="004066D5">
        <w:rPr>
          <w:rFonts w:ascii="Book Antiqua" w:hAnsi="Book Antiqua" w:cs="Times New Roman"/>
          <w:sz w:val="25"/>
          <w:szCs w:val="25"/>
        </w:rPr>
        <w:t>3</w:t>
      </w:r>
      <w:r w:rsidR="00ED65CA" w:rsidRPr="004066D5">
        <w:rPr>
          <w:rFonts w:ascii="Book Antiqua" w:hAnsi="Book Antiqua" w:cs="Times New Roman"/>
          <w:sz w:val="25"/>
          <w:szCs w:val="25"/>
        </w:rPr>
        <w:t>%</w:t>
      </w:r>
      <w:r w:rsidR="002371DD">
        <w:rPr>
          <w:rFonts w:ascii="Book Antiqua" w:hAnsi="Book Antiqua" w:cs="Times New Roman"/>
          <w:sz w:val="25"/>
          <w:szCs w:val="25"/>
        </w:rPr>
        <w:t>).</w:t>
      </w:r>
    </w:p>
    <w:p w:rsidR="002371DD" w:rsidRDefault="002371DD" w:rsidP="002371DD">
      <w:pPr>
        <w:autoSpaceDE w:val="0"/>
        <w:autoSpaceDN w:val="0"/>
        <w:bidi w:val="0"/>
        <w:adjustRightInd w:val="0"/>
        <w:spacing w:line="276" w:lineRule="auto"/>
        <w:jc w:val="both"/>
        <w:rPr>
          <w:rFonts w:ascii="Book Antiqua" w:hAnsi="Book Antiqua" w:cs="Times New Roman"/>
          <w:sz w:val="25"/>
          <w:szCs w:val="25"/>
        </w:rPr>
      </w:pPr>
    </w:p>
    <w:p w:rsidR="00ED65CA" w:rsidRPr="00EE1768" w:rsidRDefault="00ED65CA" w:rsidP="00ED65CA">
      <w:pPr>
        <w:autoSpaceDE w:val="0"/>
        <w:autoSpaceDN w:val="0"/>
        <w:bidi w:val="0"/>
        <w:adjustRightInd w:val="0"/>
        <w:jc w:val="both"/>
        <w:rPr>
          <w:rFonts w:ascii="Book Antiqua" w:hAnsi="Book Antiqua" w:cs="Times New Roman"/>
          <w:noProof w:val="0"/>
          <w:sz w:val="12"/>
          <w:szCs w:val="12"/>
        </w:rPr>
      </w:pPr>
    </w:p>
    <w:p w:rsidR="00ED65CA" w:rsidRPr="001567A0" w:rsidRDefault="00ED65CA" w:rsidP="002371DD">
      <w:pPr>
        <w:autoSpaceDE w:val="0"/>
        <w:autoSpaceDN w:val="0"/>
        <w:bidi w:val="0"/>
        <w:adjustRightInd w:val="0"/>
        <w:ind w:left="360"/>
        <w:jc w:val="center"/>
        <w:rPr>
          <w:rFonts w:ascii="Book Antiqua" w:hAnsi="Book Antiqua" w:cs="Times New Roman"/>
          <w:b/>
          <w:bCs/>
          <w:noProof w:val="0"/>
          <w:sz w:val="24"/>
          <w:szCs w:val="24"/>
        </w:rPr>
      </w:pPr>
      <w:r w:rsidRPr="001567A0">
        <w:rPr>
          <w:rFonts w:ascii="Book Antiqua" w:hAnsi="Book Antiqua" w:cs="Times New Roman"/>
          <w:b/>
          <w:bCs/>
          <w:noProof w:val="0"/>
          <w:sz w:val="24"/>
          <w:szCs w:val="24"/>
        </w:rPr>
        <w:t xml:space="preserve">Figure 4 : </w:t>
      </w:r>
      <w:r w:rsidR="002371DD" w:rsidRPr="001F0CDE">
        <w:rPr>
          <w:rFonts w:ascii="Book Antiqua" w:hAnsi="Book Antiqua" w:cs="Times New Roman"/>
          <w:b/>
          <w:bCs/>
          <w:noProof w:val="0"/>
          <w:sz w:val="24"/>
          <w:szCs w:val="24"/>
        </w:rPr>
        <w:t xml:space="preserve">Evolution du taux de chômage </w:t>
      </w:r>
      <w:r w:rsidR="002371DD" w:rsidRPr="00754D0C">
        <w:rPr>
          <w:rFonts w:ascii="Book Antiqua" w:hAnsi="Book Antiqua" w:cs="Times New Roman"/>
          <w:b/>
          <w:bCs/>
          <w:noProof w:val="0"/>
          <w:sz w:val="24"/>
          <w:szCs w:val="24"/>
        </w:rPr>
        <w:t xml:space="preserve">entre les </w:t>
      </w:r>
      <w:r w:rsidR="002371DD">
        <w:rPr>
          <w:rFonts w:ascii="Book Antiqua" w:hAnsi="Book Antiqua" w:cs="Times New Roman"/>
          <w:b/>
          <w:bCs/>
          <w:noProof w:val="0"/>
          <w:sz w:val="24"/>
          <w:szCs w:val="24"/>
        </w:rPr>
        <w:t>deuxièmes</w:t>
      </w:r>
      <w:r w:rsidR="002371DD" w:rsidRPr="00754D0C">
        <w:rPr>
          <w:rFonts w:ascii="Book Antiqua" w:hAnsi="Book Antiqua" w:cs="Times New Roman"/>
          <w:b/>
          <w:bCs/>
          <w:noProof w:val="0"/>
          <w:sz w:val="24"/>
          <w:szCs w:val="24"/>
        </w:rPr>
        <w:t xml:space="preserve"> trimestres de </w:t>
      </w:r>
      <w:r w:rsidR="002371DD">
        <w:rPr>
          <w:rFonts w:ascii="Book Antiqua" w:hAnsi="Book Antiqua" w:cs="Times New Roman"/>
          <w:b/>
          <w:bCs/>
          <w:noProof w:val="0"/>
          <w:sz w:val="24"/>
          <w:szCs w:val="24"/>
        </w:rPr>
        <w:t>2018</w:t>
      </w:r>
      <w:r w:rsidR="002371DD" w:rsidRPr="00652E80">
        <w:rPr>
          <w:rFonts w:ascii="Book Antiqua" w:hAnsi="Book Antiqua" w:cs="Times New Roman"/>
          <w:b/>
          <w:bCs/>
          <w:noProof w:val="0"/>
          <w:sz w:val="24"/>
          <w:szCs w:val="24"/>
        </w:rPr>
        <w:t xml:space="preserve"> et </w:t>
      </w:r>
      <w:r w:rsidR="002371DD">
        <w:rPr>
          <w:rFonts w:ascii="Book Antiqua" w:hAnsi="Book Antiqua" w:cs="Times New Roman"/>
          <w:b/>
          <w:bCs/>
          <w:noProof w:val="0"/>
          <w:sz w:val="24"/>
          <w:szCs w:val="24"/>
        </w:rPr>
        <w:t>2019</w:t>
      </w:r>
      <w:r w:rsidR="002371DD" w:rsidRPr="001F0CDE">
        <w:rPr>
          <w:rFonts w:ascii="Book Antiqua" w:hAnsi="Book Antiqua" w:cs="Times New Roman"/>
          <w:b/>
          <w:bCs/>
          <w:noProof w:val="0"/>
          <w:sz w:val="24"/>
          <w:szCs w:val="24"/>
        </w:rPr>
        <w:t xml:space="preserve"> </w:t>
      </w:r>
      <w:r w:rsidR="002371DD">
        <w:rPr>
          <w:rFonts w:ascii="Book Antiqua" w:hAnsi="Book Antiqua" w:cs="Times New Roman"/>
          <w:b/>
          <w:bCs/>
          <w:noProof w:val="0"/>
          <w:sz w:val="24"/>
          <w:szCs w:val="24"/>
        </w:rPr>
        <w:t>selon le diplôme (en %)</w:t>
      </w:r>
    </w:p>
    <w:p w:rsidR="00ED65CA" w:rsidRDefault="00E738DF" w:rsidP="00ED65CA">
      <w:pPr>
        <w:autoSpaceDE w:val="0"/>
        <w:autoSpaceDN w:val="0"/>
        <w:bidi w:val="0"/>
        <w:adjustRightInd w:val="0"/>
        <w:spacing w:before="240" w:line="276" w:lineRule="auto"/>
        <w:jc w:val="center"/>
        <w:rPr>
          <w:rFonts w:ascii="Book Antiqua" w:hAnsi="Book Antiqua" w:cs="Times New Roman"/>
          <w:noProof w:val="0"/>
          <w:sz w:val="24"/>
          <w:szCs w:val="24"/>
        </w:rPr>
      </w:pPr>
      <w:r w:rsidRPr="00E738DF">
        <w:rPr>
          <w:rFonts w:ascii="Book Antiqua" w:hAnsi="Book Antiqua" w:cs="Times New Roman"/>
          <w:sz w:val="24"/>
          <w:szCs w:val="24"/>
        </w:rPr>
        <w:drawing>
          <wp:inline distT="0" distB="0" distL="0" distR="0">
            <wp:extent cx="6515100" cy="2474595"/>
            <wp:effectExtent l="19050" t="0" r="19050" b="1905"/>
            <wp:docPr id="1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5DD7" w:rsidRDefault="00E75DD7" w:rsidP="00ED65CA">
      <w:pPr>
        <w:bidi w:val="0"/>
        <w:rPr>
          <w:rFonts w:ascii="Book Antiqua" w:hAnsi="Book Antiqua" w:cs="Times New Roman"/>
          <w:noProof w:val="0"/>
          <w:color w:val="0070C0"/>
          <w:sz w:val="28"/>
          <w:szCs w:val="28"/>
        </w:rPr>
      </w:pPr>
    </w:p>
    <w:p w:rsidR="002371DD" w:rsidRDefault="002371DD" w:rsidP="00E75DD7">
      <w:pPr>
        <w:bidi w:val="0"/>
        <w:rPr>
          <w:rFonts w:ascii="Book Antiqua" w:hAnsi="Book Antiqua" w:cs="Times New Roman"/>
          <w:noProof w:val="0"/>
          <w:color w:val="0070C0"/>
          <w:sz w:val="28"/>
          <w:szCs w:val="28"/>
        </w:rPr>
      </w:pPr>
    </w:p>
    <w:p w:rsidR="00FF2829" w:rsidRPr="006A44B7" w:rsidRDefault="00620A29" w:rsidP="002371DD">
      <w:pPr>
        <w:bidi w:val="0"/>
        <w:rPr>
          <w:rFonts w:ascii="Book Antiqua" w:hAnsi="Book Antiqua" w:cs="Times New Roman"/>
          <w:noProof w:val="0"/>
          <w:color w:val="0070C0"/>
          <w:sz w:val="28"/>
          <w:szCs w:val="28"/>
        </w:rPr>
      </w:pPr>
      <w:r>
        <w:rPr>
          <w:rFonts w:ascii="Book Antiqua" w:hAnsi="Book Antiqua" w:cs="Times New Roman"/>
          <w:noProof w:val="0"/>
          <w:color w:val="0070C0"/>
          <w:sz w:val="28"/>
          <w:szCs w:val="28"/>
        </w:rPr>
        <w:t xml:space="preserve">Un chômage </w:t>
      </w:r>
      <w:r w:rsidR="00FF2829" w:rsidRPr="006A44B7">
        <w:rPr>
          <w:rFonts w:ascii="Book Antiqua" w:hAnsi="Book Antiqua" w:cs="Times New Roman"/>
          <w:noProof w:val="0"/>
          <w:color w:val="0070C0"/>
          <w:sz w:val="28"/>
          <w:szCs w:val="28"/>
        </w:rPr>
        <w:t>de longue durée et de première insertion</w:t>
      </w:r>
    </w:p>
    <w:p w:rsidR="0035192E" w:rsidRPr="0090502A" w:rsidRDefault="0035192E" w:rsidP="0035192E">
      <w:pPr>
        <w:autoSpaceDE w:val="0"/>
        <w:autoSpaceDN w:val="0"/>
        <w:bidi w:val="0"/>
        <w:adjustRightInd w:val="0"/>
        <w:spacing w:line="276" w:lineRule="auto"/>
        <w:jc w:val="both"/>
        <w:rPr>
          <w:rFonts w:ascii="Book Antiqua" w:hAnsi="Book Antiqua" w:cs="Times New Roman"/>
          <w:noProof w:val="0"/>
          <w:sz w:val="8"/>
          <w:szCs w:val="8"/>
          <w:highlight w:val="yellow"/>
        </w:rPr>
      </w:pPr>
    </w:p>
    <w:p w:rsidR="0090502A" w:rsidRPr="004066D5" w:rsidRDefault="002371DD" w:rsidP="00016DD5">
      <w:pPr>
        <w:autoSpaceDE w:val="0"/>
        <w:autoSpaceDN w:val="0"/>
        <w:bidi w:val="0"/>
        <w:adjustRightInd w:val="0"/>
        <w:spacing w:after="240" w:line="276" w:lineRule="auto"/>
        <w:jc w:val="both"/>
        <w:rPr>
          <w:rFonts w:ascii="Book Antiqua" w:hAnsi="Book Antiqua" w:cs="Times New Roman"/>
          <w:noProof w:val="0"/>
          <w:sz w:val="25"/>
          <w:szCs w:val="25"/>
        </w:rPr>
      </w:pPr>
      <w:r>
        <w:rPr>
          <w:rFonts w:ascii="Book Antiqua" w:hAnsi="Book Antiqua" w:cs="Times New Roman"/>
          <w:noProof w:val="0"/>
          <w:sz w:val="25"/>
          <w:szCs w:val="25"/>
        </w:rPr>
        <w:t>Environ 6</w:t>
      </w:r>
      <w:r w:rsidR="002A529C" w:rsidRPr="004066D5">
        <w:rPr>
          <w:rFonts w:ascii="Book Antiqua" w:hAnsi="Book Antiqua" w:cs="Times New Roman"/>
          <w:noProof w:val="0"/>
          <w:sz w:val="25"/>
          <w:szCs w:val="25"/>
        </w:rPr>
        <w:t xml:space="preserve"> chômeurs sur </w:t>
      </w:r>
      <w:r>
        <w:rPr>
          <w:rFonts w:ascii="Book Antiqua" w:hAnsi="Book Antiqua" w:cs="Times New Roman"/>
          <w:noProof w:val="0"/>
          <w:sz w:val="25"/>
          <w:szCs w:val="25"/>
        </w:rPr>
        <w:t>10</w:t>
      </w:r>
      <w:r w:rsidR="002A529C" w:rsidRPr="004066D5">
        <w:rPr>
          <w:rFonts w:ascii="Book Antiqua" w:hAnsi="Book Antiqua" w:cs="Times New Roman"/>
          <w:noProof w:val="0"/>
          <w:sz w:val="25"/>
          <w:szCs w:val="25"/>
        </w:rPr>
        <w:t xml:space="preserve"> </w:t>
      </w:r>
      <w:r w:rsidR="0090502A" w:rsidRPr="004066D5">
        <w:rPr>
          <w:rFonts w:ascii="Book Antiqua" w:hAnsi="Book Antiqua" w:cs="Times New Roman"/>
          <w:noProof w:val="0"/>
          <w:sz w:val="25"/>
          <w:szCs w:val="25"/>
        </w:rPr>
        <w:t>(</w:t>
      </w:r>
      <w:r w:rsidR="00D72354" w:rsidRPr="004066D5">
        <w:rPr>
          <w:rFonts w:ascii="Book Antiqua" w:hAnsi="Book Antiqua" w:cs="Times New Roman"/>
          <w:noProof w:val="0"/>
          <w:sz w:val="25"/>
          <w:szCs w:val="25"/>
        </w:rPr>
        <w:t>60</w:t>
      </w:r>
      <w:r w:rsidR="0090502A" w:rsidRPr="004066D5">
        <w:rPr>
          <w:rFonts w:ascii="Book Antiqua" w:hAnsi="Book Antiqua" w:cs="Times New Roman"/>
          <w:noProof w:val="0"/>
          <w:sz w:val="25"/>
          <w:szCs w:val="25"/>
        </w:rPr>
        <w:t>,</w:t>
      </w:r>
      <w:r w:rsidR="00D72354" w:rsidRPr="004066D5">
        <w:rPr>
          <w:rFonts w:ascii="Book Antiqua" w:hAnsi="Book Antiqua" w:cs="Times New Roman"/>
          <w:noProof w:val="0"/>
          <w:sz w:val="25"/>
          <w:szCs w:val="25"/>
        </w:rPr>
        <w:t>6</w:t>
      </w:r>
      <w:r w:rsidR="0090502A" w:rsidRPr="004066D5">
        <w:rPr>
          <w:rFonts w:ascii="Book Antiqua" w:hAnsi="Book Antiqua" w:cs="Times New Roman"/>
          <w:noProof w:val="0"/>
          <w:sz w:val="25"/>
          <w:szCs w:val="25"/>
        </w:rPr>
        <w:t>%) sont à la recherche de leur premier emploi (</w:t>
      </w:r>
      <w:r w:rsidR="00D72354" w:rsidRPr="004066D5">
        <w:rPr>
          <w:rFonts w:ascii="Book Antiqua" w:hAnsi="Book Antiqua" w:cs="Times New Roman"/>
          <w:noProof w:val="0"/>
          <w:sz w:val="25"/>
          <w:szCs w:val="25"/>
        </w:rPr>
        <w:t>54</w:t>
      </w:r>
      <w:r w:rsidR="0090502A" w:rsidRPr="004066D5">
        <w:rPr>
          <w:rFonts w:ascii="Book Antiqua" w:hAnsi="Book Antiqua" w:cs="Times New Roman"/>
          <w:noProof w:val="0"/>
          <w:sz w:val="25"/>
          <w:szCs w:val="25"/>
        </w:rPr>
        <w:t>%</w:t>
      </w:r>
      <w:r w:rsidR="00063B96" w:rsidRPr="004066D5">
        <w:rPr>
          <w:rFonts w:ascii="Book Antiqua" w:hAnsi="Book Antiqua" w:cs="Times New Roman"/>
          <w:noProof w:val="0"/>
          <w:sz w:val="25"/>
          <w:szCs w:val="25"/>
        </w:rPr>
        <w:t xml:space="preserve"> </w:t>
      </w:r>
      <w:r w:rsidR="00FF0E9C" w:rsidRPr="004066D5">
        <w:rPr>
          <w:rFonts w:ascii="Book Antiqua" w:hAnsi="Book Antiqua" w:cs="Times New Roman"/>
          <w:noProof w:val="0"/>
          <w:sz w:val="25"/>
          <w:szCs w:val="25"/>
        </w:rPr>
        <w:t xml:space="preserve">parmi les </w:t>
      </w:r>
      <w:r w:rsidR="0090502A" w:rsidRPr="004066D5">
        <w:rPr>
          <w:rFonts w:ascii="Book Antiqua" w:hAnsi="Book Antiqua" w:cs="Times New Roman"/>
          <w:noProof w:val="0"/>
          <w:sz w:val="25"/>
          <w:szCs w:val="25"/>
        </w:rPr>
        <w:t xml:space="preserve">hommes et </w:t>
      </w:r>
      <w:r w:rsidR="00D72354" w:rsidRPr="004066D5">
        <w:rPr>
          <w:rFonts w:ascii="Book Antiqua" w:hAnsi="Book Antiqua" w:cs="Times New Roman"/>
          <w:noProof w:val="0"/>
          <w:sz w:val="25"/>
          <w:szCs w:val="25"/>
        </w:rPr>
        <w:t>73</w:t>
      </w:r>
      <w:r w:rsidR="0090502A" w:rsidRPr="004066D5">
        <w:rPr>
          <w:rFonts w:ascii="Book Antiqua" w:hAnsi="Book Antiqua" w:cs="Times New Roman"/>
          <w:noProof w:val="0"/>
          <w:sz w:val="25"/>
          <w:szCs w:val="25"/>
        </w:rPr>
        <w:t>,</w:t>
      </w:r>
      <w:r w:rsidR="00D72354" w:rsidRPr="004066D5">
        <w:rPr>
          <w:rFonts w:ascii="Book Antiqua" w:hAnsi="Book Antiqua" w:cs="Times New Roman"/>
          <w:noProof w:val="0"/>
          <w:sz w:val="25"/>
          <w:szCs w:val="25"/>
        </w:rPr>
        <w:t>6</w:t>
      </w:r>
      <w:r w:rsidR="0090502A" w:rsidRPr="004066D5">
        <w:rPr>
          <w:rFonts w:ascii="Book Antiqua" w:hAnsi="Book Antiqua" w:cs="Times New Roman"/>
          <w:noProof w:val="0"/>
          <w:sz w:val="25"/>
          <w:szCs w:val="25"/>
        </w:rPr>
        <w:t xml:space="preserve">% </w:t>
      </w:r>
      <w:r w:rsidR="00FF0E9C" w:rsidRPr="004066D5">
        <w:rPr>
          <w:rFonts w:ascii="Book Antiqua" w:hAnsi="Book Antiqua" w:cs="Times New Roman"/>
          <w:noProof w:val="0"/>
          <w:sz w:val="25"/>
          <w:szCs w:val="25"/>
        </w:rPr>
        <w:t xml:space="preserve">parmi les </w:t>
      </w:r>
      <w:r w:rsidR="0090502A" w:rsidRPr="004066D5">
        <w:rPr>
          <w:rFonts w:ascii="Book Antiqua" w:hAnsi="Book Antiqua" w:cs="Times New Roman"/>
          <w:noProof w:val="0"/>
          <w:sz w:val="25"/>
          <w:szCs w:val="25"/>
        </w:rPr>
        <w:t>femmes)</w:t>
      </w:r>
      <w:r w:rsidR="00B06DD9" w:rsidRPr="004066D5">
        <w:rPr>
          <w:rFonts w:ascii="Book Antiqua" w:hAnsi="Book Antiqua" w:cs="Times New Roman"/>
          <w:noProof w:val="0"/>
          <w:sz w:val="25"/>
          <w:szCs w:val="25"/>
        </w:rPr>
        <w:t xml:space="preserve">. </w:t>
      </w:r>
      <w:r w:rsidR="00D72354" w:rsidRPr="004066D5">
        <w:rPr>
          <w:rFonts w:ascii="Book Antiqua" w:hAnsi="Book Antiqua" w:cs="Times New Roman"/>
          <w:noProof w:val="0"/>
          <w:sz w:val="25"/>
          <w:szCs w:val="25"/>
        </w:rPr>
        <w:t xml:space="preserve">Sept </w:t>
      </w:r>
      <w:r w:rsidR="00B06DD9" w:rsidRPr="004066D5">
        <w:rPr>
          <w:rFonts w:ascii="Book Antiqua" w:hAnsi="Book Antiqua" w:cs="Times New Roman"/>
          <w:noProof w:val="0"/>
          <w:sz w:val="25"/>
          <w:szCs w:val="25"/>
        </w:rPr>
        <w:t>chômeurs</w:t>
      </w:r>
      <w:r>
        <w:rPr>
          <w:rFonts w:ascii="Book Antiqua" w:hAnsi="Book Antiqua" w:cs="Times New Roman"/>
          <w:noProof w:val="0"/>
          <w:sz w:val="25"/>
          <w:szCs w:val="25"/>
        </w:rPr>
        <w:t xml:space="preserve"> sur 10</w:t>
      </w:r>
      <w:r w:rsidR="00B06DD9" w:rsidRPr="004066D5">
        <w:rPr>
          <w:rFonts w:ascii="Book Antiqua" w:hAnsi="Book Antiqua" w:cs="Times New Roman"/>
          <w:noProof w:val="0"/>
          <w:sz w:val="25"/>
          <w:szCs w:val="25"/>
        </w:rPr>
        <w:t xml:space="preserve"> </w:t>
      </w:r>
      <w:r w:rsidR="0090502A" w:rsidRPr="004066D5">
        <w:rPr>
          <w:rFonts w:ascii="Book Antiqua" w:hAnsi="Book Antiqua" w:cs="Times New Roman"/>
          <w:noProof w:val="0"/>
          <w:sz w:val="25"/>
          <w:szCs w:val="25"/>
        </w:rPr>
        <w:t>(</w:t>
      </w:r>
      <w:r w:rsidR="00D72354" w:rsidRPr="004066D5">
        <w:rPr>
          <w:rFonts w:ascii="Book Antiqua" w:hAnsi="Book Antiqua" w:cs="Times New Roman"/>
          <w:noProof w:val="0"/>
          <w:sz w:val="25"/>
          <w:szCs w:val="25"/>
        </w:rPr>
        <w:t>70</w:t>
      </w:r>
      <w:r w:rsidR="0090502A" w:rsidRPr="004066D5">
        <w:rPr>
          <w:rFonts w:ascii="Book Antiqua" w:hAnsi="Book Antiqua" w:cs="Times New Roman"/>
          <w:noProof w:val="0"/>
          <w:sz w:val="25"/>
          <w:szCs w:val="25"/>
        </w:rPr>
        <w:t>,</w:t>
      </w:r>
      <w:r w:rsidR="00D72354" w:rsidRPr="004066D5">
        <w:rPr>
          <w:rFonts w:ascii="Book Antiqua" w:hAnsi="Book Antiqua" w:cs="Times New Roman"/>
          <w:noProof w:val="0"/>
          <w:sz w:val="25"/>
          <w:szCs w:val="25"/>
        </w:rPr>
        <w:t>2</w:t>
      </w:r>
      <w:r w:rsidR="0090502A" w:rsidRPr="004066D5">
        <w:rPr>
          <w:rFonts w:ascii="Book Antiqua" w:hAnsi="Book Antiqua" w:cs="Times New Roman"/>
          <w:noProof w:val="0"/>
          <w:sz w:val="25"/>
          <w:szCs w:val="25"/>
        </w:rPr>
        <w:t xml:space="preserve">%) </w:t>
      </w:r>
      <w:r>
        <w:rPr>
          <w:rFonts w:ascii="Book Antiqua" w:hAnsi="Book Antiqua" w:cs="Times New Roman"/>
          <w:noProof w:val="0"/>
          <w:sz w:val="25"/>
          <w:szCs w:val="25"/>
        </w:rPr>
        <w:t>sont à la recherche d'un emploi</w:t>
      </w:r>
      <w:r w:rsidR="00B06DD9" w:rsidRPr="004066D5">
        <w:rPr>
          <w:rFonts w:ascii="Book Antiqua" w:hAnsi="Book Antiqua" w:cs="Times New Roman"/>
          <w:noProof w:val="0"/>
          <w:sz w:val="25"/>
          <w:szCs w:val="25"/>
        </w:rPr>
        <w:t xml:space="preserve"> </w:t>
      </w:r>
      <w:r w:rsidR="0090502A" w:rsidRPr="004066D5">
        <w:rPr>
          <w:rFonts w:ascii="Book Antiqua" w:hAnsi="Book Antiqua" w:cs="Times New Roman"/>
          <w:noProof w:val="0"/>
          <w:sz w:val="25"/>
          <w:szCs w:val="25"/>
        </w:rPr>
        <w:t>depuis une année ou plus (</w:t>
      </w:r>
      <w:r w:rsidR="002A529C" w:rsidRPr="004066D5">
        <w:rPr>
          <w:rFonts w:ascii="Book Antiqua" w:hAnsi="Book Antiqua" w:cs="Times New Roman"/>
          <w:noProof w:val="0"/>
          <w:sz w:val="25"/>
          <w:szCs w:val="25"/>
        </w:rPr>
        <w:t>6</w:t>
      </w:r>
      <w:r w:rsidR="00D72354" w:rsidRPr="004066D5">
        <w:rPr>
          <w:rFonts w:ascii="Book Antiqua" w:hAnsi="Book Antiqua" w:cs="Times New Roman"/>
          <w:noProof w:val="0"/>
          <w:sz w:val="25"/>
          <w:szCs w:val="25"/>
        </w:rPr>
        <w:t>5</w:t>
      </w:r>
      <w:r w:rsidR="0090502A" w:rsidRPr="004066D5">
        <w:rPr>
          <w:rFonts w:ascii="Book Antiqua" w:hAnsi="Book Antiqua" w:cs="Times New Roman"/>
          <w:noProof w:val="0"/>
          <w:sz w:val="25"/>
          <w:szCs w:val="25"/>
        </w:rPr>
        <w:t>%</w:t>
      </w:r>
      <w:r w:rsidR="00FA6DB8" w:rsidRPr="004066D5">
        <w:rPr>
          <w:rFonts w:ascii="Book Antiqua" w:hAnsi="Book Antiqua" w:cs="Times New Roman"/>
          <w:noProof w:val="0"/>
          <w:sz w:val="25"/>
          <w:szCs w:val="25"/>
        </w:rPr>
        <w:t xml:space="preserve"> </w:t>
      </w:r>
      <w:r w:rsidR="00FF0E9C" w:rsidRPr="004066D5">
        <w:rPr>
          <w:rFonts w:ascii="Book Antiqua" w:hAnsi="Book Antiqua" w:cs="Times New Roman"/>
          <w:noProof w:val="0"/>
          <w:sz w:val="25"/>
          <w:szCs w:val="25"/>
        </w:rPr>
        <w:t xml:space="preserve">parmi les </w:t>
      </w:r>
      <w:r w:rsidR="0090502A" w:rsidRPr="004066D5">
        <w:rPr>
          <w:rFonts w:ascii="Book Antiqua" w:hAnsi="Book Antiqua" w:cs="Times New Roman"/>
          <w:noProof w:val="0"/>
          <w:sz w:val="25"/>
          <w:szCs w:val="25"/>
        </w:rPr>
        <w:t xml:space="preserve">hommes et </w:t>
      </w:r>
      <w:r w:rsidR="00D72354" w:rsidRPr="004066D5">
        <w:rPr>
          <w:rFonts w:ascii="Book Antiqua" w:hAnsi="Book Antiqua" w:cs="Times New Roman"/>
          <w:noProof w:val="0"/>
          <w:sz w:val="25"/>
          <w:szCs w:val="25"/>
        </w:rPr>
        <w:t>80</w:t>
      </w:r>
      <w:r w:rsidR="0090502A" w:rsidRPr="004066D5">
        <w:rPr>
          <w:rFonts w:ascii="Book Antiqua" w:hAnsi="Book Antiqua" w:cs="Times New Roman"/>
          <w:noProof w:val="0"/>
          <w:sz w:val="25"/>
          <w:szCs w:val="25"/>
        </w:rPr>
        <w:t>,</w:t>
      </w:r>
      <w:r w:rsidR="00D72354" w:rsidRPr="004066D5">
        <w:rPr>
          <w:rFonts w:ascii="Book Antiqua" w:hAnsi="Book Antiqua" w:cs="Times New Roman"/>
          <w:noProof w:val="0"/>
          <w:sz w:val="25"/>
          <w:szCs w:val="25"/>
        </w:rPr>
        <w:t>6</w:t>
      </w:r>
      <w:r w:rsidR="0090502A" w:rsidRPr="004066D5">
        <w:rPr>
          <w:rFonts w:ascii="Book Antiqua" w:hAnsi="Book Antiqua" w:cs="Times New Roman"/>
          <w:noProof w:val="0"/>
          <w:sz w:val="25"/>
          <w:szCs w:val="25"/>
        </w:rPr>
        <w:t xml:space="preserve">% </w:t>
      </w:r>
      <w:r w:rsidR="00FF0E9C" w:rsidRPr="004066D5">
        <w:rPr>
          <w:rFonts w:ascii="Book Antiqua" w:hAnsi="Book Antiqua" w:cs="Times New Roman"/>
          <w:noProof w:val="0"/>
          <w:sz w:val="25"/>
          <w:szCs w:val="25"/>
        </w:rPr>
        <w:t xml:space="preserve">parmi les </w:t>
      </w:r>
      <w:r w:rsidR="0090502A" w:rsidRPr="004066D5">
        <w:rPr>
          <w:rFonts w:ascii="Book Antiqua" w:hAnsi="Book Antiqua" w:cs="Times New Roman"/>
          <w:noProof w:val="0"/>
          <w:sz w:val="25"/>
          <w:szCs w:val="25"/>
        </w:rPr>
        <w:t>femmes)</w:t>
      </w:r>
      <w:r w:rsidR="00B37782">
        <w:rPr>
          <w:rFonts w:ascii="Book Antiqua" w:hAnsi="Book Antiqua" w:cs="Times New Roman"/>
          <w:noProof w:val="0"/>
          <w:sz w:val="25"/>
          <w:szCs w:val="25"/>
        </w:rPr>
        <w:t xml:space="preserve"> et </w:t>
      </w:r>
      <w:r w:rsidR="00D6085C">
        <w:rPr>
          <w:rFonts w:ascii="Book Antiqua" w:hAnsi="Book Antiqua" w:cs="Times New Roman"/>
          <w:noProof w:val="0"/>
          <w:sz w:val="25"/>
          <w:szCs w:val="25"/>
        </w:rPr>
        <w:t>22,9</w:t>
      </w:r>
      <w:r w:rsidR="0090502A" w:rsidRPr="004066D5">
        <w:rPr>
          <w:rFonts w:ascii="Book Antiqua" w:hAnsi="Book Antiqua" w:cs="Times New Roman"/>
          <w:noProof w:val="0"/>
          <w:sz w:val="25"/>
          <w:szCs w:val="25"/>
        </w:rPr>
        <w:t xml:space="preserve">% </w:t>
      </w:r>
      <w:r w:rsidR="00B37782">
        <w:rPr>
          <w:rFonts w:ascii="Book Antiqua" w:hAnsi="Book Antiqua" w:cs="Times New Roman"/>
          <w:noProof w:val="0"/>
          <w:sz w:val="25"/>
          <w:szCs w:val="25"/>
        </w:rPr>
        <w:t xml:space="preserve">des chômeurs </w:t>
      </w:r>
      <w:r w:rsidR="0090502A" w:rsidRPr="004066D5">
        <w:rPr>
          <w:rFonts w:ascii="Book Antiqua" w:hAnsi="Book Antiqua" w:cs="Times New Roman"/>
          <w:noProof w:val="0"/>
          <w:sz w:val="25"/>
          <w:szCs w:val="25"/>
        </w:rPr>
        <w:t xml:space="preserve">se sont retrouvés </w:t>
      </w:r>
      <w:r>
        <w:rPr>
          <w:rFonts w:ascii="Book Antiqua" w:hAnsi="Book Antiqua" w:cs="Times New Roman"/>
          <w:noProof w:val="0"/>
          <w:sz w:val="25"/>
          <w:szCs w:val="25"/>
        </w:rPr>
        <w:t>en situation de chômage</w:t>
      </w:r>
      <w:r w:rsidR="00063B96" w:rsidRPr="004066D5">
        <w:rPr>
          <w:rFonts w:ascii="Book Antiqua" w:hAnsi="Book Antiqua" w:cs="Times New Roman"/>
          <w:noProof w:val="0"/>
          <w:sz w:val="25"/>
          <w:szCs w:val="25"/>
        </w:rPr>
        <w:t xml:space="preserve"> </w:t>
      </w:r>
      <w:r w:rsidR="0090502A" w:rsidRPr="004066D5">
        <w:rPr>
          <w:rFonts w:ascii="Book Antiqua" w:hAnsi="Book Antiqua" w:cs="Times New Roman"/>
          <w:noProof w:val="0"/>
          <w:sz w:val="25"/>
          <w:szCs w:val="25"/>
        </w:rPr>
        <w:t xml:space="preserve">suite </w:t>
      </w:r>
      <w:r>
        <w:rPr>
          <w:rFonts w:ascii="Book Antiqua" w:hAnsi="Book Antiqua" w:cs="Times New Roman"/>
          <w:noProof w:val="0"/>
          <w:sz w:val="25"/>
          <w:szCs w:val="25"/>
        </w:rPr>
        <w:t>au</w:t>
      </w:r>
      <w:r w:rsidR="00063B96" w:rsidRPr="004066D5">
        <w:rPr>
          <w:rFonts w:ascii="Book Antiqua" w:hAnsi="Book Antiqua" w:cs="Times New Roman"/>
          <w:noProof w:val="0"/>
          <w:sz w:val="25"/>
          <w:szCs w:val="25"/>
        </w:rPr>
        <w:t xml:space="preserve"> </w:t>
      </w:r>
      <w:r w:rsidR="0090502A" w:rsidRPr="004066D5">
        <w:rPr>
          <w:rFonts w:ascii="Book Antiqua" w:hAnsi="Book Antiqua" w:cs="Times New Roman"/>
          <w:noProof w:val="0"/>
          <w:sz w:val="25"/>
          <w:szCs w:val="25"/>
        </w:rPr>
        <w:t xml:space="preserve">licenciement ou </w:t>
      </w:r>
      <w:r w:rsidR="00B37782">
        <w:rPr>
          <w:rFonts w:ascii="Book Antiqua" w:hAnsi="Book Antiqua" w:cs="Times New Roman"/>
          <w:noProof w:val="0"/>
          <w:sz w:val="25"/>
          <w:szCs w:val="25"/>
        </w:rPr>
        <w:t xml:space="preserve">à </w:t>
      </w:r>
      <w:r w:rsidR="0090502A" w:rsidRPr="004066D5">
        <w:rPr>
          <w:rFonts w:ascii="Book Antiqua" w:hAnsi="Book Antiqua" w:cs="Times New Roman"/>
          <w:noProof w:val="0"/>
          <w:sz w:val="25"/>
          <w:szCs w:val="25"/>
        </w:rPr>
        <w:t>l’arrêt de l’activi</w:t>
      </w:r>
      <w:r w:rsidR="00016DD5">
        <w:rPr>
          <w:rFonts w:ascii="Book Antiqua" w:hAnsi="Book Antiqua" w:cs="Times New Roman"/>
          <w:noProof w:val="0"/>
          <w:sz w:val="25"/>
          <w:szCs w:val="25"/>
        </w:rPr>
        <w:t>té de l’établissement employeur.</w:t>
      </w:r>
    </w:p>
    <w:p w:rsidR="0090502A" w:rsidRPr="004066D5" w:rsidRDefault="00126C7F" w:rsidP="00016DD5">
      <w:pPr>
        <w:autoSpaceDE w:val="0"/>
        <w:autoSpaceDN w:val="0"/>
        <w:bidi w:val="0"/>
        <w:adjustRightInd w:val="0"/>
        <w:spacing w:after="240" w:line="276" w:lineRule="auto"/>
        <w:jc w:val="both"/>
        <w:rPr>
          <w:rFonts w:ascii="Book Antiqua" w:hAnsi="Book Antiqua" w:cstheme="majorBidi"/>
          <w:noProof w:val="0"/>
          <w:sz w:val="25"/>
          <w:szCs w:val="25"/>
        </w:rPr>
      </w:pPr>
      <w:r>
        <w:rPr>
          <w:rFonts w:ascii="Book Antiqua" w:hAnsi="Book Antiqua" w:cs="Times New Roman"/>
          <w:noProof w:val="0"/>
          <w:sz w:val="25"/>
          <w:szCs w:val="25"/>
        </w:rPr>
        <w:t>En outre</w:t>
      </w:r>
      <w:r w:rsidR="0090502A" w:rsidRPr="004066D5">
        <w:rPr>
          <w:rFonts w:ascii="Book Antiqua" w:hAnsi="Book Antiqua" w:cs="Times New Roman"/>
          <w:noProof w:val="0"/>
          <w:sz w:val="25"/>
          <w:szCs w:val="25"/>
        </w:rPr>
        <w:t>,</w:t>
      </w:r>
      <w:r w:rsidR="00016DD5">
        <w:rPr>
          <w:rFonts w:ascii="Book Antiqua" w:hAnsi="Book Antiqua" w:cs="Times New Roman"/>
          <w:noProof w:val="0"/>
          <w:sz w:val="25"/>
          <w:szCs w:val="25"/>
        </w:rPr>
        <w:t xml:space="preserve"> 6,5% des chômeurs, totalisant 67.000 personnes, sont découragés </w:t>
      </w:r>
      <w:r w:rsidR="0090502A" w:rsidRPr="004066D5">
        <w:rPr>
          <w:rFonts w:ascii="Book Antiqua" w:hAnsi="Book Antiqua" w:cs="Times New Roman"/>
          <w:noProof w:val="0"/>
          <w:sz w:val="25"/>
          <w:szCs w:val="25"/>
        </w:rPr>
        <w:t xml:space="preserve">par </w:t>
      </w:r>
      <w:r>
        <w:rPr>
          <w:rFonts w:ascii="Book Antiqua" w:hAnsi="Book Antiqua" w:cs="Times New Roman"/>
          <w:noProof w:val="0"/>
          <w:sz w:val="25"/>
          <w:szCs w:val="25"/>
        </w:rPr>
        <w:t>la recherche active d’un emploi.</w:t>
      </w:r>
      <w:r w:rsidR="0090502A" w:rsidRPr="004066D5">
        <w:rPr>
          <w:rFonts w:ascii="Book Antiqua" w:hAnsi="Book Antiqua" w:cs="Times New Roman"/>
          <w:noProof w:val="0"/>
          <w:sz w:val="25"/>
          <w:szCs w:val="25"/>
        </w:rPr>
        <w:t xml:space="preserve"> Ils sont à environ </w:t>
      </w:r>
      <w:r w:rsidR="00D00E45" w:rsidRPr="004066D5">
        <w:rPr>
          <w:rFonts w:ascii="Book Antiqua" w:hAnsi="Book Antiqua" w:cs="Times New Roman"/>
          <w:noProof w:val="0"/>
          <w:sz w:val="25"/>
          <w:szCs w:val="25"/>
        </w:rPr>
        <w:t>92</w:t>
      </w:r>
      <w:r w:rsidR="0090502A" w:rsidRPr="004066D5">
        <w:rPr>
          <w:rFonts w:ascii="Book Antiqua" w:hAnsi="Book Antiqua" w:cs="Times New Roman"/>
          <w:noProof w:val="0"/>
          <w:sz w:val="25"/>
          <w:szCs w:val="25"/>
        </w:rPr>
        <w:t xml:space="preserve">% citadins, </w:t>
      </w:r>
      <w:r>
        <w:rPr>
          <w:rFonts w:ascii="Book Antiqua" w:hAnsi="Book Antiqua" w:cs="Times New Roman"/>
          <w:noProof w:val="0"/>
          <w:sz w:val="25"/>
          <w:szCs w:val="25"/>
        </w:rPr>
        <w:t xml:space="preserve">à </w:t>
      </w:r>
      <w:r w:rsidR="00D00E45" w:rsidRPr="004066D5">
        <w:rPr>
          <w:rFonts w:ascii="Book Antiqua" w:hAnsi="Book Antiqua" w:cs="Times New Roman"/>
          <w:noProof w:val="0"/>
          <w:sz w:val="25"/>
          <w:szCs w:val="25"/>
        </w:rPr>
        <w:t>60</w:t>
      </w:r>
      <w:r w:rsidR="0090502A" w:rsidRPr="004066D5">
        <w:rPr>
          <w:rFonts w:ascii="Book Antiqua" w:hAnsi="Book Antiqua" w:cs="Times New Roman"/>
          <w:noProof w:val="0"/>
          <w:sz w:val="25"/>
          <w:szCs w:val="25"/>
        </w:rPr>
        <w:t xml:space="preserve">% </w:t>
      </w:r>
      <w:r w:rsidR="00D00E45" w:rsidRPr="004066D5">
        <w:rPr>
          <w:rFonts w:ascii="Book Antiqua" w:hAnsi="Book Antiqua" w:cs="Times New Roman"/>
          <w:noProof w:val="0"/>
          <w:sz w:val="25"/>
          <w:szCs w:val="25"/>
        </w:rPr>
        <w:t>masculins</w:t>
      </w:r>
      <w:r w:rsidR="0090502A" w:rsidRPr="004066D5">
        <w:rPr>
          <w:rFonts w:ascii="Book Antiqua" w:hAnsi="Book Antiqua" w:cs="Times New Roman"/>
          <w:noProof w:val="0"/>
          <w:sz w:val="25"/>
          <w:szCs w:val="25"/>
        </w:rPr>
        <w:t xml:space="preserve">, </w:t>
      </w:r>
      <w:r>
        <w:rPr>
          <w:rFonts w:ascii="Book Antiqua" w:hAnsi="Book Antiqua" w:cs="Times New Roman"/>
          <w:noProof w:val="0"/>
          <w:sz w:val="25"/>
          <w:szCs w:val="25"/>
        </w:rPr>
        <w:t xml:space="preserve">à </w:t>
      </w:r>
      <w:r w:rsidR="00C86766" w:rsidRPr="004066D5">
        <w:rPr>
          <w:rFonts w:ascii="Book Antiqua" w:hAnsi="Book Antiqua" w:cs="Times New Roman"/>
          <w:noProof w:val="0"/>
          <w:sz w:val="25"/>
          <w:szCs w:val="25"/>
        </w:rPr>
        <w:t>54</w:t>
      </w:r>
      <w:r w:rsidR="0090502A" w:rsidRPr="004066D5">
        <w:rPr>
          <w:rFonts w:ascii="Book Antiqua" w:hAnsi="Book Antiqua" w:cs="Times New Roman"/>
          <w:noProof w:val="0"/>
          <w:sz w:val="25"/>
          <w:szCs w:val="25"/>
        </w:rPr>
        <w:t xml:space="preserve">% jeunes âgés de 15 à 29 ans et </w:t>
      </w:r>
      <w:r>
        <w:rPr>
          <w:rFonts w:ascii="Book Antiqua" w:hAnsi="Book Antiqua" w:cs="Times New Roman"/>
          <w:noProof w:val="0"/>
          <w:sz w:val="25"/>
          <w:szCs w:val="25"/>
        </w:rPr>
        <w:t xml:space="preserve">à </w:t>
      </w:r>
      <w:r w:rsidR="0090502A" w:rsidRPr="004066D5">
        <w:rPr>
          <w:rFonts w:ascii="Book Antiqua" w:hAnsi="Book Antiqua" w:cs="Times New Roman"/>
          <w:noProof w:val="0"/>
          <w:sz w:val="25"/>
          <w:szCs w:val="25"/>
        </w:rPr>
        <w:t>8</w:t>
      </w:r>
      <w:r w:rsidR="00B43327" w:rsidRPr="004066D5">
        <w:rPr>
          <w:rFonts w:ascii="Book Antiqua" w:hAnsi="Book Antiqua" w:cs="Times New Roman"/>
          <w:noProof w:val="0"/>
          <w:sz w:val="25"/>
          <w:szCs w:val="25"/>
        </w:rPr>
        <w:t>3</w:t>
      </w:r>
      <w:r w:rsidR="0090502A" w:rsidRPr="004066D5">
        <w:rPr>
          <w:rFonts w:ascii="Book Antiqua" w:hAnsi="Book Antiqua" w:cs="Times New Roman"/>
          <w:noProof w:val="0"/>
          <w:sz w:val="25"/>
          <w:szCs w:val="25"/>
        </w:rPr>
        <w:t>% diplômés.</w:t>
      </w:r>
      <w:r w:rsidR="0090502A" w:rsidRPr="004066D5">
        <w:rPr>
          <w:rFonts w:ascii="Book Antiqua" w:hAnsi="Book Antiqua" w:cstheme="majorBidi"/>
          <w:noProof w:val="0"/>
          <w:sz w:val="25"/>
          <w:szCs w:val="25"/>
        </w:rPr>
        <w:t xml:space="preserve">  </w:t>
      </w:r>
    </w:p>
    <w:p w:rsidR="00126C7F" w:rsidRDefault="00126C7F">
      <w:pPr>
        <w:bidi w:val="0"/>
        <w:rPr>
          <w:rFonts w:ascii="Book Antiqua" w:hAnsi="Book Antiqua" w:cs="Times New Roman"/>
          <w:noProof w:val="0"/>
          <w:color w:val="0070C0"/>
          <w:sz w:val="28"/>
          <w:szCs w:val="28"/>
        </w:rPr>
      </w:pPr>
      <w:r>
        <w:rPr>
          <w:rFonts w:ascii="Book Antiqua" w:hAnsi="Book Antiqua" w:cs="Times New Roman"/>
          <w:noProof w:val="0"/>
          <w:color w:val="0070C0"/>
          <w:sz w:val="28"/>
          <w:szCs w:val="28"/>
        </w:rPr>
        <w:br w:type="page"/>
      </w:r>
    </w:p>
    <w:p w:rsidR="006F1B04" w:rsidRPr="006A44B7" w:rsidRDefault="006F1B04" w:rsidP="00F70821">
      <w:pPr>
        <w:bidi w:val="0"/>
        <w:rPr>
          <w:rFonts w:ascii="Book Antiqua" w:hAnsi="Book Antiqua" w:cs="Times New Roman"/>
          <w:noProof w:val="0"/>
          <w:color w:val="0070C0"/>
          <w:sz w:val="28"/>
          <w:szCs w:val="28"/>
        </w:rPr>
      </w:pPr>
      <w:r w:rsidRPr="006A44B7">
        <w:rPr>
          <w:rFonts w:ascii="Book Antiqua" w:hAnsi="Book Antiqua" w:cs="Times New Roman"/>
          <w:noProof w:val="0"/>
          <w:color w:val="0070C0"/>
          <w:sz w:val="28"/>
          <w:szCs w:val="28"/>
        </w:rPr>
        <w:lastRenderedPageBreak/>
        <w:t xml:space="preserve">Baisse du </w:t>
      </w:r>
      <w:r w:rsidR="00EC7B69" w:rsidRPr="006A44B7">
        <w:rPr>
          <w:rFonts w:ascii="Book Antiqua" w:hAnsi="Book Antiqua" w:cs="Times New Roman"/>
          <w:noProof w:val="0"/>
          <w:color w:val="0070C0"/>
          <w:sz w:val="28"/>
          <w:szCs w:val="28"/>
        </w:rPr>
        <w:t xml:space="preserve">sous emploi </w:t>
      </w:r>
      <w:r w:rsidRPr="006A44B7">
        <w:rPr>
          <w:rFonts w:ascii="Book Antiqua" w:hAnsi="Book Antiqua" w:cs="Times New Roman"/>
          <w:noProof w:val="0"/>
          <w:color w:val="0070C0"/>
          <w:sz w:val="28"/>
          <w:szCs w:val="28"/>
        </w:rPr>
        <w:t xml:space="preserve"> </w:t>
      </w:r>
    </w:p>
    <w:p w:rsidR="006F1B04" w:rsidRPr="006F1B04" w:rsidRDefault="006F1B04" w:rsidP="006F2AD2">
      <w:pPr>
        <w:autoSpaceDE w:val="0"/>
        <w:autoSpaceDN w:val="0"/>
        <w:bidi w:val="0"/>
        <w:adjustRightInd w:val="0"/>
        <w:spacing w:line="312" w:lineRule="auto"/>
        <w:jc w:val="both"/>
        <w:rPr>
          <w:rFonts w:ascii="Book Antiqua" w:hAnsi="Book Antiqua" w:cs="Times New Roman"/>
          <w:noProof w:val="0"/>
          <w:sz w:val="8"/>
          <w:szCs w:val="8"/>
        </w:rPr>
      </w:pPr>
    </w:p>
    <w:p w:rsidR="000E520F" w:rsidRPr="004066D5" w:rsidRDefault="006F2AD2" w:rsidP="005A0B24">
      <w:pPr>
        <w:autoSpaceDE w:val="0"/>
        <w:autoSpaceDN w:val="0"/>
        <w:bidi w:val="0"/>
        <w:adjustRightInd w:val="0"/>
        <w:spacing w:line="276" w:lineRule="auto"/>
        <w:jc w:val="both"/>
        <w:rPr>
          <w:rFonts w:ascii="Book Antiqua" w:hAnsi="Book Antiqua" w:cs="Times New Roman"/>
          <w:noProof w:val="0"/>
          <w:sz w:val="25"/>
          <w:szCs w:val="25"/>
        </w:rPr>
      </w:pPr>
      <w:r w:rsidRPr="004066D5">
        <w:rPr>
          <w:rFonts w:ascii="Book Antiqua" w:hAnsi="Book Antiqua" w:cs="Times New Roman"/>
          <w:noProof w:val="0"/>
          <w:sz w:val="25"/>
          <w:szCs w:val="25"/>
        </w:rPr>
        <w:t>L</w:t>
      </w:r>
      <w:r w:rsidR="000E520F" w:rsidRPr="004066D5">
        <w:rPr>
          <w:rFonts w:ascii="Book Antiqua" w:hAnsi="Book Antiqua" w:cs="Times New Roman"/>
          <w:noProof w:val="0"/>
          <w:sz w:val="25"/>
          <w:szCs w:val="25"/>
        </w:rPr>
        <w:t xml:space="preserve">e volume des actifs occupés </w:t>
      </w:r>
      <w:r w:rsidR="002F61B0" w:rsidRPr="004066D5">
        <w:rPr>
          <w:rFonts w:ascii="Book Antiqua" w:hAnsi="Book Antiqua" w:cs="Times New Roman"/>
          <w:noProof w:val="0"/>
          <w:sz w:val="25"/>
          <w:szCs w:val="25"/>
        </w:rPr>
        <w:t xml:space="preserve">en situation de sous-emploi a </w:t>
      </w:r>
      <w:r w:rsidR="00214325" w:rsidRPr="004066D5">
        <w:rPr>
          <w:rFonts w:ascii="Book Antiqua" w:hAnsi="Book Antiqua" w:cs="Times New Roman"/>
          <w:noProof w:val="0"/>
          <w:sz w:val="25"/>
          <w:szCs w:val="25"/>
        </w:rPr>
        <w:t>baissé</w:t>
      </w:r>
      <w:r w:rsidR="000E520F" w:rsidRPr="004066D5">
        <w:rPr>
          <w:rFonts w:ascii="Book Antiqua" w:hAnsi="Book Antiqua" w:cs="Times New Roman"/>
          <w:noProof w:val="0"/>
          <w:sz w:val="25"/>
          <w:szCs w:val="25"/>
        </w:rPr>
        <w:t xml:space="preserve">, </w:t>
      </w:r>
      <w:r w:rsidR="00A12C5C" w:rsidRPr="004066D5">
        <w:rPr>
          <w:rFonts w:ascii="Book Antiqua" w:hAnsi="Book Antiqua" w:cs="Times New Roman"/>
          <w:noProof w:val="0"/>
          <w:sz w:val="25"/>
          <w:szCs w:val="25"/>
        </w:rPr>
        <w:t xml:space="preserve">entre le 2ème trimestre de </w:t>
      </w:r>
      <w:r w:rsidR="0088074A" w:rsidRPr="004066D5">
        <w:rPr>
          <w:rFonts w:ascii="Book Antiqua" w:hAnsi="Book Antiqua" w:cs="Times New Roman"/>
          <w:noProof w:val="0"/>
          <w:sz w:val="25"/>
          <w:szCs w:val="25"/>
        </w:rPr>
        <w:t>2018</w:t>
      </w:r>
      <w:r w:rsidR="00A12C5C" w:rsidRPr="004066D5">
        <w:rPr>
          <w:rFonts w:ascii="Book Antiqua" w:hAnsi="Book Antiqua" w:cs="Times New Roman"/>
          <w:noProof w:val="0"/>
          <w:sz w:val="25"/>
          <w:szCs w:val="25"/>
        </w:rPr>
        <w:t xml:space="preserve"> et la même période de </w:t>
      </w:r>
      <w:r w:rsidR="0088074A" w:rsidRPr="004066D5">
        <w:rPr>
          <w:rFonts w:ascii="Book Antiqua" w:hAnsi="Book Antiqua" w:cs="Times New Roman"/>
          <w:noProof w:val="0"/>
          <w:sz w:val="25"/>
          <w:szCs w:val="25"/>
        </w:rPr>
        <w:t>2019</w:t>
      </w:r>
      <w:r w:rsidR="000E520F" w:rsidRPr="004066D5">
        <w:rPr>
          <w:rFonts w:ascii="Book Antiqua" w:hAnsi="Book Antiqua" w:cs="Times New Roman"/>
          <w:noProof w:val="0"/>
          <w:sz w:val="25"/>
          <w:szCs w:val="25"/>
        </w:rPr>
        <w:t xml:space="preserve">, de </w:t>
      </w:r>
      <w:r w:rsidR="000B4082" w:rsidRPr="004066D5">
        <w:rPr>
          <w:rFonts w:ascii="Book Antiqua" w:hAnsi="Book Antiqua" w:cs="Times New Roman"/>
          <w:noProof w:val="0"/>
          <w:sz w:val="25"/>
          <w:szCs w:val="25"/>
        </w:rPr>
        <w:t>1.</w:t>
      </w:r>
      <w:r w:rsidR="00504DCB" w:rsidRPr="004066D5">
        <w:rPr>
          <w:rFonts w:ascii="Book Antiqua" w:hAnsi="Book Antiqua" w:cs="Times New Roman"/>
          <w:noProof w:val="0"/>
          <w:sz w:val="25"/>
          <w:szCs w:val="25"/>
        </w:rPr>
        <w:t>064</w:t>
      </w:r>
      <w:r w:rsidR="000E520F" w:rsidRPr="004066D5">
        <w:rPr>
          <w:rFonts w:ascii="Book Antiqua" w:hAnsi="Book Antiqua" w:cs="Times New Roman"/>
          <w:noProof w:val="0"/>
          <w:sz w:val="25"/>
          <w:szCs w:val="25"/>
        </w:rPr>
        <w:t xml:space="preserve">.000 à </w:t>
      </w:r>
      <w:r w:rsidR="00504DCB" w:rsidRPr="004066D5">
        <w:rPr>
          <w:rFonts w:ascii="Book Antiqua" w:hAnsi="Book Antiqua" w:cs="Times New Roman"/>
          <w:noProof w:val="0"/>
          <w:sz w:val="25"/>
          <w:szCs w:val="25"/>
        </w:rPr>
        <w:t>999</w:t>
      </w:r>
      <w:r w:rsidR="000E520F" w:rsidRPr="004066D5">
        <w:rPr>
          <w:rFonts w:ascii="Book Antiqua" w:hAnsi="Book Antiqua" w:cs="Times New Roman"/>
          <w:noProof w:val="0"/>
          <w:sz w:val="25"/>
          <w:szCs w:val="25"/>
        </w:rPr>
        <w:t xml:space="preserve">.000 personnes au niveau national, de </w:t>
      </w:r>
      <w:r w:rsidR="00504DCB" w:rsidRPr="004066D5">
        <w:rPr>
          <w:rFonts w:ascii="Book Antiqua" w:hAnsi="Book Antiqua" w:cs="Times New Roman"/>
          <w:noProof w:val="0"/>
          <w:sz w:val="25"/>
          <w:szCs w:val="25"/>
        </w:rPr>
        <w:t>520</w:t>
      </w:r>
      <w:r w:rsidR="000E520F" w:rsidRPr="004066D5">
        <w:rPr>
          <w:rFonts w:ascii="Book Antiqua" w:hAnsi="Book Antiqua" w:cs="Times New Roman"/>
          <w:noProof w:val="0"/>
          <w:sz w:val="25"/>
          <w:szCs w:val="25"/>
        </w:rPr>
        <w:t xml:space="preserve">.000 à </w:t>
      </w:r>
      <w:r w:rsidR="00504DCB" w:rsidRPr="004066D5">
        <w:rPr>
          <w:rFonts w:ascii="Book Antiqua" w:hAnsi="Book Antiqua" w:cs="Times New Roman"/>
          <w:noProof w:val="0"/>
          <w:sz w:val="25"/>
          <w:szCs w:val="25"/>
        </w:rPr>
        <w:t>476</w:t>
      </w:r>
      <w:r w:rsidR="000E520F" w:rsidRPr="004066D5">
        <w:rPr>
          <w:rFonts w:ascii="Book Antiqua" w:hAnsi="Book Antiqua" w:cs="Times New Roman"/>
          <w:noProof w:val="0"/>
          <w:sz w:val="25"/>
          <w:szCs w:val="25"/>
        </w:rPr>
        <w:t xml:space="preserve">.000 personnes dans les villes et de </w:t>
      </w:r>
      <w:r w:rsidR="00504DCB" w:rsidRPr="004066D5">
        <w:rPr>
          <w:rFonts w:ascii="Book Antiqua" w:hAnsi="Book Antiqua" w:cs="Times New Roman"/>
          <w:noProof w:val="0"/>
          <w:sz w:val="25"/>
          <w:szCs w:val="25"/>
        </w:rPr>
        <w:t>544</w:t>
      </w:r>
      <w:r w:rsidR="000E520F" w:rsidRPr="004066D5">
        <w:rPr>
          <w:rFonts w:ascii="Book Antiqua" w:hAnsi="Book Antiqua" w:cs="Times New Roman"/>
          <w:noProof w:val="0"/>
          <w:sz w:val="25"/>
          <w:szCs w:val="25"/>
        </w:rPr>
        <w:t xml:space="preserve">.000 à </w:t>
      </w:r>
      <w:r w:rsidR="00504DCB" w:rsidRPr="004066D5">
        <w:rPr>
          <w:rFonts w:ascii="Book Antiqua" w:hAnsi="Book Antiqua" w:cs="Times New Roman"/>
          <w:noProof w:val="0"/>
          <w:sz w:val="25"/>
          <w:szCs w:val="25"/>
        </w:rPr>
        <w:t>523</w:t>
      </w:r>
      <w:r w:rsidR="000E520F" w:rsidRPr="004066D5">
        <w:rPr>
          <w:rFonts w:ascii="Book Antiqua" w:hAnsi="Book Antiqua" w:cs="Times New Roman"/>
          <w:noProof w:val="0"/>
          <w:sz w:val="25"/>
          <w:szCs w:val="25"/>
        </w:rPr>
        <w:t xml:space="preserve">.000 dans la campagne. Le taux de sous-emploi est ainsi passé de </w:t>
      </w:r>
      <w:r w:rsidR="001377D7" w:rsidRPr="004066D5">
        <w:rPr>
          <w:rFonts w:ascii="Book Antiqua" w:hAnsi="Book Antiqua" w:cs="Times New Roman"/>
          <w:noProof w:val="0"/>
          <w:sz w:val="25"/>
          <w:szCs w:val="25"/>
        </w:rPr>
        <w:t>9</w:t>
      </w:r>
      <w:r w:rsidR="000E520F" w:rsidRPr="004066D5">
        <w:rPr>
          <w:rFonts w:ascii="Book Antiqua" w:hAnsi="Book Antiqua" w:cs="Times New Roman"/>
          <w:noProof w:val="0"/>
          <w:sz w:val="25"/>
          <w:szCs w:val="25"/>
        </w:rPr>
        <w:t>,</w:t>
      </w:r>
      <w:r w:rsidR="00504DCB" w:rsidRPr="004066D5">
        <w:rPr>
          <w:rFonts w:ascii="Book Antiqua" w:hAnsi="Book Antiqua" w:cs="Times New Roman"/>
          <w:noProof w:val="0"/>
          <w:sz w:val="25"/>
          <w:szCs w:val="25"/>
        </w:rPr>
        <w:t>6</w:t>
      </w:r>
      <w:r w:rsidR="000E520F" w:rsidRPr="004066D5">
        <w:rPr>
          <w:rFonts w:ascii="Book Antiqua" w:hAnsi="Book Antiqua" w:cs="Times New Roman"/>
          <w:noProof w:val="0"/>
          <w:sz w:val="25"/>
          <w:szCs w:val="25"/>
        </w:rPr>
        <w:t xml:space="preserve">% à </w:t>
      </w:r>
      <w:r w:rsidR="001377D7" w:rsidRPr="004066D5">
        <w:rPr>
          <w:rFonts w:ascii="Book Antiqua" w:hAnsi="Book Antiqua" w:cs="Times New Roman"/>
          <w:noProof w:val="0"/>
          <w:sz w:val="25"/>
          <w:szCs w:val="25"/>
        </w:rPr>
        <w:t>9</w:t>
      </w:r>
      <w:r w:rsidR="000E520F" w:rsidRPr="004066D5">
        <w:rPr>
          <w:rFonts w:ascii="Book Antiqua" w:hAnsi="Book Antiqua" w:cs="Times New Roman"/>
          <w:noProof w:val="0"/>
          <w:sz w:val="25"/>
          <w:szCs w:val="25"/>
        </w:rPr>
        <w:t xml:space="preserve">% au niveau national, de </w:t>
      </w:r>
      <w:r w:rsidR="00504DCB" w:rsidRPr="004066D5">
        <w:rPr>
          <w:rFonts w:ascii="Book Antiqua" w:hAnsi="Book Antiqua" w:cs="Times New Roman"/>
          <w:noProof w:val="0"/>
          <w:sz w:val="25"/>
          <w:szCs w:val="25"/>
        </w:rPr>
        <w:t>8,7</w:t>
      </w:r>
      <w:r w:rsidR="000E520F" w:rsidRPr="004066D5">
        <w:rPr>
          <w:rFonts w:ascii="Book Antiqua" w:hAnsi="Book Antiqua" w:cs="Times New Roman"/>
          <w:noProof w:val="0"/>
          <w:sz w:val="25"/>
          <w:szCs w:val="25"/>
        </w:rPr>
        <w:t xml:space="preserve">% à </w:t>
      </w:r>
      <w:r w:rsidR="00504DCB" w:rsidRPr="004066D5">
        <w:rPr>
          <w:rFonts w:ascii="Book Antiqua" w:hAnsi="Book Antiqua" w:cs="Times New Roman"/>
          <w:noProof w:val="0"/>
          <w:sz w:val="25"/>
          <w:szCs w:val="25"/>
        </w:rPr>
        <w:t>7</w:t>
      </w:r>
      <w:r w:rsidR="000E520F" w:rsidRPr="004066D5">
        <w:rPr>
          <w:rFonts w:ascii="Book Antiqua" w:hAnsi="Book Antiqua" w:cs="Times New Roman"/>
          <w:noProof w:val="0"/>
          <w:sz w:val="25"/>
          <w:szCs w:val="25"/>
        </w:rPr>
        <w:t>,</w:t>
      </w:r>
      <w:r w:rsidR="00504DCB" w:rsidRPr="004066D5">
        <w:rPr>
          <w:rFonts w:ascii="Book Antiqua" w:hAnsi="Book Antiqua" w:cs="Times New Roman"/>
          <w:noProof w:val="0"/>
          <w:sz w:val="25"/>
          <w:szCs w:val="25"/>
        </w:rPr>
        <w:t>8</w:t>
      </w:r>
      <w:r w:rsidR="000E520F" w:rsidRPr="004066D5">
        <w:rPr>
          <w:rFonts w:ascii="Book Antiqua" w:hAnsi="Book Antiqua" w:cs="Times New Roman"/>
          <w:noProof w:val="0"/>
          <w:sz w:val="25"/>
          <w:szCs w:val="25"/>
        </w:rPr>
        <w:t xml:space="preserve">% </w:t>
      </w:r>
      <w:r w:rsidR="0064685F" w:rsidRPr="004066D5">
        <w:rPr>
          <w:rFonts w:ascii="Book Antiqua" w:hAnsi="Book Antiqua" w:cs="Times New Roman"/>
          <w:noProof w:val="0"/>
          <w:sz w:val="25"/>
          <w:szCs w:val="25"/>
        </w:rPr>
        <w:t>en milieu urbain</w:t>
      </w:r>
      <w:r w:rsidR="000E520F" w:rsidRPr="004066D5">
        <w:rPr>
          <w:rFonts w:ascii="Book Antiqua" w:hAnsi="Book Antiqua" w:cs="Times New Roman"/>
          <w:noProof w:val="0"/>
          <w:sz w:val="25"/>
          <w:szCs w:val="25"/>
        </w:rPr>
        <w:t xml:space="preserve"> et de </w:t>
      </w:r>
      <w:r w:rsidR="00504DCB" w:rsidRPr="004066D5">
        <w:rPr>
          <w:rFonts w:ascii="Book Antiqua" w:hAnsi="Book Antiqua" w:cs="Times New Roman"/>
          <w:noProof w:val="0"/>
          <w:sz w:val="25"/>
          <w:szCs w:val="25"/>
        </w:rPr>
        <w:t>10,6</w:t>
      </w:r>
      <w:r w:rsidR="000E520F" w:rsidRPr="004066D5">
        <w:rPr>
          <w:rFonts w:ascii="Book Antiqua" w:hAnsi="Book Antiqua" w:cs="Times New Roman"/>
          <w:noProof w:val="0"/>
          <w:sz w:val="25"/>
          <w:szCs w:val="25"/>
        </w:rPr>
        <w:t xml:space="preserve">% à </w:t>
      </w:r>
      <w:r w:rsidR="001377D7" w:rsidRPr="004066D5">
        <w:rPr>
          <w:rFonts w:ascii="Book Antiqua" w:hAnsi="Book Antiqua" w:cs="Times New Roman"/>
          <w:noProof w:val="0"/>
          <w:sz w:val="25"/>
          <w:szCs w:val="25"/>
        </w:rPr>
        <w:t>1</w:t>
      </w:r>
      <w:r w:rsidR="000B4082" w:rsidRPr="004066D5">
        <w:rPr>
          <w:rFonts w:ascii="Book Antiqua" w:hAnsi="Book Antiqua" w:cs="Times New Roman"/>
          <w:noProof w:val="0"/>
          <w:sz w:val="25"/>
          <w:szCs w:val="25"/>
        </w:rPr>
        <w:t>0</w:t>
      </w:r>
      <w:r w:rsidR="000E520F" w:rsidRPr="004066D5">
        <w:rPr>
          <w:rFonts w:ascii="Book Antiqua" w:hAnsi="Book Antiqua" w:cs="Times New Roman"/>
          <w:noProof w:val="0"/>
          <w:sz w:val="25"/>
          <w:szCs w:val="25"/>
        </w:rPr>
        <w:t>,</w:t>
      </w:r>
      <w:r w:rsidR="00504DCB" w:rsidRPr="004066D5">
        <w:rPr>
          <w:rFonts w:ascii="Book Antiqua" w:hAnsi="Book Antiqua" w:cs="Times New Roman"/>
          <w:noProof w:val="0"/>
          <w:sz w:val="25"/>
          <w:szCs w:val="25"/>
        </w:rPr>
        <w:t>5</w:t>
      </w:r>
      <w:r w:rsidR="000E520F" w:rsidRPr="004066D5">
        <w:rPr>
          <w:rFonts w:ascii="Book Antiqua" w:hAnsi="Book Antiqua" w:cs="Times New Roman"/>
          <w:noProof w:val="0"/>
          <w:sz w:val="25"/>
          <w:szCs w:val="25"/>
        </w:rPr>
        <w:t xml:space="preserve">% </w:t>
      </w:r>
      <w:r w:rsidR="0064685F" w:rsidRPr="004066D5">
        <w:rPr>
          <w:rFonts w:ascii="Book Antiqua" w:hAnsi="Book Antiqua" w:cs="Times New Roman"/>
          <w:noProof w:val="0"/>
          <w:sz w:val="25"/>
          <w:szCs w:val="25"/>
        </w:rPr>
        <w:t>en milieu rural</w:t>
      </w:r>
      <w:r w:rsidR="000E520F" w:rsidRPr="004066D5">
        <w:rPr>
          <w:rFonts w:ascii="Book Antiqua" w:hAnsi="Book Antiqua" w:cs="Times New Roman"/>
          <w:noProof w:val="0"/>
          <w:sz w:val="25"/>
          <w:szCs w:val="25"/>
        </w:rPr>
        <w:t>.</w:t>
      </w:r>
    </w:p>
    <w:p w:rsidR="0053260B" w:rsidRDefault="0053260B" w:rsidP="006F30DB">
      <w:pPr>
        <w:autoSpaceDE w:val="0"/>
        <w:autoSpaceDN w:val="0"/>
        <w:bidi w:val="0"/>
        <w:adjustRightInd w:val="0"/>
        <w:jc w:val="center"/>
        <w:rPr>
          <w:rFonts w:ascii="Book Antiqua" w:hAnsi="Book Antiqua" w:cs="Times New Roman"/>
          <w:b/>
          <w:bCs/>
          <w:noProof w:val="0"/>
          <w:sz w:val="12"/>
          <w:szCs w:val="12"/>
        </w:rPr>
      </w:pPr>
    </w:p>
    <w:p w:rsidR="00126C7F" w:rsidRDefault="00126C7F" w:rsidP="003F1F93">
      <w:pPr>
        <w:autoSpaceDE w:val="0"/>
        <w:autoSpaceDN w:val="0"/>
        <w:bidi w:val="0"/>
        <w:adjustRightInd w:val="0"/>
        <w:jc w:val="center"/>
        <w:rPr>
          <w:rFonts w:ascii="Book Antiqua" w:hAnsi="Book Antiqua" w:cs="Times New Roman"/>
          <w:b/>
          <w:bCs/>
          <w:noProof w:val="0"/>
          <w:sz w:val="24"/>
          <w:szCs w:val="24"/>
        </w:rPr>
      </w:pPr>
    </w:p>
    <w:p w:rsidR="000E520F" w:rsidRDefault="000E520F" w:rsidP="00126C7F">
      <w:pPr>
        <w:autoSpaceDE w:val="0"/>
        <w:autoSpaceDN w:val="0"/>
        <w:bidi w:val="0"/>
        <w:adjustRightInd w:val="0"/>
        <w:jc w:val="center"/>
        <w:rPr>
          <w:rFonts w:ascii="Book Antiqua" w:hAnsi="Book Antiqua" w:cs="Times New Roman"/>
          <w:b/>
          <w:bCs/>
          <w:noProof w:val="0"/>
          <w:sz w:val="24"/>
          <w:szCs w:val="24"/>
        </w:rPr>
      </w:pPr>
      <w:r w:rsidRPr="001F0CDE">
        <w:rPr>
          <w:rFonts w:ascii="Book Antiqua" w:hAnsi="Book Antiqua" w:cs="Times New Roman"/>
          <w:b/>
          <w:bCs/>
          <w:noProof w:val="0"/>
          <w:sz w:val="24"/>
          <w:szCs w:val="24"/>
        </w:rPr>
        <w:t xml:space="preserve">Figure </w:t>
      </w:r>
      <w:r w:rsidR="001A596F">
        <w:rPr>
          <w:rFonts w:ascii="Book Antiqua" w:hAnsi="Book Antiqua" w:cs="Times New Roman"/>
          <w:b/>
          <w:bCs/>
          <w:noProof w:val="0"/>
          <w:sz w:val="24"/>
          <w:szCs w:val="24"/>
        </w:rPr>
        <w:t>5</w:t>
      </w:r>
      <w:r w:rsidRPr="001F0CDE">
        <w:rPr>
          <w:rFonts w:ascii="Book Antiqua" w:hAnsi="Book Antiqua" w:cs="Times New Roman"/>
          <w:b/>
          <w:bCs/>
          <w:noProof w:val="0"/>
          <w:sz w:val="24"/>
          <w:szCs w:val="24"/>
        </w:rPr>
        <w:t xml:space="preserve"> : Evolution du taux de </w:t>
      </w:r>
      <w:r w:rsidR="001377D7">
        <w:rPr>
          <w:rFonts w:ascii="Book Antiqua" w:hAnsi="Book Antiqua" w:cs="Times New Roman"/>
          <w:b/>
          <w:bCs/>
          <w:noProof w:val="0"/>
          <w:sz w:val="24"/>
          <w:szCs w:val="24"/>
        </w:rPr>
        <w:t xml:space="preserve">sous-emploi </w:t>
      </w:r>
      <w:r w:rsidR="00FF2829" w:rsidRPr="00754D0C">
        <w:rPr>
          <w:rFonts w:ascii="Book Antiqua" w:hAnsi="Book Antiqua" w:cs="Times New Roman"/>
          <w:b/>
          <w:bCs/>
          <w:noProof w:val="0"/>
          <w:sz w:val="24"/>
          <w:szCs w:val="24"/>
        </w:rPr>
        <w:t xml:space="preserve">entre les </w:t>
      </w:r>
      <w:r w:rsidR="00FF2829">
        <w:rPr>
          <w:rFonts w:ascii="Book Antiqua" w:hAnsi="Book Antiqua" w:cs="Times New Roman"/>
          <w:b/>
          <w:bCs/>
          <w:noProof w:val="0"/>
          <w:sz w:val="24"/>
          <w:szCs w:val="24"/>
        </w:rPr>
        <w:t>deuxièmes</w:t>
      </w:r>
      <w:r w:rsidR="00FF2829" w:rsidRPr="00754D0C">
        <w:rPr>
          <w:rFonts w:ascii="Book Antiqua" w:hAnsi="Book Antiqua" w:cs="Times New Roman"/>
          <w:b/>
          <w:bCs/>
          <w:noProof w:val="0"/>
          <w:sz w:val="24"/>
          <w:szCs w:val="24"/>
        </w:rPr>
        <w:t xml:space="preserve"> trimestres de </w:t>
      </w:r>
      <w:r w:rsidR="00FF2829">
        <w:rPr>
          <w:rFonts w:ascii="Book Antiqua" w:hAnsi="Book Antiqua" w:cs="Times New Roman"/>
          <w:b/>
          <w:bCs/>
          <w:noProof w:val="0"/>
          <w:sz w:val="24"/>
          <w:szCs w:val="24"/>
        </w:rPr>
        <w:t>201</w:t>
      </w:r>
      <w:r w:rsidR="003F1F93">
        <w:rPr>
          <w:rFonts w:ascii="Book Antiqua" w:hAnsi="Book Antiqua" w:cs="Times New Roman"/>
          <w:b/>
          <w:bCs/>
          <w:noProof w:val="0"/>
          <w:sz w:val="24"/>
          <w:szCs w:val="24"/>
        </w:rPr>
        <w:t>8</w:t>
      </w:r>
      <w:r w:rsidR="00FF2829" w:rsidRPr="00652E80">
        <w:rPr>
          <w:rFonts w:ascii="Book Antiqua" w:hAnsi="Book Antiqua" w:cs="Times New Roman"/>
          <w:b/>
          <w:bCs/>
          <w:noProof w:val="0"/>
          <w:sz w:val="24"/>
          <w:szCs w:val="24"/>
        </w:rPr>
        <w:t xml:space="preserve"> et </w:t>
      </w:r>
      <w:r w:rsidR="00FF2829">
        <w:rPr>
          <w:rFonts w:ascii="Book Antiqua" w:hAnsi="Book Antiqua" w:cs="Times New Roman"/>
          <w:b/>
          <w:bCs/>
          <w:noProof w:val="0"/>
          <w:sz w:val="24"/>
          <w:szCs w:val="24"/>
        </w:rPr>
        <w:t>201</w:t>
      </w:r>
      <w:r w:rsidR="003F1F93">
        <w:rPr>
          <w:rFonts w:ascii="Book Antiqua" w:hAnsi="Book Antiqua" w:cs="Times New Roman"/>
          <w:b/>
          <w:bCs/>
          <w:noProof w:val="0"/>
          <w:sz w:val="24"/>
          <w:szCs w:val="24"/>
        </w:rPr>
        <w:t>9</w:t>
      </w:r>
      <w:r w:rsidR="00FF2829" w:rsidRPr="001F0CDE">
        <w:rPr>
          <w:rFonts w:ascii="Book Antiqua" w:hAnsi="Book Antiqua" w:cs="Times New Roman"/>
          <w:b/>
          <w:bCs/>
          <w:noProof w:val="0"/>
          <w:sz w:val="24"/>
          <w:szCs w:val="24"/>
        </w:rPr>
        <w:t xml:space="preserve"> </w:t>
      </w:r>
      <w:r w:rsidR="00214325">
        <w:rPr>
          <w:rFonts w:ascii="Book Antiqua" w:hAnsi="Book Antiqua" w:cs="Times New Roman"/>
          <w:b/>
          <w:bCs/>
          <w:noProof w:val="0"/>
          <w:sz w:val="24"/>
          <w:szCs w:val="24"/>
        </w:rPr>
        <w:t xml:space="preserve">parmi </w:t>
      </w:r>
      <w:r w:rsidR="006F30DB">
        <w:rPr>
          <w:rFonts w:ascii="Book Antiqua" w:hAnsi="Book Antiqua" w:cs="Times New Roman"/>
          <w:b/>
          <w:bCs/>
          <w:noProof w:val="0"/>
          <w:sz w:val="24"/>
          <w:szCs w:val="24"/>
        </w:rPr>
        <w:t>certaines catégories de la population active</w:t>
      </w:r>
      <w:r w:rsidR="006F1B04">
        <w:rPr>
          <w:rFonts w:ascii="Book Antiqua" w:hAnsi="Book Antiqua" w:cs="Times New Roman"/>
          <w:b/>
          <w:bCs/>
          <w:noProof w:val="0"/>
          <w:sz w:val="24"/>
          <w:szCs w:val="24"/>
        </w:rPr>
        <w:t xml:space="preserve"> </w:t>
      </w:r>
      <w:r w:rsidR="006F30DB">
        <w:rPr>
          <w:rFonts w:ascii="Book Antiqua" w:hAnsi="Book Antiqua" w:cs="Times New Roman"/>
          <w:b/>
          <w:bCs/>
          <w:noProof w:val="0"/>
          <w:sz w:val="24"/>
          <w:szCs w:val="24"/>
        </w:rPr>
        <w:t xml:space="preserve">occupée </w:t>
      </w:r>
      <w:r w:rsidRPr="001F0CDE">
        <w:rPr>
          <w:rFonts w:ascii="Book Antiqua" w:hAnsi="Book Antiqua" w:cs="Times New Roman"/>
          <w:b/>
          <w:bCs/>
          <w:noProof w:val="0"/>
          <w:sz w:val="24"/>
          <w:szCs w:val="24"/>
        </w:rPr>
        <w:t>(en %).</w:t>
      </w:r>
    </w:p>
    <w:p w:rsidR="00EC7B69" w:rsidRPr="00EC7B69" w:rsidRDefault="00EC7B69" w:rsidP="00EC7B69">
      <w:pPr>
        <w:autoSpaceDE w:val="0"/>
        <w:autoSpaceDN w:val="0"/>
        <w:bidi w:val="0"/>
        <w:adjustRightInd w:val="0"/>
        <w:jc w:val="center"/>
        <w:rPr>
          <w:rFonts w:ascii="Book Antiqua" w:hAnsi="Book Antiqua" w:cs="Times New Roman"/>
          <w:b/>
          <w:bCs/>
          <w:noProof w:val="0"/>
          <w:sz w:val="8"/>
          <w:szCs w:val="8"/>
        </w:rPr>
      </w:pPr>
    </w:p>
    <w:p w:rsidR="000E520F" w:rsidRDefault="00504DCB" w:rsidP="000E520F">
      <w:pPr>
        <w:autoSpaceDE w:val="0"/>
        <w:autoSpaceDN w:val="0"/>
        <w:bidi w:val="0"/>
        <w:adjustRightInd w:val="0"/>
        <w:jc w:val="center"/>
        <w:rPr>
          <w:rFonts w:ascii="Book Antiqua" w:hAnsi="Book Antiqua" w:cs="Times New Roman"/>
          <w:sz w:val="24"/>
          <w:szCs w:val="24"/>
        </w:rPr>
      </w:pPr>
      <w:r w:rsidRPr="00504DCB">
        <w:rPr>
          <w:rFonts w:ascii="Book Antiqua" w:hAnsi="Book Antiqua" w:cs="Times New Roman"/>
          <w:sz w:val="24"/>
          <w:szCs w:val="24"/>
        </w:rPr>
        <w:drawing>
          <wp:inline distT="0" distB="0" distL="0" distR="0">
            <wp:extent cx="5830216" cy="2571008"/>
            <wp:effectExtent l="19050" t="0" r="18134" b="742"/>
            <wp:docPr id="10"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520F" w:rsidRPr="00B55E4B" w:rsidRDefault="000E520F" w:rsidP="000E520F">
      <w:pPr>
        <w:autoSpaceDE w:val="0"/>
        <w:autoSpaceDN w:val="0"/>
        <w:bidi w:val="0"/>
        <w:adjustRightInd w:val="0"/>
        <w:jc w:val="center"/>
        <w:rPr>
          <w:rFonts w:ascii="Book Antiqua" w:hAnsi="Book Antiqua" w:cs="Times New Roman"/>
          <w:noProof w:val="0"/>
          <w:sz w:val="12"/>
          <w:szCs w:val="12"/>
        </w:rPr>
      </w:pPr>
    </w:p>
    <w:p w:rsidR="00ED65CA" w:rsidRDefault="00ED65CA" w:rsidP="005A0B24">
      <w:pPr>
        <w:autoSpaceDE w:val="0"/>
        <w:autoSpaceDN w:val="0"/>
        <w:bidi w:val="0"/>
        <w:adjustRightInd w:val="0"/>
        <w:spacing w:line="276" w:lineRule="auto"/>
        <w:jc w:val="both"/>
        <w:rPr>
          <w:rFonts w:ascii="Book Antiqua" w:hAnsi="Book Antiqua" w:cs="Times New Roman"/>
          <w:noProof w:val="0"/>
          <w:sz w:val="26"/>
          <w:szCs w:val="26"/>
        </w:rPr>
      </w:pPr>
    </w:p>
    <w:p w:rsidR="00182529" w:rsidRDefault="00B55E4B" w:rsidP="00182529">
      <w:pPr>
        <w:autoSpaceDE w:val="0"/>
        <w:autoSpaceDN w:val="0"/>
        <w:bidi w:val="0"/>
        <w:adjustRightInd w:val="0"/>
        <w:spacing w:line="276" w:lineRule="auto"/>
        <w:jc w:val="both"/>
        <w:rPr>
          <w:rFonts w:ascii="Book Antiqua" w:hAnsi="Book Antiqua" w:cs="Times New Roman"/>
          <w:noProof w:val="0"/>
          <w:sz w:val="25"/>
          <w:szCs w:val="25"/>
        </w:rPr>
      </w:pPr>
      <w:r w:rsidRPr="004066D5">
        <w:rPr>
          <w:rFonts w:ascii="Book Antiqua" w:hAnsi="Book Antiqua" w:cs="Times New Roman"/>
          <w:noProof w:val="0"/>
          <w:sz w:val="25"/>
          <w:szCs w:val="25"/>
        </w:rPr>
        <w:t>La population active occupée sous employée est en majorité masculine</w:t>
      </w:r>
      <w:r w:rsidR="00182529">
        <w:rPr>
          <w:rFonts w:ascii="Book Antiqua" w:hAnsi="Book Antiqua" w:cs="Times New Roman"/>
          <w:noProof w:val="0"/>
          <w:sz w:val="25"/>
          <w:szCs w:val="25"/>
        </w:rPr>
        <w:t xml:space="preserve"> avec </w:t>
      </w:r>
      <w:r w:rsidR="00182529" w:rsidRPr="004066D5">
        <w:rPr>
          <w:rFonts w:ascii="Book Antiqua" w:hAnsi="Book Antiqua" w:cs="Times New Roman"/>
          <w:noProof w:val="0"/>
          <w:sz w:val="25"/>
          <w:szCs w:val="25"/>
        </w:rPr>
        <w:t>87,2%</w:t>
      </w:r>
      <w:r w:rsidRPr="004066D5">
        <w:rPr>
          <w:rFonts w:ascii="Book Antiqua" w:hAnsi="Book Antiqua" w:cs="Times New Roman"/>
          <w:noProof w:val="0"/>
          <w:sz w:val="25"/>
          <w:szCs w:val="25"/>
        </w:rPr>
        <w:t xml:space="preserve">, rurale </w:t>
      </w:r>
      <w:r w:rsidR="00182529">
        <w:rPr>
          <w:rFonts w:ascii="Book Antiqua" w:hAnsi="Book Antiqua" w:cs="Times New Roman"/>
          <w:noProof w:val="0"/>
          <w:sz w:val="25"/>
          <w:szCs w:val="25"/>
        </w:rPr>
        <w:t>(</w:t>
      </w:r>
      <w:r w:rsidR="000B32B3" w:rsidRPr="004066D5">
        <w:rPr>
          <w:rFonts w:ascii="Book Antiqua" w:hAnsi="Book Antiqua" w:cs="Times New Roman"/>
          <w:noProof w:val="0"/>
          <w:sz w:val="25"/>
          <w:szCs w:val="25"/>
        </w:rPr>
        <w:t>5</w:t>
      </w:r>
      <w:r w:rsidR="005A0B24" w:rsidRPr="004066D5">
        <w:rPr>
          <w:rFonts w:ascii="Book Antiqua" w:hAnsi="Book Antiqua" w:cs="Times New Roman"/>
          <w:noProof w:val="0"/>
          <w:sz w:val="25"/>
          <w:szCs w:val="25"/>
        </w:rPr>
        <w:t>2</w:t>
      </w:r>
      <w:r w:rsidRPr="004066D5">
        <w:rPr>
          <w:rFonts w:ascii="Book Antiqua" w:hAnsi="Book Antiqua" w:cs="Times New Roman"/>
          <w:noProof w:val="0"/>
          <w:sz w:val="25"/>
          <w:szCs w:val="25"/>
        </w:rPr>
        <w:t>,</w:t>
      </w:r>
      <w:r w:rsidR="005A0B24" w:rsidRPr="004066D5">
        <w:rPr>
          <w:rFonts w:ascii="Book Antiqua" w:hAnsi="Book Antiqua" w:cs="Times New Roman"/>
          <w:noProof w:val="0"/>
          <w:sz w:val="25"/>
          <w:szCs w:val="25"/>
        </w:rPr>
        <w:t>3</w:t>
      </w:r>
      <w:r w:rsidRPr="004066D5">
        <w:rPr>
          <w:rFonts w:ascii="Book Antiqua" w:hAnsi="Book Antiqua" w:cs="Times New Roman"/>
          <w:noProof w:val="0"/>
          <w:sz w:val="25"/>
          <w:szCs w:val="25"/>
        </w:rPr>
        <w:t>%</w:t>
      </w:r>
      <w:r w:rsidR="00182529">
        <w:rPr>
          <w:rFonts w:ascii="Book Antiqua" w:hAnsi="Book Antiqua" w:cs="Times New Roman"/>
          <w:noProof w:val="0"/>
          <w:sz w:val="25"/>
          <w:szCs w:val="25"/>
        </w:rPr>
        <w:t xml:space="preserve">), âgée de </w:t>
      </w:r>
      <w:r w:rsidRPr="004066D5">
        <w:rPr>
          <w:rFonts w:ascii="Book Antiqua" w:hAnsi="Book Antiqua" w:cs="Times New Roman"/>
          <w:noProof w:val="0"/>
          <w:sz w:val="25"/>
          <w:szCs w:val="25"/>
        </w:rPr>
        <w:t>15</w:t>
      </w:r>
      <w:r w:rsidR="00182529">
        <w:rPr>
          <w:rFonts w:ascii="Book Antiqua" w:hAnsi="Book Antiqua" w:cs="Times New Roman"/>
          <w:noProof w:val="0"/>
          <w:sz w:val="25"/>
          <w:szCs w:val="25"/>
        </w:rPr>
        <w:t xml:space="preserve"> à </w:t>
      </w:r>
      <w:r w:rsidRPr="004066D5">
        <w:rPr>
          <w:rFonts w:ascii="Book Antiqua" w:hAnsi="Book Antiqua" w:cs="Times New Roman"/>
          <w:noProof w:val="0"/>
          <w:sz w:val="25"/>
          <w:szCs w:val="25"/>
        </w:rPr>
        <w:t>29 ans</w:t>
      </w:r>
      <w:r w:rsidR="00182529">
        <w:rPr>
          <w:rFonts w:ascii="Book Antiqua" w:hAnsi="Book Antiqua" w:cs="Times New Roman"/>
          <w:noProof w:val="0"/>
          <w:sz w:val="25"/>
          <w:szCs w:val="25"/>
        </w:rPr>
        <w:t xml:space="preserve"> (</w:t>
      </w:r>
      <w:r w:rsidR="005A0B24" w:rsidRPr="004066D5">
        <w:rPr>
          <w:rFonts w:ascii="Book Antiqua" w:hAnsi="Book Antiqua" w:cs="Times New Roman"/>
          <w:noProof w:val="0"/>
          <w:sz w:val="25"/>
          <w:szCs w:val="25"/>
        </w:rPr>
        <w:t>38</w:t>
      </w:r>
      <w:r w:rsidRPr="004066D5">
        <w:rPr>
          <w:rFonts w:ascii="Book Antiqua" w:hAnsi="Book Antiqua" w:cs="Times New Roman"/>
          <w:noProof w:val="0"/>
          <w:sz w:val="25"/>
          <w:szCs w:val="25"/>
        </w:rPr>
        <w:t>,</w:t>
      </w:r>
      <w:r w:rsidR="005A0B24" w:rsidRPr="004066D5">
        <w:rPr>
          <w:rFonts w:ascii="Book Antiqua" w:hAnsi="Book Antiqua" w:cs="Times New Roman"/>
          <w:noProof w:val="0"/>
          <w:sz w:val="25"/>
          <w:szCs w:val="25"/>
        </w:rPr>
        <w:t>8</w:t>
      </w:r>
      <w:r w:rsidRPr="004066D5">
        <w:rPr>
          <w:rFonts w:ascii="Book Antiqua" w:hAnsi="Book Antiqua" w:cs="Times New Roman"/>
          <w:noProof w:val="0"/>
          <w:sz w:val="25"/>
          <w:szCs w:val="25"/>
        </w:rPr>
        <w:t>%</w:t>
      </w:r>
      <w:r w:rsidR="00182529">
        <w:rPr>
          <w:rFonts w:ascii="Book Antiqua" w:hAnsi="Book Antiqua" w:cs="Times New Roman"/>
          <w:noProof w:val="0"/>
          <w:sz w:val="25"/>
          <w:szCs w:val="25"/>
        </w:rPr>
        <w:t xml:space="preserve">) </w:t>
      </w:r>
      <w:r w:rsidRPr="004066D5">
        <w:rPr>
          <w:rFonts w:ascii="Book Antiqua" w:hAnsi="Book Antiqua" w:cs="Times New Roman"/>
          <w:noProof w:val="0"/>
          <w:sz w:val="25"/>
          <w:szCs w:val="25"/>
        </w:rPr>
        <w:t xml:space="preserve">et diplômée </w:t>
      </w:r>
      <w:r w:rsidR="00182529">
        <w:rPr>
          <w:rFonts w:ascii="Book Antiqua" w:hAnsi="Book Antiqua" w:cs="Times New Roman"/>
          <w:noProof w:val="0"/>
          <w:sz w:val="25"/>
          <w:szCs w:val="25"/>
        </w:rPr>
        <w:t>(</w:t>
      </w:r>
      <w:r w:rsidR="005A0B24" w:rsidRPr="004066D5">
        <w:rPr>
          <w:rFonts w:ascii="Book Antiqua" w:hAnsi="Book Antiqua" w:cs="Times New Roman"/>
          <w:noProof w:val="0"/>
          <w:sz w:val="25"/>
          <w:szCs w:val="25"/>
        </w:rPr>
        <w:t>47</w:t>
      </w:r>
      <w:r w:rsidRPr="004066D5">
        <w:rPr>
          <w:rFonts w:ascii="Book Antiqua" w:hAnsi="Book Antiqua" w:cs="Times New Roman"/>
          <w:noProof w:val="0"/>
          <w:sz w:val="25"/>
          <w:szCs w:val="25"/>
        </w:rPr>
        <w:t>%</w:t>
      </w:r>
      <w:r w:rsidR="00182529">
        <w:rPr>
          <w:rFonts w:ascii="Book Antiqua" w:hAnsi="Book Antiqua" w:cs="Times New Roman"/>
          <w:noProof w:val="0"/>
          <w:sz w:val="25"/>
          <w:szCs w:val="25"/>
        </w:rPr>
        <w:t>).</w:t>
      </w:r>
    </w:p>
    <w:p w:rsidR="00182529" w:rsidRDefault="00182529" w:rsidP="00182529">
      <w:pPr>
        <w:autoSpaceDE w:val="0"/>
        <w:autoSpaceDN w:val="0"/>
        <w:bidi w:val="0"/>
        <w:adjustRightInd w:val="0"/>
        <w:spacing w:line="276" w:lineRule="auto"/>
        <w:jc w:val="both"/>
        <w:rPr>
          <w:rFonts w:ascii="Book Antiqua" w:hAnsi="Book Antiqua" w:cs="Times New Roman"/>
          <w:noProof w:val="0"/>
          <w:sz w:val="25"/>
          <w:szCs w:val="25"/>
        </w:rPr>
      </w:pPr>
    </w:p>
    <w:p w:rsidR="00B55E4B" w:rsidRPr="004066D5" w:rsidRDefault="00893055" w:rsidP="0026204F">
      <w:pPr>
        <w:autoSpaceDE w:val="0"/>
        <w:autoSpaceDN w:val="0"/>
        <w:bidi w:val="0"/>
        <w:adjustRightInd w:val="0"/>
        <w:spacing w:line="276" w:lineRule="auto"/>
        <w:jc w:val="both"/>
        <w:rPr>
          <w:rFonts w:ascii="Book Antiqua" w:hAnsi="Book Antiqua" w:cs="Times New Roman"/>
          <w:noProof w:val="0"/>
          <w:sz w:val="25"/>
          <w:szCs w:val="25"/>
        </w:rPr>
      </w:pPr>
      <w:r>
        <w:rPr>
          <w:rFonts w:ascii="Book Antiqua" w:hAnsi="Book Antiqua" w:cs="Times New Roman"/>
          <w:noProof w:val="0"/>
          <w:sz w:val="25"/>
          <w:szCs w:val="25"/>
        </w:rPr>
        <w:t xml:space="preserve">Près de 8 actifs occupés </w:t>
      </w:r>
      <w:r w:rsidR="000B32B3" w:rsidRPr="004066D5">
        <w:rPr>
          <w:rFonts w:ascii="Book Antiqua" w:hAnsi="Book Antiqua" w:cs="Times New Roman"/>
          <w:noProof w:val="0"/>
          <w:sz w:val="25"/>
          <w:szCs w:val="25"/>
        </w:rPr>
        <w:t>en situation de sous emploi</w:t>
      </w:r>
      <w:r w:rsidRPr="00893055">
        <w:rPr>
          <w:rFonts w:ascii="Book Antiqua" w:hAnsi="Book Antiqua" w:cs="Times New Roman"/>
          <w:noProof w:val="0"/>
          <w:sz w:val="25"/>
          <w:szCs w:val="25"/>
        </w:rPr>
        <w:t xml:space="preserve"> </w:t>
      </w:r>
      <w:r>
        <w:rPr>
          <w:rFonts w:ascii="Book Antiqua" w:hAnsi="Book Antiqua" w:cs="Times New Roman"/>
          <w:noProof w:val="0"/>
          <w:sz w:val="25"/>
          <w:szCs w:val="25"/>
        </w:rPr>
        <w:t>sur 10 (</w:t>
      </w:r>
      <w:r w:rsidRPr="004066D5">
        <w:rPr>
          <w:rFonts w:ascii="Book Antiqua" w:hAnsi="Book Antiqua" w:cs="Times New Roman"/>
          <w:noProof w:val="0"/>
          <w:sz w:val="25"/>
          <w:szCs w:val="25"/>
        </w:rPr>
        <w:t>82,2%</w:t>
      </w:r>
      <w:r>
        <w:rPr>
          <w:rFonts w:ascii="Book Antiqua" w:hAnsi="Book Antiqua" w:cs="Times New Roman"/>
          <w:noProof w:val="0"/>
          <w:sz w:val="25"/>
          <w:szCs w:val="25"/>
        </w:rPr>
        <w:t xml:space="preserve"> ou </w:t>
      </w:r>
      <w:r w:rsidR="00F1281C" w:rsidRPr="004066D5">
        <w:rPr>
          <w:rFonts w:ascii="Book Antiqua" w:hAnsi="Book Antiqua" w:cs="Times New Roman"/>
          <w:noProof w:val="0"/>
          <w:sz w:val="25"/>
          <w:szCs w:val="25"/>
        </w:rPr>
        <w:t>822</w:t>
      </w:r>
      <w:r w:rsidR="000B32B3" w:rsidRPr="004066D5">
        <w:rPr>
          <w:rFonts w:ascii="Book Antiqua" w:hAnsi="Book Antiqua" w:cs="Times New Roman"/>
          <w:noProof w:val="0"/>
          <w:sz w:val="25"/>
          <w:szCs w:val="25"/>
        </w:rPr>
        <w:t>.000</w:t>
      </w:r>
      <w:r>
        <w:rPr>
          <w:rFonts w:ascii="Book Antiqua" w:hAnsi="Book Antiqua" w:cs="Times New Roman"/>
          <w:noProof w:val="0"/>
          <w:sz w:val="25"/>
          <w:szCs w:val="25"/>
        </w:rPr>
        <w:t xml:space="preserve"> personnes)</w:t>
      </w:r>
      <w:r w:rsidR="000B32B3" w:rsidRPr="004066D5">
        <w:rPr>
          <w:rFonts w:ascii="Book Antiqua" w:hAnsi="Book Antiqua" w:cs="Times New Roman"/>
          <w:noProof w:val="0"/>
          <w:sz w:val="25"/>
          <w:szCs w:val="25"/>
        </w:rPr>
        <w:t xml:space="preserve"> exercent un emploi rémunéré</w:t>
      </w:r>
      <w:r>
        <w:rPr>
          <w:rFonts w:ascii="Book Antiqua" w:hAnsi="Book Antiqua" w:cs="Times New Roman"/>
          <w:noProof w:val="0"/>
          <w:sz w:val="25"/>
          <w:szCs w:val="25"/>
        </w:rPr>
        <w:t xml:space="preserve"> (</w:t>
      </w:r>
      <w:r w:rsidR="000E39ED" w:rsidRPr="004066D5">
        <w:rPr>
          <w:rFonts w:ascii="Book Antiqua" w:hAnsi="Book Antiqua" w:cs="Times New Roman"/>
          <w:noProof w:val="0"/>
          <w:sz w:val="25"/>
          <w:szCs w:val="25"/>
        </w:rPr>
        <w:t>81</w:t>
      </w:r>
      <w:r w:rsidR="000B32B3" w:rsidRPr="004066D5">
        <w:rPr>
          <w:rFonts w:ascii="Book Antiqua" w:hAnsi="Book Antiqua" w:cs="Times New Roman"/>
          <w:noProof w:val="0"/>
          <w:sz w:val="25"/>
          <w:szCs w:val="25"/>
        </w:rPr>
        <w:t xml:space="preserve">%parmi les hommes et </w:t>
      </w:r>
      <w:r w:rsidR="005A0B24" w:rsidRPr="004066D5">
        <w:rPr>
          <w:rFonts w:ascii="Book Antiqua" w:hAnsi="Book Antiqua" w:cs="Times New Roman"/>
          <w:noProof w:val="0"/>
          <w:sz w:val="25"/>
          <w:szCs w:val="25"/>
        </w:rPr>
        <w:t>91</w:t>
      </w:r>
      <w:r w:rsidR="000B32B3" w:rsidRPr="004066D5">
        <w:rPr>
          <w:rFonts w:ascii="Book Antiqua" w:hAnsi="Book Antiqua" w:cs="Times New Roman"/>
          <w:noProof w:val="0"/>
          <w:sz w:val="25"/>
          <w:szCs w:val="25"/>
        </w:rPr>
        <w:t>,</w:t>
      </w:r>
      <w:r w:rsidR="005A0B24" w:rsidRPr="004066D5">
        <w:rPr>
          <w:rFonts w:ascii="Book Antiqua" w:hAnsi="Book Antiqua" w:cs="Times New Roman"/>
          <w:noProof w:val="0"/>
          <w:sz w:val="25"/>
          <w:szCs w:val="25"/>
        </w:rPr>
        <w:t>4</w:t>
      </w:r>
      <w:r w:rsidR="000B32B3" w:rsidRPr="004066D5">
        <w:rPr>
          <w:rFonts w:ascii="Book Antiqua" w:hAnsi="Book Antiqua" w:cs="Times New Roman"/>
          <w:noProof w:val="0"/>
          <w:sz w:val="25"/>
          <w:szCs w:val="25"/>
        </w:rPr>
        <w:t>% parmi les femmes</w:t>
      </w:r>
      <w:r>
        <w:rPr>
          <w:rFonts w:ascii="Book Antiqua" w:hAnsi="Book Antiqua" w:cs="Times New Roman"/>
          <w:noProof w:val="0"/>
          <w:sz w:val="25"/>
          <w:szCs w:val="25"/>
        </w:rPr>
        <w:t>)</w:t>
      </w:r>
      <w:r w:rsidR="0026204F">
        <w:rPr>
          <w:rFonts w:ascii="Book Antiqua" w:hAnsi="Book Antiqua" w:cs="Times New Roman"/>
          <w:noProof w:val="0"/>
          <w:sz w:val="25"/>
          <w:szCs w:val="25"/>
        </w:rPr>
        <w:t xml:space="preserve">. Par ailleurs, 2 actifs occupés sous employés </w:t>
      </w:r>
      <w:r>
        <w:rPr>
          <w:rFonts w:ascii="Book Antiqua" w:hAnsi="Book Antiqua" w:cs="Times New Roman"/>
          <w:noProof w:val="0"/>
          <w:sz w:val="25"/>
          <w:szCs w:val="25"/>
        </w:rPr>
        <w:t xml:space="preserve">sur 3 (66,4% ou </w:t>
      </w:r>
      <w:r w:rsidR="00890EA1" w:rsidRPr="004066D5">
        <w:rPr>
          <w:rFonts w:ascii="Book Antiqua" w:hAnsi="Book Antiqua" w:cs="Times New Roman"/>
          <w:noProof w:val="0"/>
          <w:sz w:val="25"/>
          <w:szCs w:val="25"/>
        </w:rPr>
        <w:t>6</w:t>
      </w:r>
      <w:r>
        <w:rPr>
          <w:rFonts w:ascii="Book Antiqua" w:hAnsi="Book Antiqua" w:cs="Times New Roman"/>
          <w:noProof w:val="0"/>
          <w:sz w:val="25"/>
          <w:szCs w:val="25"/>
        </w:rPr>
        <w:t>6</w:t>
      </w:r>
      <w:r w:rsidR="00890EA1" w:rsidRPr="004066D5">
        <w:rPr>
          <w:rFonts w:ascii="Book Antiqua" w:hAnsi="Book Antiqua" w:cs="Times New Roman"/>
          <w:noProof w:val="0"/>
          <w:sz w:val="25"/>
          <w:szCs w:val="25"/>
        </w:rPr>
        <w:t>3</w:t>
      </w:r>
      <w:r w:rsidR="000B32B3" w:rsidRPr="004066D5">
        <w:rPr>
          <w:rFonts w:ascii="Book Antiqua" w:hAnsi="Book Antiqua" w:cs="Times New Roman"/>
          <w:noProof w:val="0"/>
          <w:sz w:val="25"/>
          <w:szCs w:val="25"/>
        </w:rPr>
        <w:t>.000</w:t>
      </w:r>
      <w:r>
        <w:rPr>
          <w:rFonts w:ascii="Book Antiqua" w:hAnsi="Book Antiqua" w:cs="Times New Roman"/>
          <w:noProof w:val="0"/>
          <w:sz w:val="25"/>
          <w:szCs w:val="25"/>
        </w:rPr>
        <w:t xml:space="preserve"> personnes</w:t>
      </w:r>
      <w:r w:rsidR="000B32B3" w:rsidRPr="004066D5">
        <w:rPr>
          <w:rFonts w:ascii="Book Antiqua" w:hAnsi="Book Antiqua" w:cs="Times New Roman"/>
          <w:noProof w:val="0"/>
          <w:sz w:val="25"/>
          <w:szCs w:val="25"/>
        </w:rPr>
        <w:t xml:space="preserve">) </w:t>
      </w:r>
      <w:r w:rsidR="0026204F">
        <w:rPr>
          <w:rFonts w:ascii="Book Antiqua" w:hAnsi="Book Antiqua" w:cs="Times New Roman"/>
          <w:noProof w:val="0"/>
          <w:sz w:val="25"/>
          <w:szCs w:val="25"/>
        </w:rPr>
        <w:t xml:space="preserve">sont dans cette </w:t>
      </w:r>
      <w:r w:rsidR="0026204F" w:rsidRPr="004066D5">
        <w:rPr>
          <w:rFonts w:ascii="Book Antiqua" w:hAnsi="Book Antiqua" w:cs="Times New Roman"/>
          <w:noProof w:val="0"/>
          <w:sz w:val="25"/>
          <w:szCs w:val="25"/>
        </w:rPr>
        <w:t xml:space="preserve">situation </w:t>
      </w:r>
      <w:r w:rsidR="0026204F">
        <w:rPr>
          <w:rFonts w:ascii="Book Antiqua" w:hAnsi="Book Antiqua" w:cs="Times New Roman"/>
          <w:noProof w:val="0"/>
          <w:sz w:val="25"/>
          <w:szCs w:val="25"/>
        </w:rPr>
        <w:t xml:space="preserve">pour des considérations liées à </w:t>
      </w:r>
      <w:r w:rsidR="000B32B3" w:rsidRPr="004066D5">
        <w:rPr>
          <w:rFonts w:ascii="Book Antiqua" w:hAnsi="Book Antiqua" w:cs="Times New Roman"/>
          <w:noProof w:val="0"/>
          <w:sz w:val="25"/>
          <w:szCs w:val="25"/>
        </w:rPr>
        <w:t xml:space="preserve">l’insuffisance du revenu ou </w:t>
      </w:r>
      <w:r w:rsidR="0026204F">
        <w:rPr>
          <w:rFonts w:ascii="Book Antiqua" w:hAnsi="Book Antiqua" w:cs="Times New Roman"/>
          <w:noProof w:val="0"/>
          <w:sz w:val="25"/>
          <w:szCs w:val="25"/>
        </w:rPr>
        <w:t>à</w:t>
      </w:r>
      <w:r w:rsidR="000B32B3" w:rsidRPr="004066D5">
        <w:rPr>
          <w:rFonts w:ascii="Book Antiqua" w:hAnsi="Book Antiqua" w:cs="Times New Roman"/>
          <w:noProof w:val="0"/>
          <w:sz w:val="25"/>
          <w:szCs w:val="25"/>
        </w:rPr>
        <w:t xml:space="preserve"> l’inadéquation entre la formation et l’emploi</w:t>
      </w:r>
      <w:r>
        <w:rPr>
          <w:rStyle w:val="Appelnotedebasdep"/>
          <w:rFonts w:ascii="Book Antiqua" w:hAnsi="Book Antiqua" w:cs="Times New Roman"/>
          <w:noProof w:val="0"/>
          <w:sz w:val="25"/>
          <w:szCs w:val="25"/>
        </w:rPr>
        <w:footnoteReference w:id="4"/>
      </w:r>
      <w:r w:rsidR="000B32B3" w:rsidRPr="004066D5">
        <w:rPr>
          <w:rFonts w:ascii="Book Antiqua" w:hAnsi="Book Antiqua" w:cs="Times New Roman"/>
          <w:noProof w:val="0"/>
          <w:sz w:val="25"/>
          <w:szCs w:val="25"/>
        </w:rPr>
        <w:t xml:space="preserve"> </w:t>
      </w:r>
      <w:r>
        <w:rPr>
          <w:rFonts w:ascii="Book Antiqua" w:hAnsi="Book Antiqua" w:cs="Times New Roman"/>
          <w:noProof w:val="0"/>
          <w:sz w:val="25"/>
          <w:szCs w:val="25"/>
        </w:rPr>
        <w:t xml:space="preserve">exercé </w:t>
      </w:r>
      <w:r w:rsidR="000B32B3" w:rsidRPr="004066D5">
        <w:rPr>
          <w:rFonts w:ascii="Book Antiqua" w:hAnsi="Book Antiqua" w:cs="Times New Roman"/>
          <w:noProof w:val="0"/>
          <w:sz w:val="25"/>
          <w:szCs w:val="25"/>
        </w:rPr>
        <w:t>(</w:t>
      </w:r>
      <w:r w:rsidR="00F1281C" w:rsidRPr="004066D5">
        <w:rPr>
          <w:rFonts w:ascii="Book Antiqua" w:hAnsi="Book Antiqua" w:cs="Times New Roman"/>
          <w:noProof w:val="0"/>
          <w:sz w:val="25"/>
          <w:szCs w:val="25"/>
        </w:rPr>
        <w:t>68</w:t>
      </w:r>
      <w:r w:rsidR="000B32B3" w:rsidRPr="004066D5">
        <w:rPr>
          <w:rFonts w:ascii="Book Antiqua" w:hAnsi="Book Antiqua" w:cs="Times New Roman"/>
          <w:noProof w:val="0"/>
          <w:sz w:val="25"/>
          <w:szCs w:val="25"/>
        </w:rPr>
        <w:t>,</w:t>
      </w:r>
      <w:r w:rsidR="00F1281C" w:rsidRPr="004066D5">
        <w:rPr>
          <w:rFonts w:ascii="Book Antiqua" w:hAnsi="Book Antiqua" w:cs="Times New Roman"/>
          <w:noProof w:val="0"/>
          <w:sz w:val="25"/>
          <w:szCs w:val="25"/>
        </w:rPr>
        <w:t>2</w:t>
      </w:r>
      <w:r w:rsidR="000B32B3" w:rsidRPr="004066D5">
        <w:rPr>
          <w:rFonts w:ascii="Book Antiqua" w:hAnsi="Book Antiqua" w:cs="Times New Roman"/>
          <w:noProof w:val="0"/>
          <w:sz w:val="25"/>
          <w:szCs w:val="25"/>
        </w:rPr>
        <w:t xml:space="preserve">%parmi les hommes et </w:t>
      </w:r>
      <w:r w:rsidR="00F1281C" w:rsidRPr="004066D5">
        <w:rPr>
          <w:rFonts w:ascii="Book Antiqua" w:hAnsi="Book Antiqua" w:cs="Times New Roman"/>
          <w:noProof w:val="0"/>
          <w:sz w:val="25"/>
          <w:szCs w:val="25"/>
        </w:rPr>
        <w:t>54</w:t>
      </w:r>
      <w:r w:rsidR="000B32B3" w:rsidRPr="004066D5">
        <w:rPr>
          <w:rFonts w:ascii="Book Antiqua" w:hAnsi="Book Antiqua" w:cs="Times New Roman"/>
          <w:noProof w:val="0"/>
          <w:sz w:val="25"/>
          <w:szCs w:val="25"/>
        </w:rPr>
        <w:t>% parmi les femmes).</w:t>
      </w:r>
    </w:p>
    <w:p w:rsidR="00C767E3" w:rsidRPr="00645857" w:rsidRDefault="00ED65CA" w:rsidP="0020134A">
      <w:pPr>
        <w:bidi w:val="0"/>
        <w:rPr>
          <w:rFonts w:ascii="Book Antiqua" w:hAnsi="Book Antiqua"/>
          <w:sz w:val="22"/>
          <w:szCs w:val="22"/>
        </w:rPr>
      </w:pPr>
      <w:r>
        <w:rPr>
          <w:rFonts w:ascii="Book Antiqua" w:hAnsi="Book Antiqua" w:cs="Times New Roman"/>
          <w:noProof w:val="0"/>
          <w:color w:val="0070C0"/>
          <w:sz w:val="28"/>
          <w:szCs w:val="28"/>
        </w:rPr>
        <w:br w:type="column"/>
      </w:r>
      <w:r w:rsidR="0021012C">
        <w:rPr>
          <w:rFonts w:ascii="Book Antiqua" w:hAnsi="Book Antiqua" w:cs="Times New Roman"/>
          <w:color w:val="0070C0"/>
          <w:sz w:val="22"/>
          <w:szCs w:val="22"/>
        </w:rPr>
        <w:lastRenderedPageBreak/>
        <w:t xml:space="preserve">Tableau1 : </w:t>
      </w:r>
      <w:r w:rsidR="00C767E3" w:rsidRPr="00645857">
        <w:rPr>
          <w:rFonts w:ascii="Book Antiqua" w:hAnsi="Book Antiqua" w:cs="Times New Roman"/>
          <w:color w:val="0070C0"/>
          <w:sz w:val="22"/>
          <w:szCs w:val="22"/>
        </w:rPr>
        <w:t xml:space="preserve">Indicateurs trimestriels d'activité, d’emploi et de chômage par milieu de résidence </w:t>
      </w:r>
      <w:r w:rsidR="00C767E3" w:rsidRPr="00645857">
        <w:rPr>
          <w:rFonts w:ascii="Book Antiqua" w:hAnsi="Book Antiqua" w:cs="Times New Roman"/>
          <w:color w:val="0070C0"/>
          <w:sz w:val="22"/>
          <w:szCs w:val="22"/>
          <w:vertAlign w:val="superscript"/>
        </w:rPr>
        <w:t>(1)</w:t>
      </w:r>
    </w:p>
    <w:p w:rsidR="00C767E3" w:rsidRPr="000C77C1" w:rsidRDefault="00C767E3" w:rsidP="00C767E3">
      <w:pPr>
        <w:pStyle w:val="Corpsdetexte2"/>
        <w:jc w:val="both"/>
        <w:rPr>
          <w:rFonts w:ascii="Book Antiqua" w:hAnsi="Book Antiqua" w:cs="Times New Roman"/>
          <w:sz w:val="18"/>
          <w:szCs w:val="18"/>
        </w:rPr>
      </w:pPr>
      <w:r w:rsidRPr="000C77C1">
        <w:rPr>
          <w:rFonts w:ascii="Book Antiqua" w:hAnsi="Book Antiqua" w:cs="Times New Roman"/>
          <w:sz w:val="18"/>
          <w:szCs w:val="18"/>
        </w:rPr>
        <w:t xml:space="preserve">                                                                                            (Effectifs en milliers et taux en %) </w:t>
      </w:r>
    </w:p>
    <w:tbl>
      <w:tblPr>
        <w:tblW w:w="10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348"/>
        <w:gridCol w:w="849"/>
        <w:gridCol w:w="952"/>
        <w:gridCol w:w="1123"/>
        <w:gridCol w:w="1124"/>
        <w:gridCol w:w="1122"/>
        <w:gridCol w:w="1123"/>
      </w:tblGrid>
      <w:tr w:rsidR="00C767E3" w:rsidRPr="00645857" w:rsidTr="00031DFB">
        <w:trPr>
          <w:jc w:val="center"/>
        </w:trPr>
        <w:tc>
          <w:tcPr>
            <w:tcW w:w="4348" w:type="dxa"/>
            <w:vMerge w:val="restart"/>
            <w:vAlign w:val="center"/>
          </w:tcPr>
          <w:p w:rsidR="00C767E3" w:rsidRPr="00645857" w:rsidRDefault="00C767E3" w:rsidP="00031DFB">
            <w:pPr>
              <w:tabs>
                <w:tab w:val="left" w:pos="-720"/>
              </w:tabs>
              <w:suppressAutoHyphens/>
              <w:jc w:val="center"/>
              <w:rPr>
                <w:rFonts w:ascii="Garamond" w:hAnsi="Garamond" w:cs="Times New Roman"/>
                <w:b/>
                <w:spacing w:val="-2"/>
              </w:rPr>
            </w:pPr>
            <w:r w:rsidRPr="00645857">
              <w:rPr>
                <w:rFonts w:ascii="Garamond" w:hAnsi="Garamond" w:cs="Times New Roman"/>
                <w:b/>
                <w:spacing w:val="-2"/>
              </w:rPr>
              <w:t>Indicateurs</w:t>
            </w:r>
          </w:p>
        </w:tc>
        <w:tc>
          <w:tcPr>
            <w:tcW w:w="2924" w:type="dxa"/>
            <w:gridSpan w:val="3"/>
          </w:tcPr>
          <w:p w:rsidR="00C767E3" w:rsidRPr="00645857" w:rsidRDefault="00C767E3" w:rsidP="003F1F93">
            <w:pPr>
              <w:tabs>
                <w:tab w:val="left" w:pos="-720"/>
              </w:tabs>
              <w:suppressAutoHyphens/>
              <w:jc w:val="center"/>
              <w:rPr>
                <w:rFonts w:ascii="Garamond" w:hAnsi="Garamond"/>
                <w:b/>
                <w:spacing w:val="-2"/>
              </w:rPr>
            </w:pPr>
            <w:r>
              <w:rPr>
                <w:rFonts w:ascii="Garamond" w:hAnsi="Garamond"/>
                <w:b/>
                <w:spacing w:val="-2"/>
              </w:rPr>
              <w:t>2</w:t>
            </w:r>
            <w:r>
              <w:rPr>
                <w:rFonts w:ascii="Garamond" w:hAnsi="Garamond"/>
                <w:b/>
                <w:spacing w:val="-2"/>
                <w:vertAlign w:val="superscript"/>
              </w:rPr>
              <w:t>ème</w:t>
            </w:r>
            <w:r w:rsidRPr="00645857">
              <w:rPr>
                <w:rFonts w:ascii="Garamond" w:hAnsi="Garamond"/>
                <w:b/>
                <w:spacing w:val="-2"/>
              </w:rPr>
              <w:t xml:space="preserve">  trimestre 201</w:t>
            </w:r>
            <w:r w:rsidR="003F1F93">
              <w:rPr>
                <w:rFonts w:ascii="Garamond" w:hAnsi="Garamond"/>
                <w:b/>
                <w:spacing w:val="-2"/>
              </w:rPr>
              <w:t>8</w:t>
            </w:r>
          </w:p>
        </w:tc>
        <w:tc>
          <w:tcPr>
            <w:tcW w:w="3369" w:type="dxa"/>
            <w:gridSpan w:val="3"/>
          </w:tcPr>
          <w:p w:rsidR="00C767E3" w:rsidRPr="00645857" w:rsidRDefault="00C767E3" w:rsidP="003F1F93">
            <w:pPr>
              <w:tabs>
                <w:tab w:val="left" w:pos="-720"/>
              </w:tabs>
              <w:suppressAutoHyphens/>
              <w:jc w:val="center"/>
              <w:rPr>
                <w:rFonts w:ascii="Garamond" w:hAnsi="Garamond"/>
                <w:b/>
                <w:spacing w:val="-2"/>
              </w:rPr>
            </w:pPr>
            <w:r>
              <w:rPr>
                <w:rFonts w:ascii="Garamond" w:hAnsi="Garamond"/>
                <w:b/>
                <w:spacing w:val="-2"/>
              </w:rPr>
              <w:t>2</w:t>
            </w:r>
            <w:r>
              <w:rPr>
                <w:rFonts w:ascii="Garamond" w:hAnsi="Garamond"/>
                <w:b/>
                <w:spacing w:val="-2"/>
                <w:vertAlign w:val="superscript"/>
              </w:rPr>
              <w:t>ème</w:t>
            </w:r>
            <w:r w:rsidRPr="00645857">
              <w:rPr>
                <w:rFonts w:ascii="Garamond" w:hAnsi="Garamond"/>
                <w:b/>
                <w:spacing w:val="-2"/>
              </w:rPr>
              <w:t xml:space="preserve">  trimestre 201</w:t>
            </w:r>
            <w:r w:rsidR="003F1F93">
              <w:rPr>
                <w:rFonts w:ascii="Garamond" w:hAnsi="Garamond"/>
                <w:b/>
                <w:spacing w:val="-2"/>
              </w:rPr>
              <w:t>9</w:t>
            </w:r>
          </w:p>
        </w:tc>
      </w:tr>
      <w:tr w:rsidR="00C74E83" w:rsidRPr="00645857" w:rsidTr="00031DFB">
        <w:trPr>
          <w:trHeight w:val="235"/>
          <w:jc w:val="center"/>
        </w:trPr>
        <w:tc>
          <w:tcPr>
            <w:tcW w:w="4348" w:type="dxa"/>
            <w:vMerge/>
          </w:tcPr>
          <w:p w:rsidR="00C74E83" w:rsidRPr="00645857" w:rsidRDefault="00C74E83" w:rsidP="00031DFB">
            <w:pPr>
              <w:tabs>
                <w:tab w:val="left" w:pos="-720"/>
              </w:tabs>
              <w:suppressAutoHyphens/>
              <w:jc w:val="center"/>
              <w:rPr>
                <w:rFonts w:ascii="Garamond" w:hAnsi="Garamond" w:cs="Times New Roman"/>
                <w:b/>
                <w:spacing w:val="-2"/>
              </w:rPr>
            </w:pPr>
          </w:p>
        </w:tc>
        <w:tc>
          <w:tcPr>
            <w:tcW w:w="849" w:type="dxa"/>
          </w:tcPr>
          <w:p w:rsidR="00C74E83" w:rsidRPr="00645857" w:rsidRDefault="00C74E83" w:rsidP="0073214C">
            <w:pPr>
              <w:tabs>
                <w:tab w:val="left" w:pos="-720"/>
              </w:tabs>
              <w:suppressAutoHyphens/>
              <w:jc w:val="center"/>
              <w:rPr>
                <w:rFonts w:ascii="Garamond" w:hAnsi="Garamond" w:cs="Times New Roman"/>
                <w:b/>
                <w:spacing w:val="-2"/>
                <w:lang w:val="en-GB"/>
              </w:rPr>
            </w:pPr>
            <w:r w:rsidRPr="00645857">
              <w:rPr>
                <w:rFonts w:ascii="Garamond" w:hAnsi="Garamond" w:cs="Times New Roman"/>
                <w:b/>
                <w:spacing w:val="-2"/>
                <w:lang w:val="en-GB"/>
              </w:rPr>
              <w:t>Urbain</w:t>
            </w:r>
          </w:p>
        </w:tc>
        <w:tc>
          <w:tcPr>
            <w:tcW w:w="952" w:type="dxa"/>
          </w:tcPr>
          <w:p w:rsidR="00C74E83" w:rsidRPr="00645857" w:rsidRDefault="00C74E83" w:rsidP="0073214C">
            <w:pPr>
              <w:tabs>
                <w:tab w:val="left" w:pos="-720"/>
              </w:tabs>
              <w:suppressAutoHyphens/>
              <w:jc w:val="center"/>
              <w:rPr>
                <w:rFonts w:ascii="Garamond" w:hAnsi="Garamond" w:cs="Times New Roman"/>
                <w:b/>
                <w:spacing w:val="-2"/>
                <w:lang w:val="en-GB"/>
              </w:rPr>
            </w:pPr>
            <w:r w:rsidRPr="00645857">
              <w:rPr>
                <w:rFonts w:ascii="Garamond" w:hAnsi="Garamond" w:cs="Times New Roman"/>
                <w:b/>
                <w:spacing w:val="-2"/>
                <w:lang w:val="en-GB"/>
              </w:rPr>
              <w:t>Rural</w:t>
            </w:r>
          </w:p>
        </w:tc>
        <w:tc>
          <w:tcPr>
            <w:tcW w:w="1123" w:type="dxa"/>
          </w:tcPr>
          <w:p w:rsidR="00C74E83" w:rsidRPr="00645857" w:rsidRDefault="00C74E83" w:rsidP="0073214C">
            <w:pPr>
              <w:tabs>
                <w:tab w:val="left" w:pos="-720"/>
              </w:tabs>
              <w:suppressAutoHyphens/>
              <w:jc w:val="center"/>
              <w:rPr>
                <w:rFonts w:ascii="Garamond" w:hAnsi="Garamond" w:cs="Times New Roman"/>
                <w:b/>
                <w:spacing w:val="-2"/>
              </w:rPr>
            </w:pPr>
            <w:r w:rsidRPr="00645857">
              <w:rPr>
                <w:rFonts w:ascii="Garamond" w:hAnsi="Garamond" w:cs="Times New Roman"/>
                <w:b/>
                <w:spacing w:val="-2"/>
              </w:rPr>
              <w:t>National</w:t>
            </w:r>
          </w:p>
        </w:tc>
        <w:tc>
          <w:tcPr>
            <w:tcW w:w="1124" w:type="dxa"/>
          </w:tcPr>
          <w:p w:rsidR="00C74E83" w:rsidRPr="00645857" w:rsidRDefault="00C74E83" w:rsidP="00031DFB">
            <w:pPr>
              <w:tabs>
                <w:tab w:val="left" w:pos="-720"/>
              </w:tabs>
              <w:suppressAutoHyphens/>
              <w:jc w:val="center"/>
              <w:rPr>
                <w:rFonts w:ascii="Garamond" w:hAnsi="Garamond" w:cs="Times New Roman"/>
                <w:b/>
                <w:spacing w:val="-2"/>
                <w:lang w:val="en-GB"/>
              </w:rPr>
            </w:pPr>
            <w:r w:rsidRPr="00645857">
              <w:rPr>
                <w:rFonts w:ascii="Garamond" w:hAnsi="Garamond" w:cs="Times New Roman"/>
                <w:b/>
                <w:spacing w:val="-2"/>
                <w:lang w:val="en-GB"/>
              </w:rPr>
              <w:t>Urbain</w:t>
            </w:r>
          </w:p>
        </w:tc>
        <w:tc>
          <w:tcPr>
            <w:tcW w:w="1122" w:type="dxa"/>
          </w:tcPr>
          <w:p w:rsidR="00C74E83" w:rsidRPr="00645857" w:rsidRDefault="00C74E83" w:rsidP="00031DFB">
            <w:pPr>
              <w:tabs>
                <w:tab w:val="left" w:pos="-720"/>
              </w:tabs>
              <w:suppressAutoHyphens/>
              <w:jc w:val="center"/>
              <w:rPr>
                <w:rFonts w:ascii="Garamond" w:hAnsi="Garamond" w:cs="Times New Roman"/>
                <w:b/>
                <w:spacing w:val="-2"/>
                <w:lang w:val="en-GB"/>
              </w:rPr>
            </w:pPr>
            <w:r w:rsidRPr="00645857">
              <w:rPr>
                <w:rFonts w:ascii="Garamond" w:hAnsi="Garamond" w:cs="Times New Roman"/>
                <w:b/>
                <w:spacing w:val="-2"/>
                <w:lang w:val="en-GB"/>
              </w:rPr>
              <w:t>Rural</w:t>
            </w:r>
          </w:p>
        </w:tc>
        <w:tc>
          <w:tcPr>
            <w:tcW w:w="1123" w:type="dxa"/>
          </w:tcPr>
          <w:p w:rsidR="00C74E83" w:rsidRPr="00645857" w:rsidRDefault="00C74E83" w:rsidP="00031DFB">
            <w:pPr>
              <w:tabs>
                <w:tab w:val="left" w:pos="-720"/>
              </w:tabs>
              <w:suppressAutoHyphens/>
              <w:jc w:val="center"/>
              <w:rPr>
                <w:rFonts w:ascii="Garamond" w:hAnsi="Garamond" w:cs="Times New Roman"/>
                <w:b/>
                <w:spacing w:val="-2"/>
              </w:rPr>
            </w:pPr>
            <w:r w:rsidRPr="00645857">
              <w:rPr>
                <w:rFonts w:ascii="Garamond" w:hAnsi="Garamond" w:cs="Times New Roman"/>
                <w:b/>
                <w:spacing w:val="-2"/>
              </w:rPr>
              <w:t>National</w:t>
            </w:r>
          </w:p>
        </w:tc>
      </w:tr>
      <w:tr w:rsidR="00C767E3" w:rsidRPr="00645857" w:rsidTr="00031DFB">
        <w:trPr>
          <w:trHeight w:val="170"/>
          <w:jc w:val="center"/>
        </w:trPr>
        <w:tc>
          <w:tcPr>
            <w:tcW w:w="4348" w:type="dxa"/>
          </w:tcPr>
          <w:p w:rsidR="00C767E3" w:rsidRPr="00645857" w:rsidRDefault="00C767E3" w:rsidP="00031DFB">
            <w:pPr>
              <w:tabs>
                <w:tab w:val="left" w:pos="-720"/>
              </w:tabs>
              <w:suppressAutoHyphens/>
              <w:jc w:val="right"/>
              <w:rPr>
                <w:rFonts w:ascii="Garamond" w:hAnsi="Garamond" w:cs="Times New Roman"/>
                <w:b/>
                <w:spacing w:val="-2"/>
              </w:rPr>
            </w:pPr>
            <w:r w:rsidRPr="00645857">
              <w:rPr>
                <w:rFonts w:ascii="Garamond" w:hAnsi="Garamond" w:cs="Times New Roman"/>
                <w:b/>
                <w:i/>
                <w:spacing w:val="-2"/>
              </w:rPr>
              <w:t xml:space="preserve"> Activité et emploi ( 15 ans et plus )</w:t>
            </w:r>
          </w:p>
        </w:tc>
        <w:tc>
          <w:tcPr>
            <w:tcW w:w="849" w:type="dxa"/>
          </w:tcPr>
          <w:p w:rsidR="00C767E3" w:rsidRPr="00645857" w:rsidRDefault="00C767E3" w:rsidP="00031DFB">
            <w:pPr>
              <w:tabs>
                <w:tab w:val="left" w:pos="-720"/>
              </w:tabs>
              <w:suppressAutoHyphens/>
              <w:jc w:val="center"/>
              <w:rPr>
                <w:rFonts w:ascii="Garamond" w:hAnsi="Garamond" w:cs="Times New Roman"/>
                <w:b/>
                <w:spacing w:val="-2"/>
              </w:rPr>
            </w:pPr>
          </w:p>
        </w:tc>
        <w:tc>
          <w:tcPr>
            <w:tcW w:w="952" w:type="dxa"/>
          </w:tcPr>
          <w:p w:rsidR="00C767E3" w:rsidRPr="00645857" w:rsidRDefault="00C767E3" w:rsidP="00031DFB">
            <w:pPr>
              <w:tabs>
                <w:tab w:val="left" w:pos="-720"/>
              </w:tabs>
              <w:suppressAutoHyphens/>
              <w:jc w:val="center"/>
              <w:rPr>
                <w:rFonts w:ascii="Garamond" w:hAnsi="Garamond" w:cs="Times New Roman"/>
                <w:b/>
                <w:spacing w:val="-2"/>
              </w:rPr>
            </w:pPr>
          </w:p>
        </w:tc>
        <w:tc>
          <w:tcPr>
            <w:tcW w:w="1123" w:type="dxa"/>
          </w:tcPr>
          <w:p w:rsidR="00C767E3" w:rsidRPr="00645857" w:rsidRDefault="00C767E3" w:rsidP="00031DFB">
            <w:pPr>
              <w:tabs>
                <w:tab w:val="left" w:pos="-720"/>
              </w:tabs>
              <w:suppressAutoHyphens/>
              <w:jc w:val="center"/>
              <w:rPr>
                <w:rFonts w:ascii="Garamond" w:hAnsi="Garamond" w:cs="Times New Roman"/>
                <w:b/>
                <w:spacing w:val="-2"/>
              </w:rPr>
            </w:pPr>
          </w:p>
        </w:tc>
        <w:tc>
          <w:tcPr>
            <w:tcW w:w="1124" w:type="dxa"/>
          </w:tcPr>
          <w:p w:rsidR="00C767E3" w:rsidRPr="00645857" w:rsidRDefault="00C767E3" w:rsidP="00031DFB">
            <w:pPr>
              <w:tabs>
                <w:tab w:val="left" w:pos="-720"/>
              </w:tabs>
              <w:suppressAutoHyphens/>
              <w:jc w:val="center"/>
              <w:rPr>
                <w:rFonts w:ascii="Garamond" w:hAnsi="Garamond" w:cs="Times New Roman"/>
                <w:b/>
                <w:spacing w:val="-2"/>
              </w:rPr>
            </w:pPr>
          </w:p>
        </w:tc>
        <w:tc>
          <w:tcPr>
            <w:tcW w:w="1122" w:type="dxa"/>
          </w:tcPr>
          <w:p w:rsidR="00C767E3" w:rsidRPr="00645857" w:rsidRDefault="00C767E3" w:rsidP="00031DFB">
            <w:pPr>
              <w:tabs>
                <w:tab w:val="left" w:pos="-720"/>
              </w:tabs>
              <w:suppressAutoHyphens/>
              <w:jc w:val="center"/>
              <w:rPr>
                <w:rFonts w:ascii="Garamond" w:hAnsi="Garamond" w:cs="Times New Roman"/>
                <w:b/>
                <w:spacing w:val="-2"/>
              </w:rPr>
            </w:pPr>
          </w:p>
        </w:tc>
        <w:tc>
          <w:tcPr>
            <w:tcW w:w="1123" w:type="dxa"/>
          </w:tcPr>
          <w:p w:rsidR="00C767E3" w:rsidRPr="00645857" w:rsidRDefault="00C767E3" w:rsidP="00031DFB">
            <w:pPr>
              <w:tabs>
                <w:tab w:val="left" w:pos="-720"/>
              </w:tabs>
              <w:suppressAutoHyphens/>
              <w:jc w:val="center"/>
              <w:rPr>
                <w:rFonts w:ascii="Garamond" w:hAnsi="Garamond" w:cs="Times New Roman"/>
                <w:b/>
                <w:spacing w:val="-2"/>
              </w:rPr>
            </w:pP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Population active (en milliers)</w:t>
            </w:r>
          </w:p>
        </w:tc>
        <w:tc>
          <w:tcPr>
            <w:tcW w:w="849" w:type="dxa"/>
            <w:vAlign w:val="center"/>
          </w:tcPr>
          <w:p w:rsidR="00085197" w:rsidRPr="0050323E" w:rsidRDefault="00085197" w:rsidP="00DD462E">
            <w:pPr>
              <w:jc w:val="center"/>
              <w:rPr>
                <w:rFonts w:ascii="Garamond" w:hAnsi="Garamond" w:cs="Times New Roman"/>
                <w:b/>
                <w:bCs/>
                <w:color w:val="000000"/>
              </w:rPr>
            </w:pPr>
            <w:r w:rsidRPr="0050323E">
              <w:rPr>
                <w:rFonts w:ascii="Garamond" w:hAnsi="Garamond" w:cs="Times New Roman"/>
                <w:b/>
                <w:bCs/>
                <w:color w:val="000000"/>
                <w:rtl/>
              </w:rPr>
              <w:t>6891</w:t>
            </w:r>
          </w:p>
        </w:tc>
        <w:tc>
          <w:tcPr>
            <w:tcW w:w="952" w:type="dxa"/>
            <w:vAlign w:val="center"/>
          </w:tcPr>
          <w:p w:rsidR="00085197" w:rsidRPr="0050323E" w:rsidRDefault="00085197" w:rsidP="00DD462E">
            <w:pPr>
              <w:jc w:val="center"/>
              <w:rPr>
                <w:rFonts w:ascii="Garamond" w:hAnsi="Garamond" w:cs="Times New Roman"/>
                <w:b/>
                <w:bCs/>
                <w:color w:val="000000"/>
              </w:rPr>
            </w:pPr>
            <w:r w:rsidRPr="0050323E">
              <w:rPr>
                <w:rFonts w:ascii="Garamond" w:hAnsi="Garamond" w:cs="Times New Roman"/>
                <w:b/>
                <w:bCs/>
                <w:color w:val="000000"/>
                <w:rtl/>
              </w:rPr>
              <w:t>5287</w:t>
            </w:r>
          </w:p>
        </w:tc>
        <w:tc>
          <w:tcPr>
            <w:tcW w:w="1123" w:type="dxa"/>
            <w:vAlign w:val="center"/>
          </w:tcPr>
          <w:p w:rsidR="00085197" w:rsidRPr="0050323E" w:rsidRDefault="00085197" w:rsidP="00DD462E">
            <w:pPr>
              <w:jc w:val="center"/>
              <w:rPr>
                <w:rFonts w:ascii="Garamond" w:hAnsi="Garamond" w:cs="Times New Roman"/>
                <w:b/>
                <w:bCs/>
                <w:color w:val="000000"/>
              </w:rPr>
            </w:pPr>
            <w:r w:rsidRPr="0050323E">
              <w:rPr>
                <w:rFonts w:ascii="Garamond" w:hAnsi="Garamond" w:cs="Times New Roman"/>
                <w:b/>
                <w:bCs/>
                <w:color w:val="000000"/>
                <w:rtl/>
              </w:rPr>
              <w:t>12178</w:t>
            </w:r>
          </w:p>
        </w:tc>
        <w:tc>
          <w:tcPr>
            <w:tcW w:w="1124"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6939</w:t>
            </w:r>
          </w:p>
        </w:tc>
        <w:tc>
          <w:tcPr>
            <w:tcW w:w="1122"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5169</w:t>
            </w:r>
          </w:p>
        </w:tc>
        <w:tc>
          <w:tcPr>
            <w:tcW w:w="1123"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12108</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Taux de féminisation de la population active</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23,0</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29,4</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25,8</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22,9</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28,5</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25,3</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Taux d'activité</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41,6</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56,7</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47,0</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40,9</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55,3</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46,0</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le sexe</w:t>
            </w:r>
          </w:p>
        </w:tc>
        <w:tc>
          <w:tcPr>
            <w:tcW w:w="849" w:type="dxa"/>
            <w:vAlign w:val="center"/>
          </w:tcPr>
          <w:p w:rsidR="00085197" w:rsidRPr="0050323E" w:rsidRDefault="00085197" w:rsidP="00DD462E">
            <w:pPr>
              <w:jc w:val="center"/>
              <w:rPr>
                <w:rFonts w:ascii="Garamond" w:hAnsi="Garamond" w:cs="Times New Roman"/>
                <w:color w:val="000000"/>
              </w:rPr>
            </w:pPr>
          </w:p>
        </w:tc>
        <w:tc>
          <w:tcPr>
            <w:tcW w:w="952" w:type="dxa"/>
            <w:vAlign w:val="center"/>
          </w:tcPr>
          <w:p w:rsidR="00085197" w:rsidRPr="0050323E" w:rsidRDefault="00085197" w:rsidP="00DD462E">
            <w:pPr>
              <w:jc w:val="center"/>
              <w:rPr>
                <w:rFonts w:ascii="Garamond" w:hAnsi="Garamond" w:cs="Times New Roman"/>
                <w:color w:val="000000"/>
              </w:rPr>
            </w:pPr>
          </w:p>
        </w:tc>
        <w:tc>
          <w:tcPr>
            <w:tcW w:w="1123" w:type="dxa"/>
            <w:vAlign w:val="center"/>
          </w:tcPr>
          <w:p w:rsidR="00085197" w:rsidRPr="0050323E" w:rsidRDefault="00085197" w:rsidP="00DD462E">
            <w:pPr>
              <w:jc w:val="center"/>
              <w:rPr>
                <w:rFonts w:ascii="Garamond" w:hAnsi="Garamond" w:cs="Times New Roman"/>
                <w:color w:val="000000"/>
              </w:rPr>
            </w:pPr>
          </w:p>
        </w:tc>
        <w:tc>
          <w:tcPr>
            <w:tcW w:w="1124" w:type="dxa"/>
            <w:vAlign w:val="center"/>
          </w:tcPr>
          <w:p w:rsidR="00085197" w:rsidRPr="00085197" w:rsidRDefault="00085197" w:rsidP="00085197">
            <w:pPr>
              <w:jc w:val="center"/>
              <w:rPr>
                <w:rFonts w:ascii="Garamond" w:hAnsi="Garamond" w:cs="Times New Roman"/>
                <w:color w:val="000000"/>
              </w:rPr>
            </w:pPr>
          </w:p>
        </w:tc>
        <w:tc>
          <w:tcPr>
            <w:tcW w:w="1122" w:type="dxa"/>
            <w:vAlign w:val="center"/>
          </w:tcPr>
          <w:p w:rsidR="00085197" w:rsidRPr="00085197" w:rsidRDefault="00085197" w:rsidP="00085197">
            <w:pPr>
              <w:jc w:val="center"/>
              <w:rPr>
                <w:rFonts w:ascii="Garamond" w:hAnsi="Garamond" w:cs="Times New Roman"/>
                <w:color w:val="000000"/>
              </w:rPr>
            </w:pPr>
          </w:p>
        </w:tc>
        <w:tc>
          <w:tcPr>
            <w:tcW w:w="1123" w:type="dxa"/>
            <w:vAlign w:val="center"/>
          </w:tcPr>
          <w:p w:rsidR="00085197" w:rsidRPr="00085197" w:rsidRDefault="00085197" w:rsidP="00085197">
            <w:pPr>
              <w:jc w:val="center"/>
              <w:rPr>
                <w:rFonts w:ascii="Garamond" w:hAnsi="Garamond" w:cs="Times New Roman"/>
                <w:color w:val="000000"/>
              </w:rPr>
            </w:pP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Hommes</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65,8</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79,7</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71,0</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64,9</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78,4</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69,8</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Femmes</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18,6</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33,5</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23,9</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18,2</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31,8</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23,0</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l’âge</w:t>
            </w:r>
          </w:p>
        </w:tc>
        <w:tc>
          <w:tcPr>
            <w:tcW w:w="849" w:type="dxa"/>
            <w:vAlign w:val="center"/>
          </w:tcPr>
          <w:p w:rsidR="00085197" w:rsidRPr="0050323E" w:rsidRDefault="00085197" w:rsidP="00DD462E">
            <w:pPr>
              <w:jc w:val="center"/>
              <w:rPr>
                <w:rFonts w:ascii="Garamond" w:hAnsi="Garamond" w:cs="Times New Roman"/>
                <w:color w:val="000000"/>
              </w:rPr>
            </w:pPr>
          </w:p>
        </w:tc>
        <w:tc>
          <w:tcPr>
            <w:tcW w:w="952" w:type="dxa"/>
            <w:vAlign w:val="center"/>
          </w:tcPr>
          <w:p w:rsidR="00085197" w:rsidRPr="0050323E" w:rsidRDefault="00085197" w:rsidP="00DD462E">
            <w:pPr>
              <w:jc w:val="center"/>
              <w:rPr>
                <w:rFonts w:ascii="Garamond" w:hAnsi="Garamond" w:cs="Times New Roman"/>
                <w:color w:val="000000"/>
              </w:rPr>
            </w:pPr>
          </w:p>
        </w:tc>
        <w:tc>
          <w:tcPr>
            <w:tcW w:w="1123" w:type="dxa"/>
            <w:vAlign w:val="center"/>
          </w:tcPr>
          <w:p w:rsidR="00085197" w:rsidRPr="0050323E" w:rsidRDefault="00085197" w:rsidP="00DD462E">
            <w:pPr>
              <w:jc w:val="center"/>
              <w:rPr>
                <w:rFonts w:ascii="Garamond" w:hAnsi="Garamond" w:cs="Times New Roman"/>
                <w:color w:val="000000"/>
              </w:rPr>
            </w:pPr>
          </w:p>
        </w:tc>
        <w:tc>
          <w:tcPr>
            <w:tcW w:w="1124" w:type="dxa"/>
            <w:vAlign w:val="center"/>
          </w:tcPr>
          <w:p w:rsidR="00085197" w:rsidRPr="00085197" w:rsidRDefault="00085197" w:rsidP="00085197">
            <w:pPr>
              <w:jc w:val="center"/>
              <w:rPr>
                <w:rFonts w:ascii="Garamond" w:hAnsi="Garamond" w:cs="Times New Roman"/>
                <w:color w:val="000000"/>
              </w:rPr>
            </w:pPr>
          </w:p>
        </w:tc>
        <w:tc>
          <w:tcPr>
            <w:tcW w:w="1122" w:type="dxa"/>
            <w:vAlign w:val="center"/>
          </w:tcPr>
          <w:p w:rsidR="00085197" w:rsidRPr="00085197" w:rsidRDefault="00085197" w:rsidP="00085197">
            <w:pPr>
              <w:jc w:val="center"/>
              <w:rPr>
                <w:rFonts w:ascii="Garamond" w:hAnsi="Garamond" w:cs="Times New Roman"/>
                <w:color w:val="000000"/>
              </w:rPr>
            </w:pPr>
          </w:p>
        </w:tc>
        <w:tc>
          <w:tcPr>
            <w:tcW w:w="1123" w:type="dxa"/>
            <w:vAlign w:val="center"/>
          </w:tcPr>
          <w:p w:rsidR="00085197" w:rsidRPr="00085197" w:rsidRDefault="00085197" w:rsidP="00085197">
            <w:pPr>
              <w:jc w:val="center"/>
              <w:rPr>
                <w:rFonts w:ascii="Garamond" w:hAnsi="Garamond" w:cs="Times New Roman"/>
                <w:color w:val="000000"/>
              </w:rPr>
            </w:pP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15 - 24 ans</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21,9</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38,9</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28,8</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20,0</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34,9</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26,0</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25 - 34 ans</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57,8</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65,5</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60,5</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57,4</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65,1</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60,0</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35 - 44 ans</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55,8</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69,2</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60,4</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55,8</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69,1</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60,3</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45 ans et plus</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35,8</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58,3</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43,6</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35,2</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57,4</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42,9</w:t>
            </w:r>
          </w:p>
        </w:tc>
      </w:tr>
      <w:tr w:rsidR="0050323E" w:rsidRPr="00645857" w:rsidTr="0050323E">
        <w:trPr>
          <w:trHeight w:val="284"/>
          <w:jc w:val="center"/>
        </w:trPr>
        <w:tc>
          <w:tcPr>
            <w:tcW w:w="4348" w:type="dxa"/>
          </w:tcPr>
          <w:p w:rsidR="0050323E" w:rsidRPr="00645857" w:rsidRDefault="0050323E"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le diplôme</w:t>
            </w:r>
          </w:p>
        </w:tc>
        <w:tc>
          <w:tcPr>
            <w:tcW w:w="849" w:type="dxa"/>
            <w:vAlign w:val="bottom"/>
          </w:tcPr>
          <w:p w:rsidR="0050323E" w:rsidRPr="002541A4" w:rsidRDefault="0050323E" w:rsidP="00031DFB">
            <w:pPr>
              <w:jc w:val="center"/>
              <w:rPr>
                <w:rFonts w:ascii="Garamond" w:hAnsi="Garamond" w:cs="Times New Roman"/>
                <w:bCs/>
                <w:color w:val="000000"/>
              </w:rPr>
            </w:pPr>
          </w:p>
        </w:tc>
        <w:tc>
          <w:tcPr>
            <w:tcW w:w="952" w:type="dxa"/>
            <w:vAlign w:val="bottom"/>
          </w:tcPr>
          <w:p w:rsidR="0050323E" w:rsidRPr="002541A4" w:rsidRDefault="0050323E" w:rsidP="00031DFB">
            <w:pPr>
              <w:jc w:val="center"/>
              <w:rPr>
                <w:rFonts w:ascii="Garamond" w:hAnsi="Garamond" w:cs="Times New Roman"/>
                <w:bCs/>
                <w:color w:val="000000"/>
              </w:rPr>
            </w:pPr>
          </w:p>
        </w:tc>
        <w:tc>
          <w:tcPr>
            <w:tcW w:w="1123" w:type="dxa"/>
            <w:vAlign w:val="bottom"/>
          </w:tcPr>
          <w:p w:rsidR="0050323E" w:rsidRPr="002541A4" w:rsidRDefault="0050323E" w:rsidP="00031DFB">
            <w:pPr>
              <w:jc w:val="center"/>
              <w:rPr>
                <w:rFonts w:ascii="Garamond" w:hAnsi="Garamond" w:cs="Times New Roman"/>
                <w:bCs/>
                <w:color w:val="000000"/>
              </w:rPr>
            </w:pPr>
          </w:p>
        </w:tc>
        <w:tc>
          <w:tcPr>
            <w:tcW w:w="1124" w:type="dxa"/>
            <w:vAlign w:val="center"/>
          </w:tcPr>
          <w:p w:rsidR="0050323E" w:rsidRPr="0050323E" w:rsidRDefault="0050323E" w:rsidP="0050323E">
            <w:pPr>
              <w:jc w:val="center"/>
              <w:rPr>
                <w:rFonts w:ascii="Garamond" w:hAnsi="Garamond" w:cs="Times New Roman"/>
                <w:color w:val="000000"/>
              </w:rPr>
            </w:pPr>
          </w:p>
        </w:tc>
        <w:tc>
          <w:tcPr>
            <w:tcW w:w="1122" w:type="dxa"/>
            <w:vAlign w:val="center"/>
          </w:tcPr>
          <w:p w:rsidR="0050323E" w:rsidRPr="0050323E" w:rsidRDefault="0050323E" w:rsidP="0050323E">
            <w:pPr>
              <w:jc w:val="center"/>
              <w:rPr>
                <w:rFonts w:ascii="Garamond" w:hAnsi="Garamond" w:cs="Times New Roman"/>
                <w:color w:val="000000"/>
              </w:rPr>
            </w:pPr>
          </w:p>
        </w:tc>
        <w:tc>
          <w:tcPr>
            <w:tcW w:w="1123" w:type="dxa"/>
            <w:vAlign w:val="center"/>
          </w:tcPr>
          <w:p w:rsidR="0050323E" w:rsidRPr="0050323E" w:rsidRDefault="0050323E" w:rsidP="0050323E">
            <w:pPr>
              <w:jc w:val="center"/>
              <w:rPr>
                <w:rFonts w:ascii="Garamond" w:hAnsi="Garamond" w:cs="Times New Roman"/>
                <w:color w:val="000000"/>
              </w:rPr>
            </w:pP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Sans diplôme</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35,8</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59,3</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47,2</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34,8</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58,2</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46,1</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Ayant un diplôme</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46,0</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49,6</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46,8</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45,4</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47,9</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46,0</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i/>
                <w:spacing w:val="-2"/>
              </w:rPr>
              <w:t xml:space="preserve">- </w:t>
            </w:r>
            <w:r w:rsidRPr="00645857">
              <w:rPr>
                <w:rFonts w:ascii="Garamond" w:hAnsi="Garamond" w:cs="Times New Roman"/>
                <w:b/>
                <w:spacing w:val="-2"/>
              </w:rPr>
              <w:t>Population active occupée (en milliers)</w:t>
            </w:r>
          </w:p>
        </w:tc>
        <w:tc>
          <w:tcPr>
            <w:tcW w:w="849" w:type="dxa"/>
            <w:vAlign w:val="center"/>
          </w:tcPr>
          <w:p w:rsidR="00085197" w:rsidRPr="0050323E" w:rsidRDefault="00085197" w:rsidP="00DD462E">
            <w:pPr>
              <w:jc w:val="center"/>
              <w:rPr>
                <w:rFonts w:ascii="Garamond" w:hAnsi="Garamond" w:cs="Times New Roman"/>
                <w:b/>
                <w:bCs/>
                <w:color w:val="000000"/>
              </w:rPr>
            </w:pPr>
            <w:r w:rsidRPr="0050323E">
              <w:rPr>
                <w:rFonts w:ascii="Garamond" w:hAnsi="Garamond" w:cs="Times New Roman"/>
                <w:b/>
                <w:bCs/>
                <w:color w:val="000000"/>
                <w:rtl/>
              </w:rPr>
              <w:t>5949</w:t>
            </w:r>
          </w:p>
        </w:tc>
        <w:tc>
          <w:tcPr>
            <w:tcW w:w="952" w:type="dxa"/>
            <w:vAlign w:val="center"/>
          </w:tcPr>
          <w:p w:rsidR="00085197" w:rsidRPr="0050323E" w:rsidRDefault="00085197" w:rsidP="00DD462E">
            <w:pPr>
              <w:jc w:val="center"/>
              <w:rPr>
                <w:rFonts w:ascii="Garamond" w:hAnsi="Garamond" w:cs="Times New Roman"/>
                <w:b/>
                <w:bCs/>
                <w:color w:val="000000"/>
              </w:rPr>
            </w:pPr>
            <w:r w:rsidRPr="0050323E">
              <w:rPr>
                <w:rFonts w:ascii="Garamond" w:hAnsi="Garamond" w:cs="Times New Roman"/>
                <w:b/>
                <w:bCs/>
                <w:color w:val="000000"/>
                <w:rtl/>
              </w:rPr>
              <w:t>5126</w:t>
            </w:r>
          </w:p>
        </w:tc>
        <w:tc>
          <w:tcPr>
            <w:tcW w:w="1123" w:type="dxa"/>
            <w:vAlign w:val="center"/>
          </w:tcPr>
          <w:p w:rsidR="00085197" w:rsidRPr="0050323E" w:rsidRDefault="00085197" w:rsidP="00DD462E">
            <w:pPr>
              <w:jc w:val="center"/>
              <w:rPr>
                <w:rFonts w:ascii="Garamond" w:hAnsi="Garamond" w:cs="Times New Roman"/>
                <w:b/>
                <w:bCs/>
                <w:color w:val="000000"/>
              </w:rPr>
            </w:pPr>
            <w:r w:rsidRPr="0050323E">
              <w:rPr>
                <w:rFonts w:ascii="Garamond" w:hAnsi="Garamond" w:cs="Times New Roman"/>
                <w:b/>
                <w:bCs/>
                <w:color w:val="000000"/>
                <w:rtl/>
              </w:rPr>
              <w:t>11075</w:t>
            </w:r>
          </w:p>
        </w:tc>
        <w:tc>
          <w:tcPr>
            <w:tcW w:w="1124"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6081</w:t>
            </w:r>
          </w:p>
        </w:tc>
        <w:tc>
          <w:tcPr>
            <w:tcW w:w="1122"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5001</w:t>
            </w:r>
          </w:p>
        </w:tc>
        <w:tc>
          <w:tcPr>
            <w:tcW w:w="1123"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11082</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Taux d’emploi</w:t>
            </w:r>
          </w:p>
        </w:tc>
        <w:tc>
          <w:tcPr>
            <w:tcW w:w="849"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35,9</w:t>
            </w:r>
          </w:p>
        </w:tc>
        <w:tc>
          <w:tcPr>
            <w:tcW w:w="952"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55,0</w:t>
            </w:r>
          </w:p>
        </w:tc>
        <w:tc>
          <w:tcPr>
            <w:tcW w:w="1123" w:type="dxa"/>
            <w:vAlign w:val="center"/>
          </w:tcPr>
          <w:p w:rsidR="00085197" w:rsidRPr="0050323E" w:rsidRDefault="00085197" w:rsidP="00DD462E">
            <w:pPr>
              <w:jc w:val="center"/>
              <w:rPr>
                <w:rFonts w:ascii="Garamond" w:hAnsi="Garamond" w:cs="Times New Roman"/>
                <w:color w:val="000000"/>
              </w:rPr>
            </w:pPr>
            <w:r w:rsidRPr="0050323E">
              <w:rPr>
                <w:rFonts w:ascii="Garamond" w:hAnsi="Garamond" w:cs="Times New Roman"/>
                <w:color w:val="000000"/>
                <w:rtl/>
              </w:rPr>
              <w:t>42,8</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35,9</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53,5</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42,1</w:t>
            </w:r>
          </w:p>
        </w:tc>
      </w:tr>
      <w:tr w:rsidR="00085197" w:rsidRPr="00645857" w:rsidTr="00085197">
        <w:trPr>
          <w:trHeight w:val="586"/>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Part de l’emploi  rémunéré dans                  l’emploi total. Dont :</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96,6</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65,0</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82,0</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96,7</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65,1</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82,4</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Salariés   </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67,3</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41,8</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58,0</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67,2</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42,0</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58,2</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Auto-employés    </w:t>
            </w:r>
          </w:p>
        </w:tc>
        <w:tc>
          <w:tcPr>
            <w:tcW w:w="849" w:type="dxa"/>
            <w:vAlign w:val="center"/>
          </w:tcPr>
          <w:p w:rsidR="00085197" w:rsidRPr="00F02AE1" w:rsidRDefault="00085197" w:rsidP="00DD462E">
            <w:pPr>
              <w:jc w:val="center"/>
              <w:rPr>
                <w:rFonts w:ascii="Garamond" w:hAnsi="Garamond" w:cs="Times New Roman"/>
                <w:bCs/>
                <w:color w:val="000000"/>
              </w:rPr>
            </w:pPr>
            <w:r w:rsidRPr="00F02AE1">
              <w:rPr>
                <w:rFonts w:ascii="Garamond" w:hAnsi="Garamond" w:cs="Times New Roman"/>
                <w:bCs/>
                <w:color w:val="000000"/>
              </w:rPr>
              <w:t>32,7</w:t>
            </w:r>
          </w:p>
        </w:tc>
        <w:tc>
          <w:tcPr>
            <w:tcW w:w="952" w:type="dxa"/>
            <w:vAlign w:val="center"/>
          </w:tcPr>
          <w:p w:rsidR="00085197" w:rsidRPr="00F02AE1" w:rsidRDefault="00085197" w:rsidP="00DD462E">
            <w:pPr>
              <w:jc w:val="center"/>
              <w:rPr>
                <w:rFonts w:ascii="Garamond" w:hAnsi="Garamond" w:cs="Times New Roman"/>
                <w:bCs/>
                <w:color w:val="000000"/>
              </w:rPr>
            </w:pPr>
            <w:r w:rsidRPr="00F02AE1">
              <w:rPr>
                <w:rFonts w:ascii="Garamond" w:hAnsi="Garamond" w:cs="Times New Roman"/>
                <w:bCs/>
                <w:color w:val="000000"/>
              </w:rPr>
              <w:t>58,2</w:t>
            </w:r>
          </w:p>
        </w:tc>
        <w:tc>
          <w:tcPr>
            <w:tcW w:w="1123" w:type="dxa"/>
            <w:vAlign w:val="center"/>
          </w:tcPr>
          <w:p w:rsidR="00085197" w:rsidRPr="00F02AE1" w:rsidRDefault="00085197" w:rsidP="00DD462E">
            <w:pPr>
              <w:jc w:val="center"/>
              <w:rPr>
                <w:rFonts w:ascii="Garamond" w:hAnsi="Garamond" w:cs="Times New Roman"/>
                <w:bCs/>
                <w:color w:val="000000"/>
              </w:rPr>
            </w:pPr>
            <w:r w:rsidRPr="00F02AE1">
              <w:rPr>
                <w:rFonts w:ascii="Garamond" w:hAnsi="Garamond" w:cs="Times New Roman"/>
                <w:bCs/>
                <w:color w:val="000000"/>
              </w:rPr>
              <w:t>42,0</w:t>
            </w:r>
          </w:p>
        </w:tc>
        <w:tc>
          <w:tcPr>
            <w:tcW w:w="1124" w:type="dxa"/>
            <w:vAlign w:val="center"/>
          </w:tcPr>
          <w:p w:rsidR="00085197" w:rsidRPr="00085197" w:rsidRDefault="00CC1D0C" w:rsidP="00085197">
            <w:pPr>
              <w:jc w:val="center"/>
              <w:rPr>
                <w:rFonts w:ascii="Garamond" w:hAnsi="Garamond" w:cs="Times New Roman"/>
                <w:color w:val="000000"/>
              </w:rPr>
            </w:pPr>
            <w:r>
              <w:rPr>
                <w:rFonts w:ascii="Garamond" w:hAnsi="Garamond" w:cs="Times New Roman"/>
                <w:color w:val="000000"/>
              </w:rPr>
              <w:t>32,8</w:t>
            </w:r>
          </w:p>
        </w:tc>
        <w:tc>
          <w:tcPr>
            <w:tcW w:w="1122" w:type="dxa"/>
            <w:vAlign w:val="center"/>
          </w:tcPr>
          <w:p w:rsidR="00085197" w:rsidRPr="00085197" w:rsidRDefault="00CC1D0C" w:rsidP="00085197">
            <w:pPr>
              <w:jc w:val="center"/>
              <w:rPr>
                <w:rFonts w:ascii="Garamond" w:hAnsi="Garamond" w:cs="Times New Roman"/>
                <w:color w:val="000000"/>
              </w:rPr>
            </w:pPr>
            <w:r>
              <w:rPr>
                <w:rFonts w:ascii="Garamond" w:hAnsi="Garamond" w:cs="Times New Roman"/>
                <w:color w:val="000000"/>
              </w:rPr>
              <w:t>58,0</w:t>
            </w:r>
          </w:p>
        </w:tc>
        <w:tc>
          <w:tcPr>
            <w:tcW w:w="1123" w:type="dxa"/>
            <w:vAlign w:val="center"/>
          </w:tcPr>
          <w:p w:rsidR="00085197" w:rsidRPr="00085197" w:rsidRDefault="00CC1D0C" w:rsidP="00085197">
            <w:pPr>
              <w:jc w:val="center"/>
              <w:rPr>
                <w:rFonts w:ascii="Garamond" w:hAnsi="Garamond" w:cs="Times New Roman"/>
                <w:color w:val="000000"/>
              </w:rPr>
            </w:pPr>
            <w:r>
              <w:rPr>
                <w:rFonts w:ascii="Garamond" w:hAnsi="Garamond" w:cs="Times New Roman"/>
                <w:color w:val="000000"/>
              </w:rPr>
              <w:t>41,8</w:t>
            </w:r>
          </w:p>
        </w:tc>
      </w:tr>
      <w:tr w:rsidR="00085197" w:rsidRPr="00645857" w:rsidTr="00085197">
        <w:trPr>
          <w:trHeight w:val="284"/>
          <w:jc w:val="center"/>
        </w:trPr>
        <w:tc>
          <w:tcPr>
            <w:tcW w:w="4348" w:type="dxa"/>
          </w:tcPr>
          <w:p w:rsidR="00085197" w:rsidRPr="00645857" w:rsidRDefault="00085197" w:rsidP="00031DFB">
            <w:pPr>
              <w:pStyle w:val="ListParagraph1"/>
              <w:numPr>
                <w:ilvl w:val="0"/>
                <w:numId w:val="1"/>
              </w:numPr>
              <w:tabs>
                <w:tab w:val="left" w:pos="-720"/>
              </w:tabs>
              <w:suppressAutoHyphens/>
              <w:overflowPunct w:val="0"/>
              <w:autoSpaceDE w:val="0"/>
              <w:autoSpaceDN w:val="0"/>
              <w:adjustRightInd w:val="0"/>
              <w:ind w:left="0"/>
              <w:textAlignment w:val="baseline"/>
              <w:rPr>
                <w:rFonts w:ascii="Garamond" w:hAnsi="Garamond"/>
                <w:b/>
                <w:spacing w:val="-2"/>
                <w:sz w:val="20"/>
                <w:szCs w:val="20"/>
              </w:rPr>
            </w:pPr>
            <w:r w:rsidRPr="00645857">
              <w:rPr>
                <w:rFonts w:ascii="Garamond" w:hAnsi="Garamond"/>
                <w:b/>
                <w:spacing w:val="-2"/>
                <w:sz w:val="20"/>
                <w:szCs w:val="20"/>
              </w:rPr>
              <w:t>- Population active occupée sous employée (en milliers)</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Pr>
              <w:t>520</w:t>
            </w:r>
          </w:p>
        </w:tc>
        <w:tc>
          <w:tcPr>
            <w:tcW w:w="952" w:type="dxa"/>
            <w:vAlign w:val="center"/>
          </w:tcPr>
          <w:p w:rsidR="00085197" w:rsidRPr="0050323E" w:rsidRDefault="00085197" w:rsidP="00DD462E">
            <w:pPr>
              <w:jc w:val="center"/>
              <w:rPr>
                <w:rFonts w:ascii="Garamond" w:hAnsi="Garamond" w:cs="Times New Roman"/>
                <w:bCs/>
                <w:color w:val="000000"/>
              </w:rPr>
            </w:pPr>
            <w:r w:rsidRPr="0050323E">
              <w:rPr>
                <w:rFonts w:ascii="Garamond" w:hAnsi="Garamond" w:cs="Times New Roman"/>
                <w:bCs/>
                <w:color w:val="000000"/>
                <w:rtl/>
              </w:rPr>
              <w:t>544</w:t>
            </w:r>
          </w:p>
        </w:tc>
        <w:tc>
          <w:tcPr>
            <w:tcW w:w="1123" w:type="dxa"/>
            <w:vAlign w:val="center"/>
          </w:tcPr>
          <w:p w:rsidR="00085197" w:rsidRPr="0050323E" w:rsidRDefault="00085197" w:rsidP="00DD462E">
            <w:pPr>
              <w:jc w:val="center"/>
              <w:rPr>
                <w:rFonts w:ascii="Garamond" w:hAnsi="Garamond" w:cs="Times New Roman"/>
                <w:bCs/>
                <w:color w:val="000000"/>
              </w:rPr>
            </w:pPr>
            <w:r w:rsidRPr="0050323E">
              <w:rPr>
                <w:rFonts w:ascii="Garamond" w:hAnsi="Garamond" w:cs="Times New Roman"/>
                <w:bCs/>
                <w:color w:val="000000"/>
                <w:rtl/>
              </w:rPr>
              <w:t>1064</w:t>
            </w:r>
          </w:p>
        </w:tc>
        <w:tc>
          <w:tcPr>
            <w:tcW w:w="1124"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476</w:t>
            </w:r>
          </w:p>
        </w:tc>
        <w:tc>
          <w:tcPr>
            <w:tcW w:w="1122"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523</w:t>
            </w:r>
          </w:p>
        </w:tc>
        <w:tc>
          <w:tcPr>
            <w:tcW w:w="1123"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999</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Taux de sous emploi</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8,7</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10,6</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9,6</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7,8</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10,5</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9,0</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i/>
                <w:spacing w:val="-2"/>
              </w:rPr>
              <w:t xml:space="preserve">  Chômage</w:t>
            </w:r>
          </w:p>
        </w:tc>
        <w:tc>
          <w:tcPr>
            <w:tcW w:w="849" w:type="dxa"/>
            <w:vAlign w:val="bottom"/>
          </w:tcPr>
          <w:p w:rsidR="00085197" w:rsidRPr="002541A4" w:rsidRDefault="00085197" w:rsidP="00031DFB">
            <w:pPr>
              <w:jc w:val="center"/>
              <w:rPr>
                <w:rFonts w:ascii="Garamond" w:hAnsi="Garamond" w:cs="Times New Roman"/>
                <w:bCs/>
                <w:color w:val="000000"/>
              </w:rPr>
            </w:pPr>
          </w:p>
        </w:tc>
        <w:tc>
          <w:tcPr>
            <w:tcW w:w="952" w:type="dxa"/>
            <w:vAlign w:val="bottom"/>
          </w:tcPr>
          <w:p w:rsidR="00085197" w:rsidRPr="002541A4" w:rsidRDefault="00085197" w:rsidP="00031DFB">
            <w:pPr>
              <w:jc w:val="center"/>
              <w:rPr>
                <w:rFonts w:ascii="Garamond" w:hAnsi="Garamond" w:cs="Times New Roman"/>
                <w:bCs/>
                <w:color w:val="000000"/>
              </w:rPr>
            </w:pPr>
          </w:p>
        </w:tc>
        <w:tc>
          <w:tcPr>
            <w:tcW w:w="1123" w:type="dxa"/>
            <w:vAlign w:val="bottom"/>
          </w:tcPr>
          <w:p w:rsidR="00085197" w:rsidRPr="002541A4" w:rsidRDefault="00085197" w:rsidP="00031DFB">
            <w:pPr>
              <w:jc w:val="center"/>
              <w:rPr>
                <w:rFonts w:ascii="Garamond" w:hAnsi="Garamond" w:cs="Times New Roman"/>
                <w:bCs/>
                <w:color w:val="000000"/>
              </w:rPr>
            </w:pPr>
          </w:p>
        </w:tc>
        <w:tc>
          <w:tcPr>
            <w:tcW w:w="1124" w:type="dxa"/>
            <w:vAlign w:val="center"/>
          </w:tcPr>
          <w:p w:rsidR="00085197" w:rsidRPr="00085197" w:rsidRDefault="00085197" w:rsidP="00085197">
            <w:pPr>
              <w:jc w:val="center"/>
              <w:rPr>
                <w:rFonts w:ascii="Garamond" w:hAnsi="Garamond" w:cs="Times New Roman"/>
                <w:color w:val="000000"/>
              </w:rPr>
            </w:pPr>
          </w:p>
        </w:tc>
        <w:tc>
          <w:tcPr>
            <w:tcW w:w="1122" w:type="dxa"/>
            <w:vAlign w:val="center"/>
          </w:tcPr>
          <w:p w:rsidR="00085197" w:rsidRPr="00085197" w:rsidRDefault="00085197" w:rsidP="00085197">
            <w:pPr>
              <w:jc w:val="center"/>
              <w:rPr>
                <w:rFonts w:ascii="Garamond" w:hAnsi="Garamond" w:cs="Times New Roman"/>
                <w:color w:val="000000"/>
              </w:rPr>
            </w:pPr>
          </w:p>
        </w:tc>
        <w:tc>
          <w:tcPr>
            <w:tcW w:w="1123" w:type="dxa"/>
            <w:vAlign w:val="center"/>
          </w:tcPr>
          <w:p w:rsidR="00085197" w:rsidRPr="00085197" w:rsidRDefault="00085197" w:rsidP="00085197">
            <w:pPr>
              <w:jc w:val="center"/>
              <w:rPr>
                <w:rFonts w:ascii="Garamond" w:hAnsi="Garamond" w:cs="Times New Roman"/>
                <w:color w:val="000000"/>
              </w:rPr>
            </w:pP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Population active en chômage (en milliers)   </w:t>
            </w:r>
          </w:p>
        </w:tc>
        <w:tc>
          <w:tcPr>
            <w:tcW w:w="849" w:type="dxa"/>
            <w:vAlign w:val="center"/>
          </w:tcPr>
          <w:p w:rsidR="00085197" w:rsidRPr="0050323E" w:rsidRDefault="00085197" w:rsidP="00DD462E">
            <w:pPr>
              <w:jc w:val="center"/>
              <w:rPr>
                <w:rFonts w:ascii="Garamond" w:hAnsi="Garamond" w:cs="Times New Roman"/>
                <w:bCs/>
                <w:color w:val="000000"/>
              </w:rPr>
            </w:pPr>
            <w:r w:rsidRPr="0050323E">
              <w:rPr>
                <w:rFonts w:ascii="Garamond" w:hAnsi="Garamond" w:cs="Times New Roman"/>
                <w:bCs/>
                <w:color w:val="000000"/>
                <w:rtl/>
              </w:rPr>
              <w:t>942</w:t>
            </w:r>
          </w:p>
        </w:tc>
        <w:tc>
          <w:tcPr>
            <w:tcW w:w="952" w:type="dxa"/>
            <w:vAlign w:val="center"/>
          </w:tcPr>
          <w:p w:rsidR="00085197" w:rsidRPr="0050323E" w:rsidRDefault="00085197" w:rsidP="00DD462E">
            <w:pPr>
              <w:jc w:val="center"/>
              <w:rPr>
                <w:rFonts w:ascii="Garamond" w:hAnsi="Garamond" w:cs="Times New Roman"/>
                <w:bCs/>
                <w:color w:val="000000"/>
              </w:rPr>
            </w:pPr>
            <w:r w:rsidRPr="0050323E">
              <w:rPr>
                <w:rFonts w:ascii="Garamond" w:hAnsi="Garamond" w:cs="Times New Roman"/>
                <w:bCs/>
                <w:color w:val="000000"/>
                <w:rtl/>
              </w:rPr>
              <w:t>161</w:t>
            </w:r>
          </w:p>
        </w:tc>
        <w:tc>
          <w:tcPr>
            <w:tcW w:w="1123" w:type="dxa"/>
            <w:vAlign w:val="center"/>
          </w:tcPr>
          <w:p w:rsidR="00085197" w:rsidRPr="0050323E" w:rsidRDefault="00085197" w:rsidP="00DD462E">
            <w:pPr>
              <w:jc w:val="center"/>
              <w:rPr>
                <w:rFonts w:ascii="Garamond" w:hAnsi="Garamond" w:cs="Times New Roman"/>
                <w:bCs/>
                <w:color w:val="000000"/>
              </w:rPr>
            </w:pPr>
            <w:r w:rsidRPr="0050323E">
              <w:rPr>
                <w:rFonts w:ascii="Garamond" w:hAnsi="Garamond" w:cs="Times New Roman"/>
                <w:bCs/>
                <w:color w:val="000000"/>
                <w:rtl/>
              </w:rPr>
              <w:t>1103</w:t>
            </w:r>
          </w:p>
        </w:tc>
        <w:tc>
          <w:tcPr>
            <w:tcW w:w="1124"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858</w:t>
            </w:r>
          </w:p>
        </w:tc>
        <w:tc>
          <w:tcPr>
            <w:tcW w:w="1122"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168</w:t>
            </w:r>
          </w:p>
        </w:tc>
        <w:tc>
          <w:tcPr>
            <w:tcW w:w="1123" w:type="dxa"/>
            <w:vAlign w:val="center"/>
          </w:tcPr>
          <w:p w:rsidR="00085197" w:rsidRPr="00085197" w:rsidRDefault="00085197" w:rsidP="00085197">
            <w:pPr>
              <w:jc w:val="center"/>
              <w:rPr>
                <w:rFonts w:ascii="Garamond" w:hAnsi="Garamond" w:cs="Times New Roman"/>
                <w:b/>
                <w:bCs/>
                <w:color w:val="000000"/>
              </w:rPr>
            </w:pPr>
            <w:r w:rsidRPr="00085197">
              <w:rPr>
                <w:rFonts w:ascii="Garamond" w:hAnsi="Garamond" w:cs="Times New Roman"/>
                <w:b/>
                <w:bCs/>
                <w:color w:val="000000"/>
                <w:rtl/>
              </w:rPr>
              <w:t>1026</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Taux de féminisation de la population </w:t>
            </w:r>
          </w:p>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active en chômage</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37,3</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17,4</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34,4</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36,9</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17,8</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33,8</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Taux de chômage</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13,7</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3,0</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9,1</w:t>
            </w:r>
          </w:p>
        </w:tc>
        <w:tc>
          <w:tcPr>
            <w:tcW w:w="1124"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12,4</w:t>
            </w:r>
          </w:p>
        </w:tc>
        <w:tc>
          <w:tcPr>
            <w:tcW w:w="1122"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3,3</w:t>
            </w:r>
          </w:p>
        </w:tc>
        <w:tc>
          <w:tcPr>
            <w:tcW w:w="1123" w:type="dxa"/>
            <w:vAlign w:val="center"/>
          </w:tcPr>
          <w:p w:rsidR="00085197" w:rsidRPr="00085197" w:rsidRDefault="00085197" w:rsidP="00085197">
            <w:pPr>
              <w:jc w:val="center"/>
              <w:rPr>
                <w:rFonts w:ascii="Garamond" w:hAnsi="Garamond" w:cs="Times New Roman"/>
                <w:color w:val="000000"/>
              </w:rPr>
            </w:pPr>
            <w:r w:rsidRPr="00085197">
              <w:rPr>
                <w:rFonts w:ascii="Garamond" w:hAnsi="Garamond" w:cs="Times New Roman"/>
                <w:color w:val="000000"/>
                <w:rtl/>
              </w:rPr>
              <w:t>8,5</w:t>
            </w:r>
          </w:p>
        </w:tc>
      </w:tr>
      <w:tr w:rsidR="006B7968" w:rsidRPr="00645857" w:rsidTr="00031DFB">
        <w:trPr>
          <w:trHeight w:val="284"/>
          <w:jc w:val="center"/>
        </w:trPr>
        <w:tc>
          <w:tcPr>
            <w:tcW w:w="4348" w:type="dxa"/>
          </w:tcPr>
          <w:p w:rsidR="006B7968" w:rsidRPr="00645857" w:rsidRDefault="006B7968"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le sexe</w:t>
            </w:r>
          </w:p>
        </w:tc>
        <w:tc>
          <w:tcPr>
            <w:tcW w:w="849" w:type="dxa"/>
            <w:vAlign w:val="bottom"/>
          </w:tcPr>
          <w:p w:rsidR="006B7968" w:rsidRPr="002541A4" w:rsidRDefault="006B7968" w:rsidP="00DD462E">
            <w:pPr>
              <w:jc w:val="center"/>
              <w:rPr>
                <w:rFonts w:ascii="Garamond" w:hAnsi="Garamond" w:cs="Times New Roman"/>
                <w:bCs/>
                <w:color w:val="000000"/>
              </w:rPr>
            </w:pPr>
          </w:p>
        </w:tc>
        <w:tc>
          <w:tcPr>
            <w:tcW w:w="952" w:type="dxa"/>
            <w:vAlign w:val="bottom"/>
          </w:tcPr>
          <w:p w:rsidR="006B7968" w:rsidRPr="002541A4" w:rsidRDefault="006B7968" w:rsidP="00DD462E">
            <w:pPr>
              <w:jc w:val="center"/>
              <w:rPr>
                <w:rFonts w:ascii="Garamond" w:hAnsi="Garamond" w:cs="Times New Roman"/>
                <w:bCs/>
                <w:color w:val="000000"/>
              </w:rPr>
            </w:pPr>
          </w:p>
        </w:tc>
        <w:tc>
          <w:tcPr>
            <w:tcW w:w="1123" w:type="dxa"/>
            <w:vAlign w:val="bottom"/>
          </w:tcPr>
          <w:p w:rsidR="006B7968" w:rsidRPr="002541A4" w:rsidRDefault="006B7968" w:rsidP="00DD462E">
            <w:pPr>
              <w:jc w:val="center"/>
              <w:rPr>
                <w:rFonts w:ascii="Garamond" w:hAnsi="Garamond" w:cs="Times New Roman"/>
                <w:bCs/>
                <w:color w:val="000000"/>
              </w:rPr>
            </w:pPr>
          </w:p>
        </w:tc>
        <w:tc>
          <w:tcPr>
            <w:tcW w:w="1124" w:type="dxa"/>
            <w:vAlign w:val="bottom"/>
          </w:tcPr>
          <w:p w:rsidR="006B7968" w:rsidRPr="002541A4" w:rsidRDefault="006B7968" w:rsidP="00031DFB">
            <w:pPr>
              <w:jc w:val="center"/>
              <w:rPr>
                <w:rFonts w:ascii="Garamond" w:hAnsi="Garamond" w:cs="Times New Roman"/>
                <w:bCs/>
                <w:color w:val="000000"/>
              </w:rPr>
            </w:pPr>
          </w:p>
        </w:tc>
        <w:tc>
          <w:tcPr>
            <w:tcW w:w="1122" w:type="dxa"/>
            <w:vAlign w:val="bottom"/>
          </w:tcPr>
          <w:p w:rsidR="006B7968" w:rsidRPr="002541A4" w:rsidRDefault="006B7968" w:rsidP="00031DFB">
            <w:pPr>
              <w:jc w:val="center"/>
              <w:rPr>
                <w:rFonts w:ascii="Garamond" w:hAnsi="Garamond" w:cs="Times New Roman"/>
                <w:bCs/>
                <w:color w:val="000000"/>
              </w:rPr>
            </w:pPr>
          </w:p>
        </w:tc>
        <w:tc>
          <w:tcPr>
            <w:tcW w:w="1123" w:type="dxa"/>
            <w:vAlign w:val="bottom"/>
          </w:tcPr>
          <w:p w:rsidR="006B7968" w:rsidRPr="002541A4" w:rsidRDefault="006B7968" w:rsidP="00031DFB">
            <w:pPr>
              <w:jc w:val="center"/>
              <w:rPr>
                <w:rFonts w:ascii="Garamond" w:hAnsi="Garamond" w:cs="Times New Roman"/>
                <w:bCs/>
                <w:color w:val="000000"/>
              </w:rPr>
            </w:pP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Hommes</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11,1</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3,6</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8,0</w:t>
            </w:r>
          </w:p>
        </w:tc>
        <w:tc>
          <w:tcPr>
            <w:tcW w:w="1124"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10,1</w:t>
            </w:r>
          </w:p>
        </w:tc>
        <w:tc>
          <w:tcPr>
            <w:tcW w:w="1122"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3,7</w:t>
            </w:r>
          </w:p>
        </w:tc>
        <w:tc>
          <w:tcPr>
            <w:tcW w:w="1123"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7,5</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Femmes</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22,2</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1,8</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12,1</w:t>
            </w:r>
          </w:p>
        </w:tc>
        <w:tc>
          <w:tcPr>
            <w:tcW w:w="1124"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19,9</w:t>
            </w:r>
          </w:p>
        </w:tc>
        <w:tc>
          <w:tcPr>
            <w:tcW w:w="1122"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2,0</w:t>
            </w:r>
          </w:p>
        </w:tc>
        <w:tc>
          <w:tcPr>
            <w:tcW w:w="1123"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11,3</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l'âge</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 </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 </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 </w:t>
            </w:r>
          </w:p>
        </w:tc>
        <w:tc>
          <w:tcPr>
            <w:tcW w:w="1124" w:type="dxa"/>
            <w:vAlign w:val="center"/>
          </w:tcPr>
          <w:p w:rsidR="00085197" w:rsidRPr="00085197" w:rsidRDefault="00085197" w:rsidP="00085197">
            <w:pPr>
              <w:jc w:val="center"/>
              <w:rPr>
                <w:rFonts w:ascii="Garamond" w:hAnsi="Garamond" w:cs="Times New Roman"/>
                <w:b/>
                <w:color w:val="000000"/>
              </w:rPr>
            </w:pPr>
          </w:p>
        </w:tc>
        <w:tc>
          <w:tcPr>
            <w:tcW w:w="1122" w:type="dxa"/>
            <w:vAlign w:val="center"/>
          </w:tcPr>
          <w:p w:rsidR="00085197" w:rsidRPr="00085197" w:rsidRDefault="00085197" w:rsidP="00085197">
            <w:pPr>
              <w:jc w:val="center"/>
              <w:rPr>
                <w:rFonts w:ascii="Garamond" w:hAnsi="Garamond" w:cs="Times New Roman"/>
                <w:b/>
                <w:color w:val="000000"/>
              </w:rPr>
            </w:pPr>
          </w:p>
        </w:tc>
        <w:tc>
          <w:tcPr>
            <w:tcW w:w="1123" w:type="dxa"/>
            <w:vAlign w:val="center"/>
          </w:tcPr>
          <w:p w:rsidR="00085197" w:rsidRPr="00085197" w:rsidRDefault="00085197" w:rsidP="00085197">
            <w:pPr>
              <w:jc w:val="center"/>
              <w:rPr>
                <w:rFonts w:ascii="Garamond" w:hAnsi="Garamond" w:cs="Times New Roman"/>
                <w:b/>
                <w:color w:val="000000"/>
              </w:rPr>
            </w:pP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15-24 ans </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40,5</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8,6</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23,1</w:t>
            </w:r>
          </w:p>
        </w:tc>
        <w:tc>
          <w:tcPr>
            <w:tcW w:w="1124"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38,1</w:t>
            </w:r>
          </w:p>
        </w:tc>
        <w:tc>
          <w:tcPr>
            <w:tcW w:w="1122"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8,9</w:t>
            </w:r>
          </w:p>
        </w:tc>
        <w:tc>
          <w:tcPr>
            <w:tcW w:w="1123"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22,3</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25-34 ans </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21,5</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3,9</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14,9</w:t>
            </w:r>
          </w:p>
        </w:tc>
        <w:tc>
          <w:tcPr>
            <w:tcW w:w="1124"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19,8</w:t>
            </w:r>
          </w:p>
        </w:tc>
        <w:tc>
          <w:tcPr>
            <w:tcW w:w="1122"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4,0</w:t>
            </w:r>
          </w:p>
        </w:tc>
        <w:tc>
          <w:tcPr>
            <w:tcW w:w="1123"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14,0</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35-44 ans </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6,1</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1,6</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4,3</w:t>
            </w:r>
          </w:p>
        </w:tc>
        <w:tc>
          <w:tcPr>
            <w:tcW w:w="1124"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5,5</w:t>
            </w:r>
          </w:p>
        </w:tc>
        <w:tc>
          <w:tcPr>
            <w:tcW w:w="1122"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1,5</w:t>
            </w:r>
          </w:p>
        </w:tc>
        <w:tc>
          <w:tcPr>
            <w:tcW w:w="1123"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4,0</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45 ans et plus</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2,7</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0,6</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1,8</w:t>
            </w:r>
          </w:p>
        </w:tc>
        <w:tc>
          <w:tcPr>
            <w:tcW w:w="1124"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2,7</w:t>
            </w:r>
          </w:p>
        </w:tc>
        <w:tc>
          <w:tcPr>
            <w:tcW w:w="1122"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1,3</w:t>
            </w:r>
          </w:p>
        </w:tc>
        <w:tc>
          <w:tcPr>
            <w:tcW w:w="1123"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2,1</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 Selon le diplôme</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 </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 </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 </w:t>
            </w:r>
          </w:p>
        </w:tc>
        <w:tc>
          <w:tcPr>
            <w:tcW w:w="1124" w:type="dxa"/>
            <w:vAlign w:val="center"/>
          </w:tcPr>
          <w:p w:rsidR="00085197" w:rsidRPr="00085197" w:rsidRDefault="00085197" w:rsidP="00085197">
            <w:pPr>
              <w:jc w:val="center"/>
              <w:rPr>
                <w:rFonts w:ascii="Garamond" w:hAnsi="Garamond" w:cs="Times New Roman"/>
                <w:b/>
                <w:color w:val="000000"/>
              </w:rPr>
            </w:pPr>
          </w:p>
        </w:tc>
        <w:tc>
          <w:tcPr>
            <w:tcW w:w="1122" w:type="dxa"/>
            <w:vAlign w:val="center"/>
          </w:tcPr>
          <w:p w:rsidR="00085197" w:rsidRPr="00085197" w:rsidRDefault="00085197" w:rsidP="00085197">
            <w:pPr>
              <w:jc w:val="center"/>
              <w:rPr>
                <w:rFonts w:ascii="Garamond" w:hAnsi="Garamond" w:cs="Times New Roman"/>
                <w:b/>
                <w:color w:val="000000"/>
              </w:rPr>
            </w:pPr>
          </w:p>
        </w:tc>
        <w:tc>
          <w:tcPr>
            <w:tcW w:w="1123" w:type="dxa"/>
            <w:vAlign w:val="center"/>
          </w:tcPr>
          <w:p w:rsidR="00085197" w:rsidRPr="00085197" w:rsidRDefault="00085197" w:rsidP="00085197">
            <w:pPr>
              <w:jc w:val="center"/>
              <w:rPr>
                <w:rFonts w:ascii="Garamond" w:hAnsi="Garamond" w:cs="Times New Roman"/>
                <w:b/>
                <w:color w:val="000000"/>
              </w:rPr>
            </w:pP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Sans diplôme</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5,5</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1,3</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2,9</w:t>
            </w:r>
          </w:p>
        </w:tc>
        <w:tc>
          <w:tcPr>
            <w:tcW w:w="1124"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4,5</w:t>
            </w:r>
          </w:p>
        </w:tc>
        <w:tc>
          <w:tcPr>
            <w:tcW w:w="1122"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1,5</w:t>
            </w:r>
          </w:p>
        </w:tc>
        <w:tc>
          <w:tcPr>
            <w:tcW w:w="1123"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2,6</w:t>
            </w:r>
          </w:p>
        </w:tc>
      </w:tr>
      <w:tr w:rsidR="00085197" w:rsidRPr="00645857" w:rsidTr="00085197">
        <w:trPr>
          <w:trHeight w:val="284"/>
          <w:jc w:val="center"/>
        </w:trPr>
        <w:tc>
          <w:tcPr>
            <w:tcW w:w="4348" w:type="dxa"/>
          </w:tcPr>
          <w:p w:rsidR="00085197" w:rsidRPr="00645857" w:rsidRDefault="00085197" w:rsidP="00031DFB">
            <w:pPr>
              <w:tabs>
                <w:tab w:val="left" w:pos="-720"/>
              </w:tabs>
              <w:suppressAutoHyphens/>
              <w:jc w:val="right"/>
              <w:rPr>
                <w:rFonts w:ascii="Garamond" w:hAnsi="Garamond" w:cs="Times New Roman"/>
                <w:b/>
                <w:spacing w:val="-2"/>
              </w:rPr>
            </w:pPr>
            <w:r w:rsidRPr="00645857">
              <w:rPr>
                <w:rFonts w:ascii="Garamond" w:hAnsi="Garamond" w:cs="Times New Roman"/>
                <w:b/>
                <w:spacing w:val="-2"/>
              </w:rPr>
              <w:t xml:space="preserve">      Ayant un diplôme</w:t>
            </w:r>
          </w:p>
        </w:tc>
        <w:tc>
          <w:tcPr>
            <w:tcW w:w="849"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18,6</w:t>
            </w:r>
          </w:p>
        </w:tc>
        <w:tc>
          <w:tcPr>
            <w:tcW w:w="952"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8,8</w:t>
            </w:r>
          </w:p>
        </w:tc>
        <w:tc>
          <w:tcPr>
            <w:tcW w:w="1123" w:type="dxa"/>
            <w:vAlign w:val="center"/>
          </w:tcPr>
          <w:p w:rsidR="00085197" w:rsidRPr="0050323E" w:rsidRDefault="00085197" w:rsidP="00DD462E">
            <w:pPr>
              <w:jc w:val="center"/>
              <w:rPr>
                <w:rFonts w:ascii="Garamond" w:hAnsi="Garamond" w:cs="Times New Roman"/>
                <w:b/>
                <w:color w:val="000000"/>
              </w:rPr>
            </w:pPr>
            <w:r w:rsidRPr="0050323E">
              <w:rPr>
                <w:rFonts w:ascii="Garamond" w:hAnsi="Garamond" w:cs="Times New Roman"/>
                <w:b/>
                <w:color w:val="000000"/>
                <w:rtl/>
              </w:rPr>
              <w:t>16,5</w:t>
            </w:r>
          </w:p>
        </w:tc>
        <w:tc>
          <w:tcPr>
            <w:tcW w:w="1124"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16,9</w:t>
            </w:r>
          </w:p>
        </w:tc>
        <w:tc>
          <w:tcPr>
            <w:tcW w:w="1122"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8,8</w:t>
            </w:r>
          </w:p>
        </w:tc>
        <w:tc>
          <w:tcPr>
            <w:tcW w:w="1123" w:type="dxa"/>
            <w:vAlign w:val="center"/>
          </w:tcPr>
          <w:p w:rsidR="00085197" w:rsidRPr="00085197" w:rsidRDefault="00085197" w:rsidP="00085197">
            <w:pPr>
              <w:jc w:val="center"/>
              <w:rPr>
                <w:rFonts w:ascii="Garamond" w:hAnsi="Garamond" w:cs="Times New Roman"/>
                <w:b/>
                <w:color w:val="000000"/>
              </w:rPr>
            </w:pPr>
            <w:r w:rsidRPr="00085197">
              <w:rPr>
                <w:rFonts w:ascii="Garamond" w:hAnsi="Garamond" w:cs="Times New Roman"/>
                <w:b/>
                <w:color w:val="000000"/>
                <w:rtl/>
              </w:rPr>
              <w:t>15,1</w:t>
            </w:r>
          </w:p>
        </w:tc>
      </w:tr>
    </w:tbl>
    <w:p w:rsidR="00C767E3" w:rsidRDefault="0020134A" w:rsidP="00C767E3">
      <w:pPr>
        <w:tabs>
          <w:tab w:val="left" w:pos="-720"/>
        </w:tabs>
        <w:suppressAutoHyphens/>
        <w:jc w:val="right"/>
      </w:pPr>
      <w:r>
        <w:rPr>
          <w:rFonts w:ascii="Book Antiqua" w:hAnsi="Book Antiqua" w:cs="Times New Roman"/>
          <w:b/>
          <w:spacing w:val="-2"/>
          <w:sz w:val="16"/>
          <w:szCs w:val="16"/>
          <w:u w:val="single"/>
        </w:rPr>
        <w:t>S</w:t>
      </w:r>
      <w:r w:rsidR="00C767E3" w:rsidRPr="00E10ACC">
        <w:rPr>
          <w:rFonts w:ascii="Book Antiqua" w:hAnsi="Book Antiqua" w:cs="Times New Roman"/>
          <w:b/>
          <w:spacing w:val="-2"/>
          <w:sz w:val="16"/>
          <w:szCs w:val="16"/>
          <w:u w:val="single"/>
        </w:rPr>
        <w:t>source</w:t>
      </w:r>
      <w:r w:rsidR="00C767E3" w:rsidRPr="00E10ACC">
        <w:rPr>
          <w:rFonts w:ascii="Book Antiqua" w:hAnsi="Book Antiqua" w:cs="Times New Roman"/>
          <w:b/>
          <w:spacing w:val="-2"/>
          <w:sz w:val="16"/>
          <w:szCs w:val="16"/>
        </w:rPr>
        <w:t xml:space="preserve"> :Enquête nationale sur l'emploi, Haut Commissariat au Plan</w:t>
      </w:r>
      <w:r w:rsidR="00C767E3" w:rsidRPr="00E10ACC">
        <w:rPr>
          <w:rFonts w:ascii="Book Antiqua" w:hAnsi="Book Antiqua" w:cs="Times New Roman"/>
          <w:spacing w:val="-2"/>
          <w:sz w:val="16"/>
          <w:szCs w:val="16"/>
        </w:rPr>
        <w:t xml:space="preserve">  (</w:t>
      </w:r>
      <w:r w:rsidR="00C767E3" w:rsidRPr="00E10ACC">
        <w:rPr>
          <w:rFonts w:ascii="Book Antiqua" w:hAnsi="Book Antiqua" w:cs="Times New Roman"/>
          <w:b/>
          <w:spacing w:val="-2"/>
          <w:sz w:val="16"/>
          <w:szCs w:val="16"/>
        </w:rPr>
        <w:t xml:space="preserve">Direction de la Statistique). </w:t>
      </w:r>
      <w:r w:rsidR="00C767E3" w:rsidRPr="00E10ACC">
        <w:rPr>
          <w:rFonts w:ascii="Book Antiqua" w:hAnsi="Book Antiqua" w:cs="Times New Roman"/>
          <w:b/>
          <w:sz w:val="16"/>
          <w:szCs w:val="16"/>
        </w:rPr>
        <w:t xml:space="preserve">(1) Pour les définitions des concepts et indicateurs utilisés, se référer au glossaire disponible sur le site web du HCP : </w:t>
      </w:r>
      <w:hyperlink r:id="rId13" w:history="1">
        <w:r w:rsidR="00C767E3" w:rsidRPr="00E10ACC">
          <w:rPr>
            <w:rStyle w:val="Lienhypertexte"/>
            <w:rFonts w:ascii="Book Antiqua" w:hAnsi="Book Antiqua"/>
            <w:b/>
            <w:sz w:val="16"/>
            <w:szCs w:val="16"/>
          </w:rPr>
          <w:t>http://www.hcp.ma</w:t>
        </w:r>
      </w:hyperlink>
    </w:p>
    <w:p w:rsidR="0021012C" w:rsidRDefault="00104668" w:rsidP="00145E01">
      <w:pPr>
        <w:bidi w:val="0"/>
        <w:ind w:left="-284"/>
        <w:rPr>
          <w:rFonts w:ascii="Book Antiqua" w:hAnsi="Book Antiqua" w:cs="Times New Roman"/>
          <w:color w:val="0070C0"/>
          <w:sz w:val="22"/>
          <w:szCs w:val="22"/>
        </w:rPr>
      </w:pPr>
      <w:r>
        <w:rPr>
          <w:rFonts w:ascii="Book Antiqua" w:hAnsi="Book Antiqua" w:cs="Times New Roman"/>
          <w:color w:val="0070C0"/>
          <w:sz w:val="22"/>
          <w:szCs w:val="22"/>
        </w:rPr>
        <w:t xml:space="preserve">    </w:t>
      </w:r>
    </w:p>
    <w:sectPr w:rsidR="0021012C" w:rsidSect="00656156">
      <w:footerReference w:type="even" r:id="rId14"/>
      <w:footerReference w:type="default" r:id="rId15"/>
      <w:pgSz w:w="12240" w:h="15840"/>
      <w:pgMar w:top="1134" w:right="1418" w:bottom="1077"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65E" w:rsidRDefault="00BE065E" w:rsidP="009B7BDC">
      <w:r>
        <w:separator/>
      </w:r>
    </w:p>
  </w:endnote>
  <w:endnote w:type="continuationSeparator" w:id="1">
    <w:p w:rsidR="00BE065E" w:rsidRDefault="00BE065E"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5C" w:rsidRDefault="005454FE"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D6085C">
      <w:rPr>
        <w:rStyle w:val="Numrodepage"/>
        <w:rFonts w:cs="Traditional Arabic"/>
      </w:rPr>
      <w:instrText xml:space="preserve">PAGE  </w:instrText>
    </w:r>
    <w:r>
      <w:rPr>
        <w:rStyle w:val="Numrodepage"/>
        <w:rFonts w:cs="Traditional Arabic"/>
      </w:rPr>
      <w:fldChar w:fldCharType="end"/>
    </w:r>
  </w:p>
  <w:p w:rsidR="00D6085C" w:rsidRDefault="00D6085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85C" w:rsidRDefault="005454FE">
    <w:pPr>
      <w:pStyle w:val="Pieddepage"/>
      <w:jc w:val="center"/>
    </w:pPr>
    <w:fldSimple w:instr=" PAGE   \* MERGEFORMAT ">
      <w:r w:rsidR="00D34642">
        <w:rPr>
          <w:rtl/>
        </w:rPr>
        <w:t>1</w:t>
      </w:r>
    </w:fldSimple>
  </w:p>
  <w:p w:rsidR="00D6085C" w:rsidRDefault="00D608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65E" w:rsidRDefault="00BE065E" w:rsidP="009B7BDC">
      <w:r>
        <w:separator/>
      </w:r>
    </w:p>
  </w:footnote>
  <w:footnote w:type="continuationSeparator" w:id="1">
    <w:p w:rsidR="00BE065E" w:rsidRDefault="00BE065E" w:rsidP="009B7BDC">
      <w:r>
        <w:continuationSeparator/>
      </w:r>
    </w:p>
  </w:footnote>
  <w:footnote w:id="2">
    <w:p w:rsidR="00D6085C" w:rsidRDefault="00D6085C" w:rsidP="00ED65CA">
      <w:pPr>
        <w:pStyle w:val="Notedebasdepage"/>
        <w:rPr>
          <w:rtl/>
          <w:lang w:bidi="ar-MA"/>
        </w:rPr>
      </w:pPr>
      <w:r w:rsidRPr="00A76A9E">
        <w:rPr>
          <w:rFonts w:ascii="Book Antiqua" w:hAnsi="Book Antiqua" w:cs="Traditional Arabic"/>
          <w:b/>
          <w:bCs/>
          <w:noProof/>
          <w:color w:val="222222"/>
          <w:shd w:val="clear" w:color="auto" w:fill="FFFFFF"/>
        </w:rPr>
        <w:footnoteRef/>
      </w:r>
      <w:r>
        <w:t xml:space="preserve"> Les diplômes de n</w:t>
      </w:r>
      <w:r>
        <w:rPr>
          <w:spacing w:val="-2"/>
          <w:sz w:val="18"/>
          <w:szCs w:val="18"/>
          <w:lang w:eastAsia="en-US"/>
        </w:rPr>
        <w:t>iveau moyen regroupent les certificats de l'enseignement primaire, ceux du secondaire collégial et les diplômes de qualification ou de spécialisation professionnelle.</w:t>
      </w:r>
    </w:p>
  </w:footnote>
  <w:footnote w:id="3">
    <w:p w:rsidR="00D6085C" w:rsidRDefault="00D6085C" w:rsidP="00ED65CA">
      <w:pPr>
        <w:pStyle w:val="Corpsdetexte"/>
        <w:bidi w:val="0"/>
        <w:rPr>
          <w:sz w:val="18"/>
          <w:szCs w:val="18"/>
        </w:rPr>
      </w:pPr>
      <w:r w:rsidRPr="00A76A9E">
        <w:rPr>
          <w:rFonts w:ascii="Book Antiqua" w:hAnsi="Book Antiqua"/>
          <w:b/>
          <w:bCs/>
          <w:color w:val="222222"/>
          <w:shd w:val="clear" w:color="auto" w:fill="FFFFFF"/>
        </w:rPr>
        <w:footnoteRef/>
      </w:r>
      <w:r w:rsidRPr="00A76A9E">
        <w:rPr>
          <w:rFonts w:ascii="Book Antiqua" w:hAnsi="Book Antiqua"/>
          <w:b/>
          <w:bCs/>
          <w:color w:val="222222"/>
          <w:shd w:val="clear" w:color="auto" w:fill="FFFFFF"/>
        </w:rPr>
        <w:t xml:space="preserve"> </w:t>
      </w:r>
      <w:r>
        <w:t>Les diplômes de n</w:t>
      </w:r>
      <w:r>
        <w:rPr>
          <w:spacing w:val="-2"/>
          <w:sz w:val="18"/>
          <w:szCs w:val="18"/>
          <w:lang w:eastAsia="en-US"/>
        </w:rPr>
        <w:t>iveau</w:t>
      </w:r>
      <w:r>
        <w:rPr>
          <w:sz w:val="18"/>
          <w:szCs w:val="18"/>
        </w:rPr>
        <w:t xml:space="preserve"> supérieur </w:t>
      </w:r>
      <w:r>
        <w:rPr>
          <w:spacing w:val="-2"/>
          <w:sz w:val="18"/>
          <w:szCs w:val="18"/>
          <w:lang w:eastAsia="en-US"/>
        </w:rPr>
        <w:t>regroupent les b</w:t>
      </w:r>
      <w:r>
        <w:rPr>
          <w:sz w:val="18"/>
          <w:szCs w:val="18"/>
        </w:rPr>
        <w:t>accalauréats, les diplômes de techniciens ou de techniciens spécialisés et les diplômes d'enseignement supérieur (facultés, grandes écoles et instituts).</w:t>
      </w:r>
    </w:p>
    <w:p w:rsidR="00D6085C" w:rsidRDefault="00D6085C" w:rsidP="00ED65CA">
      <w:pPr>
        <w:pStyle w:val="Notedebasdepage"/>
        <w:rPr>
          <w:rtl/>
          <w:lang w:bidi="ar-MA"/>
        </w:rPr>
      </w:pPr>
    </w:p>
  </w:footnote>
  <w:footnote w:id="4">
    <w:p w:rsidR="00D6085C" w:rsidRPr="0026204F" w:rsidRDefault="00D6085C" w:rsidP="00893055">
      <w:pPr>
        <w:pStyle w:val="Notedebasdepage"/>
        <w:rPr>
          <w:rFonts w:ascii="Book Antiqua" w:hAnsi="Book Antiqua"/>
        </w:rPr>
      </w:pPr>
      <w:r>
        <w:rPr>
          <w:rStyle w:val="Appelnotedebasdep"/>
        </w:rPr>
        <w:footnoteRef/>
      </w:r>
      <w:r>
        <w:t xml:space="preserve"> </w:t>
      </w:r>
      <w:r w:rsidRPr="0026204F">
        <w:rPr>
          <w:rFonts w:ascii="Book Antiqua" w:hAnsi="Book Antiqua"/>
        </w:rPr>
        <w:t>Le sous emploi est constitué d’une composante liée au nombre d’heures travaillées et d’une autre liée aux autres formes d’emplois inadéquats notamment, l’insuffisance du revenu de l'emploi  et l’inadéquation entre la formation et l’emploi exercé.</w:t>
      </w:r>
    </w:p>
    <w:p w:rsidR="00D6085C" w:rsidRDefault="00D6085C">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6D377E8"/>
    <w:multiLevelType w:val="hybridMultilevel"/>
    <w:tmpl w:val="10EC85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F3A10"/>
    <w:multiLevelType w:val="hybridMultilevel"/>
    <w:tmpl w:val="5B0E8CA8"/>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5282C"/>
    <w:multiLevelType w:val="hybridMultilevel"/>
    <w:tmpl w:val="9900090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239D6"/>
    <w:multiLevelType w:val="hybridMultilevel"/>
    <w:tmpl w:val="27E2970E"/>
    <w:lvl w:ilvl="0" w:tplc="040C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E422A4"/>
    <w:multiLevelType w:val="hybridMultilevel"/>
    <w:tmpl w:val="48C066DE"/>
    <w:lvl w:ilvl="0" w:tplc="69F423BE">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F56D4"/>
    <w:multiLevelType w:val="hybridMultilevel"/>
    <w:tmpl w:val="75526C8C"/>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47191"/>
    <w:multiLevelType w:val="hybridMultilevel"/>
    <w:tmpl w:val="42C86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77AD08C2"/>
    <w:multiLevelType w:val="hybridMultilevel"/>
    <w:tmpl w:val="5100F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1D55F0"/>
    <w:multiLevelType w:val="hybridMultilevel"/>
    <w:tmpl w:val="539E41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5"/>
  </w:num>
  <w:num w:numId="4">
    <w:abstractNumId w:val="2"/>
  </w:num>
  <w:num w:numId="5">
    <w:abstractNumId w:val="3"/>
  </w:num>
  <w:num w:numId="6">
    <w:abstractNumId w:val="7"/>
  </w:num>
  <w:num w:numId="7">
    <w:abstractNumId w:val="0"/>
  </w:num>
  <w:num w:numId="8">
    <w:abstractNumId w:val="11"/>
  </w:num>
  <w:num w:numId="9">
    <w:abstractNumId w:val="6"/>
  </w:num>
  <w:num w:numId="10">
    <w:abstractNumId w:val="23"/>
  </w:num>
  <w:num w:numId="11">
    <w:abstractNumId w:val="16"/>
  </w:num>
  <w:num w:numId="12">
    <w:abstractNumId w:val="13"/>
  </w:num>
  <w:num w:numId="13">
    <w:abstractNumId w:val="9"/>
  </w:num>
  <w:num w:numId="14">
    <w:abstractNumId w:val="15"/>
  </w:num>
  <w:num w:numId="15">
    <w:abstractNumId w:val="1"/>
  </w:num>
  <w:num w:numId="16">
    <w:abstractNumId w:val="8"/>
  </w:num>
  <w:num w:numId="17">
    <w:abstractNumId w:val="12"/>
  </w:num>
  <w:num w:numId="18">
    <w:abstractNumId w:val="17"/>
  </w:num>
  <w:num w:numId="19">
    <w:abstractNumId w:val="19"/>
  </w:num>
  <w:num w:numId="20">
    <w:abstractNumId w:val="21"/>
  </w:num>
  <w:num w:numId="21">
    <w:abstractNumId w:val="18"/>
  </w:num>
  <w:num w:numId="22">
    <w:abstractNumId w:val="24"/>
  </w:num>
  <w:num w:numId="23">
    <w:abstractNumId w:val="14"/>
  </w:num>
  <w:num w:numId="24">
    <w:abstractNumId w:val="1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9B7BDC"/>
    <w:rsid w:val="000015A4"/>
    <w:rsid w:val="00002039"/>
    <w:rsid w:val="000036D5"/>
    <w:rsid w:val="00004F06"/>
    <w:rsid w:val="000067CA"/>
    <w:rsid w:val="00011D3D"/>
    <w:rsid w:val="00013BA3"/>
    <w:rsid w:val="00014582"/>
    <w:rsid w:val="00014CF6"/>
    <w:rsid w:val="00016DD5"/>
    <w:rsid w:val="000202F5"/>
    <w:rsid w:val="0002267C"/>
    <w:rsid w:val="000232B7"/>
    <w:rsid w:val="00024B90"/>
    <w:rsid w:val="000270BA"/>
    <w:rsid w:val="0003105E"/>
    <w:rsid w:val="00031DFB"/>
    <w:rsid w:val="00031FF6"/>
    <w:rsid w:val="000321DC"/>
    <w:rsid w:val="00032ECC"/>
    <w:rsid w:val="00033256"/>
    <w:rsid w:val="00034227"/>
    <w:rsid w:val="0003474C"/>
    <w:rsid w:val="00034DF6"/>
    <w:rsid w:val="00034E9E"/>
    <w:rsid w:val="0003694C"/>
    <w:rsid w:val="000371EE"/>
    <w:rsid w:val="00041421"/>
    <w:rsid w:val="00041CFC"/>
    <w:rsid w:val="00045ADB"/>
    <w:rsid w:val="00050424"/>
    <w:rsid w:val="000504B2"/>
    <w:rsid w:val="00050A74"/>
    <w:rsid w:val="00051B7D"/>
    <w:rsid w:val="00053261"/>
    <w:rsid w:val="000535DC"/>
    <w:rsid w:val="00053C02"/>
    <w:rsid w:val="00053E33"/>
    <w:rsid w:val="0005515C"/>
    <w:rsid w:val="000602F1"/>
    <w:rsid w:val="00061F04"/>
    <w:rsid w:val="00062969"/>
    <w:rsid w:val="00063B96"/>
    <w:rsid w:val="00067BF6"/>
    <w:rsid w:val="00070C32"/>
    <w:rsid w:val="00072D21"/>
    <w:rsid w:val="00073EAF"/>
    <w:rsid w:val="00076C19"/>
    <w:rsid w:val="000777D9"/>
    <w:rsid w:val="00077CA6"/>
    <w:rsid w:val="00080969"/>
    <w:rsid w:val="000818D5"/>
    <w:rsid w:val="00081E34"/>
    <w:rsid w:val="00083DF9"/>
    <w:rsid w:val="00085197"/>
    <w:rsid w:val="00086220"/>
    <w:rsid w:val="0008797F"/>
    <w:rsid w:val="00087A04"/>
    <w:rsid w:val="000900D2"/>
    <w:rsid w:val="00091C14"/>
    <w:rsid w:val="00092F8D"/>
    <w:rsid w:val="00093F6E"/>
    <w:rsid w:val="000941F7"/>
    <w:rsid w:val="000956F4"/>
    <w:rsid w:val="00095E28"/>
    <w:rsid w:val="00095F91"/>
    <w:rsid w:val="00096A55"/>
    <w:rsid w:val="00097663"/>
    <w:rsid w:val="000A1143"/>
    <w:rsid w:val="000A1756"/>
    <w:rsid w:val="000A2BD0"/>
    <w:rsid w:val="000A7F83"/>
    <w:rsid w:val="000B020E"/>
    <w:rsid w:val="000B03F8"/>
    <w:rsid w:val="000B0723"/>
    <w:rsid w:val="000B0787"/>
    <w:rsid w:val="000B1147"/>
    <w:rsid w:val="000B11D7"/>
    <w:rsid w:val="000B22E0"/>
    <w:rsid w:val="000B32B3"/>
    <w:rsid w:val="000B4082"/>
    <w:rsid w:val="000B40A9"/>
    <w:rsid w:val="000B7C44"/>
    <w:rsid w:val="000C0A3F"/>
    <w:rsid w:val="000C14C7"/>
    <w:rsid w:val="000C1515"/>
    <w:rsid w:val="000C333C"/>
    <w:rsid w:val="000C3880"/>
    <w:rsid w:val="000C3F2F"/>
    <w:rsid w:val="000C55E7"/>
    <w:rsid w:val="000C67DE"/>
    <w:rsid w:val="000C77C1"/>
    <w:rsid w:val="000D1994"/>
    <w:rsid w:val="000D2029"/>
    <w:rsid w:val="000D32D4"/>
    <w:rsid w:val="000D3D51"/>
    <w:rsid w:val="000D4E21"/>
    <w:rsid w:val="000D5434"/>
    <w:rsid w:val="000D620D"/>
    <w:rsid w:val="000D66F8"/>
    <w:rsid w:val="000D6D42"/>
    <w:rsid w:val="000D6E13"/>
    <w:rsid w:val="000E173A"/>
    <w:rsid w:val="000E35C2"/>
    <w:rsid w:val="000E3932"/>
    <w:rsid w:val="000E39ED"/>
    <w:rsid w:val="000E520F"/>
    <w:rsid w:val="000F06FA"/>
    <w:rsid w:val="000F0F08"/>
    <w:rsid w:val="000F2AC1"/>
    <w:rsid w:val="000F3CD3"/>
    <w:rsid w:val="000F5277"/>
    <w:rsid w:val="000F6E48"/>
    <w:rsid w:val="00100B48"/>
    <w:rsid w:val="001035E8"/>
    <w:rsid w:val="00103D01"/>
    <w:rsid w:val="00104668"/>
    <w:rsid w:val="00104C01"/>
    <w:rsid w:val="00105507"/>
    <w:rsid w:val="00105F5B"/>
    <w:rsid w:val="00106903"/>
    <w:rsid w:val="0010723B"/>
    <w:rsid w:val="00107266"/>
    <w:rsid w:val="001079B3"/>
    <w:rsid w:val="001142FC"/>
    <w:rsid w:val="001149F3"/>
    <w:rsid w:val="001154E9"/>
    <w:rsid w:val="00115E39"/>
    <w:rsid w:val="00120A5A"/>
    <w:rsid w:val="00121E86"/>
    <w:rsid w:val="00122067"/>
    <w:rsid w:val="00124191"/>
    <w:rsid w:val="00125A7B"/>
    <w:rsid w:val="00126C7F"/>
    <w:rsid w:val="00130230"/>
    <w:rsid w:val="001305C6"/>
    <w:rsid w:val="00134887"/>
    <w:rsid w:val="00134CCE"/>
    <w:rsid w:val="00136051"/>
    <w:rsid w:val="00136EF4"/>
    <w:rsid w:val="001370F6"/>
    <w:rsid w:val="00137512"/>
    <w:rsid w:val="001377D7"/>
    <w:rsid w:val="00141451"/>
    <w:rsid w:val="00141B87"/>
    <w:rsid w:val="00143672"/>
    <w:rsid w:val="0014456F"/>
    <w:rsid w:val="00145712"/>
    <w:rsid w:val="00145E01"/>
    <w:rsid w:val="00145F6F"/>
    <w:rsid w:val="001473F7"/>
    <w:rsid w:val="00150331"/>
    <w:rsid w:val="0015532D"/>
    <w:rsid w:val="00155475"/>
    <w:rsid w:val="001567BD"/>
    <w:rsid w:val="001572AE"/>
    <w:rsid w:val="00162307"/>
    <w:rsid w:val="001632B1"/>
    <w:rsid w:val="001642D5"/>
    <w:rsid w:val="00166584"/>
    <w:rsid w:val="00167332"/>
    <w:rsid w:val="001702E4"/>
    <w:rsid w:val="00172C3B"/>
    <w:rsid w:val="0017384A"/>
    <w:rsid w:val="00176A6B"/>
    <w:rsid w:val="00180F59"/>
    <w:rsid w:val="00182325"/>
    <w:rsid w:val="00182529"/>
    <w:rsid w:val="0018257C"/>
    <w:rsid w:val="00182B14"/>
    <w:rsid w:val="00183B22"/>
    <w:rsid w:val="0018761E"/>
    <w:rsid w:val="00191D38"/>
    <w:rsid w:val="00192C7A"/>
    <w:rsid w:val="00193E74"/>
    <w:rsid w:val="00196031"/>
    <w:rsid w:val="00197DD9"/>
    <w:rsid w:val="001A1000"/>
    <w:rsid w:val="001A26CC"/>
    <w:rsid w:val="001A2FBA"/>
    <w:rsid w:val="001A41FD"/>
    <w:rsid w:val="001A5213"/>
    <w:rsid w:val="001A57B8"/>
    <w:rsid w:val="001A596F"/>
    <w:rsid w:val="001A79E3"/>
    <w:rsid w:val="001B1075"/>
    <w:rsid w:val="001B752F"/>
    <w:rsid w:val="001C1C98"/>
    <w:rsid w:val="001C2022"/>
    <w:rsid w:val="001C2B79"/>
    <w:rsid w:val="001C3191"/>
    <w:rsid w:val="001C369C"/>
    <w:rsid w:val="001C477B"/>
    <w:rsid w:val="001D056F"/>
    <w:rsid w:val="001D0B3C"/>
    <w:rsid w:val="001D6147"/>
    <w:rsid w:val="001D6423"/>
    <w:rsid w:val="001D697D"/>
    <w:rsid w:val="001D69C5"/>
    <w:rsid w:val="001D6C2B"/>
    <w:rsid w:val="001D7097"/>
    <w:rsid w:val="001E29FB"/>
    <w:rsid w:val="001E3468"/>
    <w:rsid w:val="001E5A43"/>
    <w:rsid w:val="001E6700"/>
    <w:rsid w:val="001E6B87"/>
    <w:rsid w:val="001F0CDE"/>
    <w:rsid w:val="001F5D2F"/>
    <w:rsid w:val="001F7274"/>
    <w:rsid w:val="00200153"/>
    <w:rsid w:val="00200DD0"/>
    <w:rsid w:val="00201055"/>
    <w:rsid w:val="0020134A"/>
    <w:rsid w:val="00201C59"/>
    <w:rsid w:val="00203B9A"/>
    <w:rsid w:val="00204404"/>
    <w:rsid w:val="00205B08"/>
    <w:rsid w:val="00206359"/>
    <w:rsid w:val="0020642E"/>
    <w:rsid w:val="00207BA8"/>
    <w:rsid w:val="0021012C"/>
    <w:rsid w:val="00211C48"/>
    <w:rsid w:val="00212B1D"/>
    <w:rsid w:val="00213DF5"/>
    <w:rsid w:val="00214325"/>
    <w:rsid w:val="002152BE"/>
    <w:rsid w:val="002241F5"/>
    <w:rsid w:val="00224A26"/>
    <w:rsid w:val="00226434"/>
    <w:rsid w:val="002266DF"/>
    <w:rsid w:val="00232484"/>
    <w:rsid w:val="002335AD"/>
    <w:rsid w:val="002335BD"/>
    <w:rsid w:val="0023364B"/>
    <w:rsid w:val="002362C2"/>
    <w:rsid w:val="002366AA"/>
    <w:rsid w:val="002371DD"/>
    <w:rsid w:val="00237DCF"/>
    <w:rsid w:val="002401EC"/>
    <w:rsid w:val="00240C92"/>
    <w:rsid w:val="002418DA"/>
    <w:rsid w:val="00244174"/>
    <w:rsid w:val="00244488"/>
    <w:rsid w:val="00245679"/>
    <w:rsid w:val="00245D10"/>
    <w:rsid w:val="00246DBB"/>
    <w:rsid w:val="00246FAD"/>
    <w:rsid w:val="00247433"/>
    <w:rsid w:val="0024749E"/>
    <w:rsid w:val="00253C9D"/>
    <w:rsid w:val="002541A4"/>
    <w:rsid w:val="00260506"/>
    <w:rsid w:val="0026204F"/>
    <w:rsid w:val="00262DE6"/>
    <w:rsid w:val="002658D2"/>
    <w:rsid w:val="00266EC8"/>
    <w:rsid w:val="002740C0"/>
    <w:rsid w:val="002751AD"/>
    <w:rsid w:val="00280727"/>
    <w:rsid w:val="002860FA"/>
    <w:rsid w:val="00286BA9"/>
    <w:rsid w:val="002904B2"/>
    <w:rsid w:val="002904D5"/>
    <w:rsid w:val="00291E1C"/>
    <w:rsid w:val="002927C0"/>
    <w:rsid w:val="00294DB0"/>
    <w:rsid w:val="0029702A"/>
    <w:rsid w:val="00297F0C"/>
    <w:rsid w:val="002A276E"/>
    <w:rsid w:val="002A529C"/>
    <w:rsid w:val="002A705A"/>
    <w:rsid w:val="002B4A90"/>
    <w:rsid w:val="002B6766"/>
    <w:rsid w:val="002B7327"/>
    <w:rsid w:val="002C0306"/>
    <w:rsid w:val="002C0E45"/>
    <w:rsid w:val="002C59C6"/>
    <w:rsid w:val="002C5E0A"/>
    <w:rsid w:val="002C6F14"/>
    <w:rsid w:val="002D215C"/>
    <w:rsid w:val="002D2713"/>
    <w:rsid w:val="002D3A05"/>
    <w:rsid w:val="002D50D3"/>
    <w:rsid w:val="002D52E3"/>
    <w:rsid w:val="002E3D9E"/>
    <w:rsid w:val="002E5331"/>
    <w:rsid w:val="002E5E89"/>
    <w:rsid w:val="002F0097"/>
    <w:rsid w:val="002F0F38"/>
    <w:rsid w:val="002F1DDA"/>
    <w:rsid w:val="002F2041"/>
    <w:rsid w:val="002F5A6D"/>
    <w:rsid w:val="002F61B0"/>
    <w:rsid w:val="002F6965"/>
    <w:rsid w:val="002F703E"/>
    <w:rsid w:val="002F77EA"/>
    <w:rsid w:val="003009BE"/>
    <w:rsid w:val="00300A13"/>
    <w:rsid w:val="003016C7"/>
    <w:rsid w:val="00301C9F"/>
    <w:rsid w:val="00303C6A"/>
    <w:rsid w:val="00303D9A"/>
    <w:rsid w:val="003042A8"/>
    <w:rsid w:val="00307067"/>
    <w:rsid w:val="0030747B"/>
    <w:rsid w:val="00310647"/>
    <w:rsid w:val="00311472"/>
    <w:rsid w:val="0031272B"/>
    <w:rsid w:val="003147DC"/>
    <w:rsid w:val="0031789D"/>
    <w:rsid w:val="00321589"/>
    <w:rsid w:val="003234EF"/>
    <w:rsid w:val="003243C6"/>
    <w:rsid w:val="00324D85"/>
    <w:rsid w:val="00325C79"/>
    <w:rsid w:val="003264F8"/>
    <w:rsid w:val="00326668"/>
    <w:rsid w:val="0033138F"/>
    <w:rsid w:val="003327AC"/>
    <w:rsid w:val="00332FCB"/>
    <w:rsid w:val="003336CF"/>
    <w:rsid w:val="003339D0"/>
    <w:rsid w:val="00333E03"/>
    <w:rsid w:val="00335229"/>
    <w:rsid w:val="003357ED"/>
    <w:rsid w:val="003406FA"/>
    <w:rsid w:val="003456C5"/>
    <w:rsid w:val="00346C90"/>
    <w:rsid w:val="003476B8"/>
    <w:rsid w:val="00350E17"/>
    <w:rsid w:val="0035192E"/>
    <w:rsid w:val="0035285B"/>
    <w:rsid w:val="00354F8F"/>
    <w:rsid w:val="003559CF"/>
    <w:rsid w:val="003566D9"/>
    <w:rsid w:val="00356D69"/>
    <w:rsid w:val="0035750D"/>
    <w:rsid w:val="0036114C"/>
    <w:rsid w:val="00365E1C"/>
    <w:rsid w:val="00365F31"/>
    <w:rsid w:val="00366F24"/>
    <w:rsid w:val="00370166"/>
    <w:rsid w:val="00370945"/>
    <w:rsid w:val="00371790"/>
    <w:rsid w:val="003758BA"/>
    <w:rsid w:val="00377111"/>
    <w:rsid w:val="00381928"/>
    <w:rsid w:val="003821F6"/>
    <w:rsid w:val="0038352E"/>
    <w:rsid w:val="00387079"/>
    <w:rsid w:val="003916BC"/>
    <w:rsid w:val="00391E0C"/>
    <w:rsid w:val="00392DE5"/>
    <w:rsid w:val="003942D1"/>
    <w:rsid w:val="003947EF"/>
    <w:rsid w:val="003974FC"/>
    <w:rsid w:val="0039754C"/>
    <w:rsid w:val="003A41F5"/>
    <w:rsid w:val="003A4FA4"/>
    <w:rsid w:val="003B1344"/>
    <w:rsid w:val="003B14DA"/>
    <w:rsid w:val="003B2C21"/>
    <w:rsid w:val="003B3864"/>
    <w:rsid w:val="003B532C"/>
    <w:rsid w:val="003B6BD1"/>
    <w:rsid w:val="003C1233"/>
    <w:rsid w:val="003C7C3E"/>
    <w:rsid w:val="003D3F08"/>
    <w:rsid w:val="003D46ED"/>
    <w:rsid w:val="003D7C3C"/>
    <w:rsid w:val="003E021C"/>
    <w:rsid w:val="003E0955"/>
    <w:rsid w:val="003E0AB3"/>
    <w:rsid w:val="003E439F"/>
    <w:rsid w:val="003E551D"/>
    <w:rsid w:val="003E5801"/>
    <w:rsid w:val="003E663D"/>
    <w:rsid w:val="003E69E3"/>
    <w:rsid w:val="003F0DBA"/>
    <w:rsid w:val="003F1F93"/>
    <w:rsid w:val="00401B35"/>
    <w:rsid w:val="00402747"/>
    <w:rsid w:val="00402C0A"/>
    <w:rsid w:val="0040433A"/>
    <w:rsid w:val="004058D1"/>
    <w:rsid w:val="004066D5"/>
    <w:rsid w:val="00407137"/>
    <w:rsid w:val="00407321"/>
    <w:rsid w:val="00411800"/>
    <w:rsid w:val="00411874"/>
    <w:rsid w:val="00415FC5"/>
    <w:rsid w:val="00416531"/>
    <w:rsid w:val="00416BCB"/>
    <w:rsid w:val="0042300F"/>
    <w:rsid w:val="004239C2"/>
    <w:rsid w:val="00430900"/>
    <w:rsid w:val="00436005"/>
    <w:rsid w:val="00443063"/>
    <w:rsid w:val="004438FD"/>
    <w:rsid w:val="004446EF"/>
    <w:rsid w:val="0044517B"/>
    <w:rsid w:val="00450554"/>
    <w:rsid w:val="004507A2"/>
    <w:rsid w:val="004508A6"/>
    <w:rsid w:val="00451EA7"/>
    <w:rsid w:val="00452148"/>
    <w:rsid w:val="00455DCB"/>
    <w:rsid w:val="00455DD5"/>
    <w:rsid w:val="00457E00"/>
    <w:rsid w:val="00461B8C"/>
    <w:rsid w:val="004624DA"/>
    <w:rsid w:val="0046280A"/>
    <w:rsid w:val="0046351A"/>
    <w:rsid w:val="00463923"/>
    <w:rsid w:val="0046540F"/>
    <w:rsid w:val="00466A26"/>
    <w:rsid w:val="0047003F"/>
    <w:rsid w:val="00470BC3"/>
    <w:rsid w:val="004714A7"/>
    <w:rsid w:val="00473081"/>
    <w:rsid w:val="004730E4"/>
    <w:rsid w:val="00473D2A"/>
    <w:rsid w:val="00475616"/>
    <w:rsid w:val="00475ADB"/>
    <w:rsid w:val="00480436"/>
    <w:rsid w:val="004818EB"/>
    <w:rsid w:val="00482CD8"/>
    <w:rsid w:val="0048324E"/>
    <w:rsid w:val="00483EEA"/>
    <w:rsid w:val="00484F28"/>
    <w:rsid w:val="004850F2"/>
    <w:rsid w:val="00485161"/>
    <w:rsid w:val="00485825"/>
    <w:rsid w:val="004865A5"/>
    <w:rsid w:val="00486714"/>
    <w:rsid w:val="00486A69"/>
    <w:rsid w:val="004949BA"/>
    <w:rsid w:val="0049522F"/>
    <w:rsid w:val="004A1C93"/>
    <w:rsid w:val="004A3499"/>
    <w:rsid w:val="004A3846"/>
    <w:rsid w:val="004A44FB"/>
    <w:rsid w:val="004A6379"/>
    <w:rsid w:val="004A6B2B"/>
    <w:rsid w:val="004A76B1"/>
    <w:rsid w:val="004A78A5"/>
    <w:rsid w:val="004B1246"/>
    <w:rsid w:val="004B3132"/>
    <w:rsid w:val="004B57CB"/>
    <w:rsid w:val="004C3146"/>
    <w:rsid w:val="004C3E90"/>
    <w:rsid w:val="004C65BB"/>
    <w:rsid w:val="004D3E06"/>
    <w:rsid w:val="004D5F28"/>
    <w:rsid w:val="004D5FBA"/>
    <w:rsid w:val="004D78EF"/>
    <w:rsid w:val="004E191F"/>
    <w:rsid w:val="004E591D"/>
    <w:rsid w:val="004E5F1B"/>
    <w:rsid w:val="004E664A"/>
    <w:rsid w:val="004F1682"/>
    <w:rsid w:val="004F19A4"/>
    <w:rsid w:val="004F377E"/>
    <w:rsid w:val="004F7B85"/>
    <w:rsid w:val="004F7EDC"/>
    <w:rsid w:val="0050184E"/>
    <w:rsid w:val="0050323E"/>
    <w:rsid w:val="005049E1"/>
    <w:rsid w:val="00504DCB"/>
    <w:rsid w:val="005073A0"/>
    <w:rsid w:val="0051011B"/>
    <w:rsid w:val="005107C6"/>
    <w:rsid w:val="005146C1"/>
    <w:rsid w:val="00515FF7"/>
    <w:rsid w:val="00516A0D"/>
    <w:rsid w:val="00516ACE"/>
    <w:rsid w:val="005206DF"/>
    <w:rsid w:val="00520F1C"/>
    <w:rsid w:val="0052168E"/>
    <w:rsid w:val="0052169F"/>
    <w:rsid w:val="0052199A"/>
    <w:rsid w:val="00522B80"/>
    <w:rsid w:val="005250B4"/>
    <w:rsid w:val="00526EC4"/>
    <w:rsid w:val="005271FB"/>
    <w:rsid w:val="0053115F"/>
    <w:rsid w:val="0053260B"/>
    <w:rsid w:val="00532C03"/>
    <w:rsid w:val="00532C83"/>
    <w:rsid w:val="00534907"/>
    <w:rsid w:val="00535072"/>
    <w:rsid w:val="00535CDB"/>
    <w:rsid w:val="00542BFE"/>
    <w:rsid w:val="00543836"/>
    <w:rsid w:val="005450D3"/>
    <w:rsid w:val="005454FE"/>
    <w:rsid w:val="0054799F"/>
    <w:rsid w:val="00551DEF"/>
    <w:rsid w:val="0055311A"/>
    <w:rsid w:val="00553EAF"/>
    <w:rsid w:val="00556660"/>
    <w:rsid w:val="00556844"/>
    <w:rsid w:val="005575CD"/>
    <w:rsid w:val="00560D4E"/>
    <w:rsid w:val="00561BBC"/>
    <w:rsid w:val="00562615"/>
    <w:rsid w:val="0056434B"/>
    <w:rsid w:val="00566CC3"/>
    <w:rsid w:val="00567A38"/>
    <w:rsid w:val="00567C6D"/>
    <w:rsid w:val="005712EB"/>
    <w:rsid w:val="00572032"/>
    <w:rsid w:val="0057242B"/>
    <w:rsid w:val="00572A6C"/>
    <w:rsid w:val="00573B4F"/>
    <w:rsid w:val="00574EB5"/>
    <w:rsid w:val="005757FC"/>
    <w:rsid w:val="0058340E"/>
    <w:rsid w:val="0058396E"/>
    <w:rsid w:val="0058541B"/>
    <w:rsid w:val="00586D40"/>
    <w:rsid w:val="00586FB3"/>
    <w:rsid w:val="0058746A"/>
    <w:rsid w:val="00587F1E"/>
    <w:rsid w:val="00592218"/>
    <w:rsid w:val="00592C17"/>
    <w:rsid w:val="00592E33"/>
    <w:rsid w:val="00593374"/>
    <w:rsid w:val="00593846"/>
    <w:rsid w:val="0059568E"/>
    <w:rsid w:val="00595BCE"/>
    <w:rsid w:val="005963A3"/>
    <w:rsid w:val="00596488"/>
    <w:rsid w:val="00596BF9"/>
    <w:rsid w:val="0059727A"/>
    <w:rsid w:val="005A0B24"/>
    <w:rsid w:val="005A4E3E"/>
    <w:rsid w:val="005A7645"/>
    <w:rsid w:val="005B36A7"/>
    <w:rsid w:val="005B4074"/>
    <w:rsid w:val="005B4762"/>
    <w:rsid w:val="005C004D"/>
    <w:rsid w:val="005C4A2E"/>
    <w:rsid w:val="005C4D04"/>
    <w:rsid w:val="005C4D7A"/>
    <w:rsid w:val="005C4DC4"/>
    <w:rsid w:val="005C5501"/>
    <w:rsid w:val="005D0BB3"/>
    <w:rsid w:val="005D1F4F"/>
    <w:rsid w:val="005D25F5"/>
    <w:rsid w:val="005D2D4F"/>
    <w:rsid w:val="005D3E76"/>
    <w:rsid w:val="005D3FBE"/>
    <w:rsid w:val="005D75FA"/>
    <w:rsid w:val="005D7925"/>
    <w:rsid w:val="005D7C6C"/>
    <w:rsid w:val="005E22EA"/>
    <w:rsid w:val="005E3B8E"/>
    <w:rsid w:val="005E6E00"/>
    <w:rsid w:val="005E6EBB"/>
    <w:rsid w:val="005F27BD"/>
    <w:rsid w:val="005F436C"/>
    <w:rsid w:val="005F4871"/>
    <w:rsid w:val="005F5A75"/>
    <w:rsid w:val="005F745D"/>
    <w:rsid w:val="005F7DA7"/>
    <w:rsid w:val="00600239"/>
    <w:rsid w:val="0060132A"/>
    <w:rsid w:val="006022C1"/>
    <w:rsid w:val="00607AB0"/>
    <w:rsid w:val="00607EFC"/>
    <w:rsid w:val="006104CC"/>
    <w:rsid w:val="0061151B"/>
    <w:rsid w:val="006129EA"/>
    <w:rsid w:val="006147D1"/>
    <w:rsid w:val="006158A0"/>
    <w:rsid w:val="00617A07"/>
    <w:rsid w:val="00620A29"/>
    <w:rsid w:val="00621116"/>
    <w:rsid w:val="0062483C"/>
    <w:rsid w:val="0062649B"/>
    <w:rsid w:val="00631629"/>
    <w:rsid w:val="00632FC8"/>
    <w:rsid w:val="00633B4C"/>
    <w:rsid w:val="00634C97"/>
    <w:rsid w:val="00635833"/>
    <w:rsid w:val="006369B4"/>
    <w:rsid w:val="0064010A"/>
    <w:rsid w:val="006424B5"/>
    <w:rsid w:val="00645857"/>
    <w:rsid w:val="0064685F"/>
    <w:rsid w:val="00646968"/>
    <w:rsid w:val="0065328B"/>
    <w:rsid w:val="00654DE5"/>
    <w:rsid w:val="006554F1"/>
    <w:rsid w:val="00656156"/>
    <w:rsid w:val="00657C7A"/>
    <w:rsid w:val="00660E1C"/>
    <w:rsid w:val="0066304E"/>
    <w:rsid w:val="0066326E"/>
    <w:rsid w:val="006636E9"/>
    <w:rsid w:val="00664BB5"/>
    <w:rsid w:val="006656EC"/>
    <w:rsid w:val="00665ACB"/>
    <w:rsid w:val="0066661D"/>
    <w:rsid w:val="006705AE"/>
    <w:rsid w:val="00671F15"/>
    <w:rsid w:val="00672098"/>
    <w:rsid w:val="00672B4E"/>
    <w:rsid w:val="00674639"/>
    <w:rsid w:val="006754B9"/>
    <w:rsid w:val="0067620B"/>
    <w:rsid w:val="00676D3F"/>
    <w:rsid w:val="00676FA5"/>
    <w:rsid w:val="00680F7F"/>
    <w:rsid w:val="00681EB8"/>
    <w:rsid w:val="00685DC2"/>
    <w:rsid w:val="006916D1"/>
    <w:rsid w:val="00692D50"/>
    <w:rsid w:val="00694895"/>
    <w:rsid w:val="00694C10"/>
    <w:rsid w:val="006A0743"/>
    <w:rsid w:val="006A2722"/>
    <w:rsid w:val="006A3B76"/>
    <w:rsid w:val="006A44B7"/>
    <w:rsid w:val="006A7914"/>
    <w:rsid w:val="006A7A6F"/>
    <w:rsid w:val="006B01AA"/>
    <w:rsid w:val="006B076E"/>
    <w:rsid w:val="006B2DCD"/>
    <w:rsid w:val="006B4380"/>
    <w:rsid w:val="006B54BC"/>
    <w:rsid w:val="006B5E31"/>
    <w:rsid w:val="006B728A"/>
    <w:rsid w:val="006B7968"/>
    <w:rsid w:val="006C0EFF"/>
    <w:rsid w:val="006C27F1"/>
    <w:rsid w:val="006C41C1"/>
    <w:rsid w:val="006D2076"/>
    <w:rsid w:val="006D2C13"/>
    <w:rsid w:val="006D2DA8"/>
    <w:rsid w:val="006D3A5A"/>
    <w:rsid w:val="006D3CA9"/>
    <w:rsid w:val="006D689B"/>
    <w:rsid w:val="006D6CA2"/>
    <w:rsid w:val="006D78AE"/>
    <w:rsid w:val="006D7CAE"/>
    <w:rsid w:val="006E0314"/>
    <w:rsid w:val="006E247C"/>
    <w:rsid w:val="006E2D69"/>
    <w:rsid w:val="006E7126"/>
    <w:rsid w:val="006F089A"/>
    <w:rsid w:val="006F12EA"/>
    <w:rsid w:val="006F1B04"/>
    <w:rsid w:val="006F1B18"/>
    <w:rsid w:val="006F2AD2"/>
    <w:rsid w:val="006F30DB"/>
    <w:rsid w:val="006F36DA"/>
    <w:rsid w:val="006F3794"/>
    <w:rsid w:val="006F3A59"/>
    <w:rsid w:val="006F4574"/>
    <w:rsid w:val="00700EDE"/>
    <w:rsid w:val="007031F3"/>
    <w:rsid w:val="00706C8C"/>
    <w:rsid w:val="007074DC"/>
    <w:rsid w:val="00710D6E"/>
    <w:rsid w:val="00711D60"/>
    <w:rsid w:val="00712D4F"/>
    <w:rsid w:val="00713ABE"/>
    <w:rsid w:val="00716A57"/>
    <w:rsid w:val="00720F88"/>
    <w:rsid w:val="00722A3E"/>
    <w:rsid w:val="00722E2B"/>
    <w:rsid w:val="00723961"/>
    <w:rsid w:val="00723E86"/>
    <w:rsid w:val="00725405"/>
    <w:rsid w:val="0072639B"/>
    <w:rsid w:val="007277B9"/>
    <w:rsid w:val="0073004D"/>
    <w:rsid w:val="0073214C"/>
    <w:rsid w:val="00732456"/>
    <w:rsid w:val="00734C10"/>
    <w:rsid w:val="007362C4"/>
    <w:rsid w:val="007363FB"/>
    <w:rsid w:val="00737133"/>
    <w:rsid w:val="007403B9"/>
    <w:rsid w:val="00740F5B"/>
    <w:rsid w:val="007416B0"/>
    <w:rsid w:val="007417C8"/>
    <w:rsid w:val="00742B5A"/>
    <w:rsid w:val="00743362"/>
    <w:rsid w:val="007448F5"/>
    <w:rsid w:val="00745765"/>
    <w:rsid w:val="00745D4F"/>
    <w:rsid w:val="00746978"/>
    <w:rsid w:val="00747AA9"/>
    <w:rsid w:val="007504F7"/>
    <w:rsid w:val="0075061D"/>
    <w:rsid w:val="00752217"/>
    <w:rsid w:val="0075243B"/>
    <w:rsid w:val="007529A1"/>
    <w:rsid w:val="007575D6"/>
    <w:rsid w:val="00760EE0"/>
    <w:rsid w:val="00762DBD"/>
    <w:rsid w:val="007632A2"/>
    <w:rsid w:val="00764681"/>
    <w:rsid w:val="00767144"/>
    <w:rsid w:val="007717FA"/>
    <w:rsid w:val="00771C92"/>
    <w:rsid w:val="007723E6"/>
    <w:rsid w:val="00774493"/>
    <w:rsid w:val="007747E3"/>
    <w:rsid w:val="007749F3"/>
    <w:rsid w:val="007753FD"/>
    <w:rsid w:val="00776830"/>
    <w:rsid w:val="007818E7"/>
    <w:rsid w:val="00782432"/>
    <w:rsid w:val="0078318D"/>
    <w:rsid w:val="007853EB"/>
    <w:rsid w:val="00785A77"/>
    <w:rsid w:val="00785A8C"/>
    <w:rsid w:val="00785D09"/>
    <w:rsid w:val="00785F0E"/>
    <w:rsid w:val="00786E25"/>
    <w:rsid w:val="00791326"/>
    <w:rsid w:val="00791A93"/>
    <w:rsid w:val="00791E2E"/>
    <w:rsid w:val="00791E7E"/>
    <w:rsid w:val="00793247"/>
    <w:rsid w:val="00793613"/>
    <w:rsid w:val="00794894"/>
    <w:rsid w:val="007951FF"/>
    <w:rsid w:val="007A1048"/>
    <w:rsid w:val="007A2D64"/>
    <w:rsid w:val="007A3FBB"/>
    <w:rsid w:val="007A4F6D"/>
    <w:rsid w:val="007A54E5"/>
    <w:rsid w:val="007A6A56"/>
    <w:rsid w:val="007A7447"/>
    <w:rsid w:val="007B126F"/>
    <w:rsid w:val="007B12DE"/>
    <w:rsid w:val="007B41B8"/>
    <w:rsid w:val="007B758E"/>
    <w:rsid w:val="007C196B"/>
    <w:rsid w:val="007C30FE"/>
    <w:rsid w:val="007C356C"/>
    <w:rsid w:val="007C37A3"/>
    <w:rsid w:val="007D10CB"/>
    <w:rsid w:val="007D3350"/>
    <w:rsid w:val="007D41EF"/>
    <w:rsid w:val="007D5A6D"/>
    <w:rsid w:val="007D6A1E"/>
    <w:rsid w:val="007E260A"/>
    <w:rsid w:val="007E592B"/>
    <w:rsid w:val="007E726B"/>
    <w:rsid w:val="007F00DF"/>
    <w:rsid w:val="007F14BB"/>
    <w:rsid w:val="007F16AC"/>
    <w:rsid w:val="007F172F"/>
    <w:rsid w:val="007F67B1"/>
    <w:rsid w:val="007F7AB0"/>
    <w:rsid w:val="008003D8"/>
    <w:rsid w:val="008015FE"/>
    <w:rsid w:val="00804DAA"/>
    <w:rsid w:val="00807696"/>
    <w:rsid w:val="00807D02"/>
    <w:rsid w:val="00810127"/>
    <w:rsid w:val="00810A54"/>
    <w:rsid w:val="008146CB"/>
    <w:rsid w:val="00822150"/>
    <w:rsid w:val="008226F6"/>
    <w:rsid w:val="00822B6A"/>
    <w:rsid w:val="00823B59"/>
    <w:rsid w:val="00824645"/>
    <w:rsid w:val="008252BB"/>
    <w:rsid w:val="00826974"/>
    <w:rsid w:val="008269E3"/>
    <w:rsid w:val="00832E39"/>
    <w:rsid w:val="00837DDF"/>
    <w:rsid w:val="00840CB8"/>
    <w:rsid w:val="00842D0F"/>
    <w:rsid w:val="0084327E"/>
    <w:rsid w:val="00843345"/>
    <w:rsid w:val="00845ACE"/>
    <w:rsid w:val="00846616"/>
    <w:rsid w:val="008466AA"/>
    <w:rsid w:val="008475C9"/>
    <w:rsid w:val="00847DF6"/>
    <w:rsid w:val="00852079"/>
    <w:rsid w:val="00853E6F"/>
    <w:rsid w:val="00854E8C"/>
    <w:rsid w:val="00855EAB"/>
    <w:rsid w:val="008575D2"/>
    <w:rsid w:val="00857F9F"/>
    <w:rsid w:val="00862464"/>
    <w:rsid w:val="00863346"/>
    <w:rsid w:val="00864554"/>
    <w:rsid w:val="0086612A"/>
    <w:rsid w:val="00866FDE"/>
    <w:rsid w:val="00867ECB"/>
    <w:rsid w:val="008719DC"/>
    <w:rsid w:val="00872CCC"/>
    <w:rsid w:val="00873B48"/>
    <w:rsid w:val="00873FB9"/>
    <w:rsid w:val="00876BD4"/>
    <w:rsid w:val="0088074A"/>
    <w:rsid w:val="0088159B"/>
    <w:rsid w:val="00886A62"/>
    <w:rsid w:val="00887308"/>
    <w:rsid w:val="00887424"/>
    <w:rsid w:val="00887BFD"/>
    <w:rsid w:val="00890EA1"/>
    <w:rsid w:val="00891862"/>
    <w:rsid w:val="00892C5F"/>
    <w:rsid w:val="00893055"/>
    <w:rsid w:val="00893381"/>
    <w:rsid w:val="008964E5"/>
    <w:rsid w:val="00897842"/>
    <w:rsid w:val="008A1B54"/>
    <w:rsid w:val="008A66DD"/>
    <w:rsid w:val="008B0CB8"/>
    <w:rsid w:val="008B0E5A"/>
    <w:rsid w:val="008B2A79"/>
    <w:rsid w:val="008B3011"/>
    <w:rsid w:val="008B3AF1"/>
    <w:rsid w:val="008B52E6"/>
    <w:rsid w:val="008B76A2"/>
    <w:rsid w:val="008C0C61"/>
    <w:rsid w:val="008C2987"/>
    <w:rsid w:val="008C326A"/>
    <w:rsid w:val="008C428E"/>
    <w:rsid w:val="008C44D7"/>
    <w:rsid w:val="008C451D"/>
    <w:rsid w:val="008C51EB"/>
    <w:rsid w:val="008C6CCB"/>
    <w:rsid w:val="008C74AD"/>
    <w:rsid w:val="008C7604"/>
    <w:rsid w:val="008D2488"/>
    <w:rsid w:val="008D32FF"/>
    <w:rsid w:val="008D455D"/>
    <w:rsid w:val="008D5AF7"/>
    <w:rsid w:val="008D6077"/>
    <w:rsid w:val="008D6162"/>
    <w:rsid w:val="008E04FB"/>
    <w:rsid w:val="008E0569"/>
    <w:rsid w:val="008E2DEE"/>
    <w:rsid w:val="008E5B0A"/>
    <w:rsid w:val="008E6B8F"/>
    <w:rsid w:val="008E7CB8"/>
    <w:rsid w:val="008F3F93"/>
    <w:rsid w:val="008F5F11"/>
    <w:rsid w:val="009024D0"/>
    <w:rsid w:val="009029E2"/>
    <w:rsid w:val="00902A5B"/>
    <w:rsid w:val="00903C80"/>
    <w:rsid w:val="0090502A"/>
    <w:rsid w:val="00905EF1"/>
    <w:rsid w:val="00906579"/>
    <w:rsid w:val="00906A83"/>
    <w:rsid w:val="00907294"/>
    <w:rsid w:val="00907776"/>
    <w:rsid w:val="00915E14"/>
    <w:rsid w:val="00917619"/>
    <w:rsid w:val="00917700"/>
    <w:rsid w:val="00921C3D"/>
    <w:rsid w:val="00923A85"/>
    <w:rsid w:val="00924CEE"/>
    <w:rsid w:val="00925EC2"/>
    <w:rsid w:val="0093287B"/>
    <w:rsid w:val="00933D8F"/>
    <w:rsid w:val="00934160"/>
    <w:rsid w:val="0093445A"/>
    <w:rsid w:val="00935004"/>
    <w:rsid w:val="00936097"/>
    <w:rsid w:val="00936FF7"/>
    <w:rsid w:val="009421DB"/>
    <w:rsid w:val="009430FC"/>
    <w:rsid w:val="00943444"/>
    <w:rsid w:val="0094430D"/>
    <w:rsid w:val="0094509D"/>
    <w:rsid w:val="00945675"/>
    <w:rsid w:val="0094638B"/>
    <w:rsid w:val="00947677"/>
    <w:rsid w:val="009477D2"/>
    <w:rsid w:val="0095022F"/>
    <w:rsid w:val="009507C1"/>
    <w:rsid w:val="00950B9D"/>
    <w:rsid w:val="00951269"/>
    <w:rsid w:val="00952068"/>
    <w:rsid w:val="009539AD"/>
    <w:rsid w:val="00955515"/>
    <w:rsid w:val="0095724C"/>
    <w:rsid w:val="009576FF"/>
    <w:rsid w:val="00957B36"/>
    <w:rsid w:val="00960353"/>
    <w:rsid w:val="00960C43"/>
    <w:rsid w:val="00961BF9"/>
    <w:rsid w:val="009624A6"/>
    <w:rsid w:val="009625D4"/>
    <w:rsid w:val="00962EDB"/>
    <w:rsid w:val="00963940"/>
    <w:rsid w:val="00965D03"/>
    <w:rsid w:val="009677B6"/>
    <w:rsid w:val="00967E7A"/>
    <w:rsid w:val="00972E9C"/>
    <w:rsid w:val="00973017"/>
    <w:rsid w:val="00973CF3"/>
    <w:rsid w:val="00974FAC"/>
    <w:rsid w:val="00975020"/>
    <w:rsid w:val="00975662"/>
    <w:rsid w:val="00976A52"/>
    <w:rsid w:val="00976D3D"/>
    <w:rsid w:val="00981033"/>
    <w:rsid w:val="009813C9"/>
    <w:rsid w:val="00981804"/>
    <w:rsid w:val="00982928"/>
    <w:rsid w:val="00983846"/>
    <w:rsid w:val="00986BE9"/>
    <w:rsid w:val="00986DC4"/>
    <w:rsid w:val="00987679"/>
    <w:rsid w:val="00987B4B"/>
    <w:rsid w:val="00987CBD"/>
    <w:rsid w:val="00990ABF"/>
    <w:rsid w:val="00991146"/>
    <w:rsid w:val="00993A35"/>
    <w:rsid w:val="00995C68"/>
    <w:rsid w:val="009970C7"/>
    <w:rsid w:val="009A0C9A"/>
    <w:rsid w:val="009A2E65"/>
    <w:rsid w:val="009B0FC9"/>
    <w:rsid w:val="009B1B4B"/>
    <w:rsid w:val="009B30F8"/>
    <w:rsid w:val="009B36F5"/>
    <w:rsid w:val="009B3CCA"/>
    <w:rsid w:val="009B47AB"/>
    <w:rsid w:val="009B5D75"/>
    <w:rsid w:val="009B71F3"/>
    <w:rsid w:val="009B7BDC"/>
    <w:rsid w:val="009C0396"/>
    <w:rsid w:val="009C22A4"/>
    <w:rsid w:val="009C2C7D"/>
    <w:rsid w:val="009C2E76"/>
    <w:rsid w:val="009C3B34"/>
    <w:rsid w:val="009C3EFD"/>
    <w:rsid w:val="009C6C3B"/>
    <w:rsid w:val="009D0019"/>
    <w:rsid w:val="009D1417"/>
    <w:rsid w:val="009D1F8E"/>
    <w:rsid w:val="009E0022"/>
    <w:rsid w:val="009E1C81"/>
    <w:rsid w:val="009E6715"/>
    <w:rsid w:val="009E7C97"/>
    <w:rsid w:val="009F12F5"/>
    <w:rsid w:val="009F1C48"/>
    <w:rsid w:val="009F2CF0"/>
    <w:rsid w:val="009F49C5"/>
    <w:rsid w:val="009F4CE2"/>
    <w:rsid w:val="009F58FE"/>
    <w:rsid w:val="009F5BFE"/>
    <w:rsid w:val="009F7607"/>
    <w:rsid w:val="009F7CBB"/>
    <w:rsid w:val="00A0113F"/>
    <w:rsid w:val="00A0226B"/>
    <w:rsid w:val="00A02809"/>
    <w:rsid w:val="00A036A5"/>
    <w:rsid w:val="00A04014"/>
    <w:rsid w:val="00A062D6"/>
    <w:rsid w:val="00A06968"/>
    <w:rsid w:val="00A06F61"/>
    <w:rsid w:val="00A071A7"/>
    <w:rsid w:val="00A079D5"/>
    <w:rsid w:val="00A07B8A"/>
    <w:rsid w:val="00A11B53"/>
    <w:rsid w:val="00A124E7"/>
    <w:rsid w:val="00A12C5C"/>
    <w:rsid w:val="00A143A0"/>
    <w:rsid w:val="00A144F2"/>
    <w:rsid w:val="00A16E9C"/>
    <w:rsid w:val="00A214E5"/>
    <w:rsid w:val="00A239B8"/>
    <w:rsid w:val="00A24E4D"/>
    <w:rsid w:val="00A26394"/>
    <w:rsid w:val="00A307B4"/>
    <w:rsid w:val="00A31234"/>
    <w:rsid w:val="00A32CBF"/>
    <w:rsid w:val="00A33BF2"/>
    <w:rsid w:val="00A3468F"/>
    <w:rsid w:val="00A3669C"/>
    <w:rsid w:val="00A435A8"/>
    <w:rsid w:val="00A43641"/>
    <w:rsid w:val="00A4441B"/>
    <w:rsid w:val="00A45ACE"/>
    <w:rsid w:val="00A46D99"/>
    <w:rsid w:val="00A50A98"/>
    <w:rsid w:val="00A50E6D"/>
    <w:rsid w:val="00A54037"/>
    <w:rsid w:val="00A542DA"/>
    <w:rsid w:val="00A55B76"/>
    <w:rsid w:val="00A56E22"/>
    <w:rsid w:val="00A57935"/>
    <w:rsid w:val="00A57BAB"/>
    <w:rsid w:val="00A63346"/>
    <w:rsid w:val="00A63AA2"/>
    <w:rsid w:val="00A6451A"/>
    <w:rsid w:val="00A651A0"/>
    <w:rsid w:val="00A65800"/>
    <w:rsid w:val="00A6695B"/>
    <w:rsid w:val="00A676C5"/>
    <w:rsid w:val="00A67B03"/>
    <w:rsid w:val="00A71650"/>
    <w:rsid w:val="00A71A3F"/>
    <w:rsid w:val="00A74965"/>
    <w:rsid w:val="00A7731C"/>
    <w:rsid w:val="00A809D4"/>
    <w:rsid w:val="00A80F1F"/>
    <w:rsid w:val="00A813F4"/>
    <w:rsid w:val="00A822B6"/>
    <w:rsid w:val="00A82335"/>
    <w:rsid w:val="00A83E30"/>
    <w:rsid w:val="00A84215"/>
    <w:rsid w:val="00A84394"/>
    <w:rsid w:val="00A84CA1"/>
    <w:rsid w:val="00A854F3"/>
    <w:rsid w:val="00A85D11"/>
    <w:rsid w:val="00A878E6"/>
    <w:rsid w:val="00A879BC"/>
    <w:rsid w:val="00A91500"/>
    <w:rsid w:val="00A937D3"/>
    <w:rsid w:val="00A94292"/>
    <w:rsid w:val="00A974E7"/>
    <w:rsid w:val="00AA0629"/>
    <w:rsid w:val="00AA0C4A"/>
    <w:rsid w:val="00AA1C16"/>
    <w:rsid w:val="00AA3665"/>
    <w:rsid w:val="00AA468F"/>
    <w:rsid w:val="00AA5005"/>
    <w:rsid w:val="00AA559F"/>
    <w:rsid w:val="00AA6DFA"/>
    <w:rsid w:val="00AB0075"/>
    <w:rsid w:val="00AB2206"/>
    <w:rsid w:val="00AB31F8"/>
    <w:rsid w:val="00AB33E6"/>
    <w:rsid w:val="00AB4C6C"/>
    <w:rsid w:val="00AB5675"/>
    <w:rsid w:val="00AC0687"/>
    <w:rsid w:val="00AC07DF"/>
    <w:rsid w:val="00AC0AA6"/>
    <w:rsid w:val="00AC0F7F"/>
    <w:rsid w:val="00AC14CA"/>
    <w:rsid w:val="00AC22EF"/>
    <w:rsid w:val="00AC2330"/>
    <w:rsid w:val="00AC27CD"/>
    <w:rsid w:val="00AC5253"/>
    <w:rsid w:val="00AC712C"/>
    <w:rsid w:val="00AD0776"/>
    <w:rsid w:val="00AD08C6"/>
    <w:rsid w:val="00AD2408"/>
    <w:rsid w:val="00AD2EAE"/>
    <w:rsid w:val="00AD535D"/>
    <w:rsid w:val="00AD578E"/>
    <w:rsid w:val="00AD79F9"/>
    <w:rsid w:val="00AE04B1"/>
    <w:rsid w:val="00AE0C0F"/>
    <w:rsid w:val="00AE2160"/>
    <w:rsid w:val="00AE27B6"/>
    <w:rsid w:val="00AE2E62"/>
    <w:rsid w:val="00AE7038"/>
    <w:rsid w:val="00AE70D0"/>
    <w:rsid w:val="00AE73E1"/>
    <w:rsid w:val="00AE7C2B"/>
    <w:rsid w:val="00AF3DB7"/>
    <w:rsid w:val="00AF4F4B"/>
    <w:rsid w:val="00AF6AE6"/>
    <w:rsid w:val="00AF73D4"/>
    <w:rsid w:val="00B014CA"/>
    <w:rsid w:val="00B045D3"/>
    <w:rsid w:val="00B04CDD"/>
    <w:rsid w:val="00B0628E"/>
    <w:rsid w:val="00B06DD9"/>
    <w:rsid w:val="00B10715"/>
    <w:rsid w:val="00B10C0D"/>
    <w:rsid w:val="00B1139E"/>
    <w:rsid w:val="00B17ACD"/>
    <w:rsid w:val="00B20553"/>
    <w:rsid w:val="00B20A2A"/>
    <w:rsid w:val="00B20A66"/>
    <w:rsid w:val="00B21E73"/>
    <w:rsid w:val="00B229B7"/>
    <w:rsid w:val="00B24851"/>
    <w:rsid w:val="00B2485D"/>
    <w:rsid w:val="00B26924"/>
    <w:rsid w:val="00B27800"/>
    <w:rsid w:val="00B30B07"/>
    <w:rsid w:val="00B33A95"/>
    <w:rsid w:val="00B33D27"/>
    <w:rsid w:val="00B3471A"/>
    <w:rsid w:val="00B35F84"/>
    <w:rsid w:val="00B37782"/>
    <w:rsid w:val="00B40C98"/>
    <w:rsid w:val="00B42C52"/>
    <w:rsid w:val="00B43327"/>
    <w:rsid w:val="00B43912"/>
    <w:rsid w:val="00B43B01"/>
    <w:rsid w:val="00B445B7"/>
    <w:rsid w:val="00B44FE1"/>
    <w:rsid w:val="00B45519"/>
    <w:rsid w:val="00B46596"/>
    <w:rsid w:val="00B46A66"/>
    <w:rsid w:val="00B4741F"/>
    <w:rsid w:val="00B525D5"/>
    <w:rsid w:val="00B53AF8"/>
    <w:rsid w:val="00B55E4B"/>
    <w:rsid w:val="00B56B31"/>
    <w:rsid w:val="00B57BF8"/>
    <w:rsid w:val="00B614CF"/>
    <w:rsid w:val="00B63C22"/>
    <w:rsid w:val="00B6404D"/>
    <w:rsid w:val="00B65171"/>
    <w:rsid w:val="00B66C17"/>
    <w:rsid w:val="00B678F1"/>
    <w:rsid w:val="00B70BAB"/>
    <w:rsid w:val="00B71EDC"/>
    <w:rsid w:val="00B73CFD"/>
    <w:rsid w:val="00B74CFA"/>
    <w:rsid w:val="00B74DAC"/>
    <w:rsid w:val="00B75A29"/>
    <w:rsid w:val="00B75F84"/>
    <w:rsid w:val="00B76473"/>
    <w:rsid w:val="00B7782D"/>
    <w:rsid w:val="00B8005E"/>
    <w:rsid w:val="00B83965"/>
    <w:rsid w:val="00B84CBD"/>
    <w:rsid w:val="00B84F13"/>
    <w:rsid w:val="00B8657C"/>
    <w:rsid w:val="00B86CCF"/>
    <w:rsid w:val="00B87D64"/>
    <w:rsid w:val="00B91C03"/>
    <w:rsid w:val="00B920A2"/>
    <w:rsid w:val="00B92B84"/>
    <w:rsid w:val="00B937F1"/>
    <w:rsid w:val="00B93D1C"/>
    <w:rsid w:val="00B9590F"/>
    <w:rsid w:val="00B96570"/>
    <w:rsid w:val="00B9685E"/>
    <w:rsid w:val="00B974F9"/>
    <w:rsid w:val="00BA20F0"/>
    <w:rsid w:val="00BA3EA9"/>
    <w:rsid w:val="00BA3F63"/>
    <w:rsid w:val="00BA4E21"/>
    <w:rsid w:val="00BA59DF"/>
    <w:rsid w:val="00BA6D89"/>
    <w:rsid w:val="00BA6DCD"/>
    <w:rsid w:val="00BB07CD"/>
    <w:rsid w:val="00BC39F5"/>
    <w:rsid w:val="00BC6BAE"/>
    <w:rsid w:val="00BC7ECE"/>
    <w:rsid w:val="00BD0F4F"/>
    <w:rsid w:val="00BD52C1"/>
    <w:rsid w:val="00BD760A"/>
    <w:rsid w:val="00BE065E"/>
    <w:rsid w:val="00BE105F"/>
    <w:rsid w:val="00BE173C"/>
    <w:rsid w:val="00BE45D6"/>
    <w:rsid w:val="00BE6644"/>
    <w:rsid w:val="00BF112D"/>
    <w:rsid w:val="00BF1DA0"/>
    <w:rsid w:val="00BF2BCE"/>
    <w:rsid w:val="00BF365E"/>
    <w:rsid w:val="00BF5242"/>
    <w:rsid w:val="00BF59F4"/>
    <w:rsid w:val="00BF75D5"/>
    <w:rsid w:val="00C01D64"/>
    <w:rsid w:val="00C01DF2"/>
    <w:rsid w:val="00C02E6F"/>
    <w:rsid w:val="00C04A41"/>
    <w:rsid w:val="00C04EB8"/>
    <w:rsid w:val="00C05871"/>
    <w:rsid w:val="00C0635C"/>
    <w:rsid w:val="00C1090E"/>
    <w:rsid w:val="00C16D74"/>
    <w:rsid w:val="00C20340"/>
    <w:rsid w:val="00C23080"/>
    <w:rsid w:val="00C23AED"/>
    <w:rsid w:val="00C24553"/>
    <w:rsid w:val="00C24CED"/>
    <w:rsid w:val="00C2526E"/>
    <w:rsid w:val="00C256FA"/>
    <w:rsid w:val="00C25952"/>
    <w:rsid w:val="00C31A0B"/>
    <w:rsid w:val="00C32F4C"/>
    <w:rsid w:val="00C33281"/>
    <w:rsid w:val="00C340BE"/>
    <w:rsid w:val="00C3531D"/>
    <w:rsid w:val="00C40001"/>
    <w:rsid w:val="00C407EF"/>
    <w:rsid w:val="00C412DC"/>
    <w:rsid w:val="00C41FD6"/>
    <w:rsid w:val="00C42C7E"/>
    <w:rsid w:val="00C430E8"/>
    <w:rsid w:val="00C4323B"/>
    <w:rsid w:val="00C46B55"/>
    <w:rsid w:val="00C46DE0"/>
    <w:rsid w:val="00C479FC"/>
    <w:rsid w:val="00C508D9"/>
    <w:rsid w:val="00C520A7"/>
    <w:rsid w:val="00C52E95"/>
    <w:rsid w:val="00C534A2"/>
    <w:rsid w:val="00C5405E"/>
    <w:rsid w:val="00C55818"/>
    <w:rsid w:val="00C56D59"/>
    <w:rsid w:val="00C60420"/>
    <w:rsid w:val="00C6267F"/>
    <w:rsid w:val="00C6374D"/>
    <w:rsid w:val="00C63ABB"/>
    <w:rsid w:val="00C64164"/>
    <w:rsid w:val="00C66730"/>
    <w:rsid w:val="00C672D1"/>
    <w:rsid w:val="00C6785E"/>
    <w:rsid w:val="00C71F01"/>
    <w:rsid w:val="00C722A2"/>
    <w:rsid w:val="00C72658"/>
    <w:rsid w:val="00C73EBD"/>
    <w:rsid w:val="00C74E83"/>
    <w:rsid w:val="00C75A0F"/>
    <w:rsid w:val="00C76005"/>
    <w:rsid w:val="00C767E3"/>
    <w:rsid w:val="00C76B7A"/>
    <w:rsid w:val="00C77C45"/>
    <w:rsid w:val="00C8197B"/>
    <w:rsid w:val="00C81DFD"/>
    <w:rsid w:val="00C82D8B"/>
    <w:rsid w:val="00C83A4C"/>
    <w:rsid w:val="00C85F15"/>
    <w:rsid w:val="00C86766"/>
    <w:rsid w:val="00C86DC8"/>
    <w:rsid w:val="00C871B7"/>
    <w:rsid w:val="00C928F5"/>
    <w:rsid w:val="00C93FC2"/>
    <w:rsid w:val="00C954B1"/>
    <w:rsid w:val="00C9556F"/>
    <w:rsid w:val="00C9721C"/>
    <w:rsid w:val="00CA1B1C"/>
    <w:rsid w:val="00CA20AB"/>
    <w:rsid w:val="00CA23A0"/>
    <w:rsid w:val="00CA3CD3"/>
    <w:rsid w:val="00CA5047"/>
    <w:rsid w:val="00CA615A"/>
    <w:rsid w:val="00CA738A"/>
    <w:rsid w:val="00CA771E"/>
    <w:rsid w:val="00CA7D69"/>
    <w:rsid w:val="00CA7DEB"/>
    <w:rsid w:val="00CB16CC"/>
    <w:rsid w:val="00CB42CC"/>
    <w:rsid w:val="00CB56CE"/>
    <w:rsid w:val="00CB6AA8"/>
    <w:rsid w:val="00CB72B9"/>
    <w:rsid w:val="00CB79F9"/>
    <w:rsid w:val="00CC008D"/>
    <w:rsid w:val="00CC0CBB"/>
    <w:rsid w:val="00CC1D0C"/>
    <w:rsid w:val="00CC2BDE"/>
    <w:rsid w:val="00CC2DEA"/>
    <w:rsid w:val="00CC2E3A"/>
    <w:rsid w:val="00CC4D8F"/>
    <w:rsid w:val="00CC66CB"/>
    <w:rsid w:val="00CC6C4F"/>
    <w:rsid w:val="00CD1E69"/>
    <w:rsid w:val="00CD6C0E"/>
    <w:rsid w:val="00CE004D"/>
    <w:rsid w:val="00CE0586"/>
    <w:rsid w:val="00CE16AF"/>
    <w:rsid w:val="00CE288B"/>
    <w:rsid w:val="00CE43E0"/>
    <w:rsid w:val="00CE4BF2"/>
    <w:rsid w:val="00CE5DDF"/>
    <w:rsid w:val="00CE5FFA"/>
    <w:rsid w:val="00CE7038"/>
    <w:rsid w:val="00CF0D64"/>
    <w:rsid w:val="00CF143B"/>
    <w:rsid w:val="00CF16AB"/>
    <w:rsid w:val="00CF1EBE"/>
    <w:rsid w:val="00CF24B8"/>
    <w:rsid w:val="00CF531B"/>
    <w:rsid w:val="00CF556F"/>
    <w:rsid w:val="00CF6CD1"/>
    <w:rsid w:val="00D0055D"/>
    <w:rsid w:val="00D00E45"/>
    <w:rsid w:val="00D01AB5"/>
    <w:rsid w:val="00D02100"/>
    <w:rsid w:val="00D03CC1"/>
    <w:rsid w:val="00D0675F"/>
    <w:rsid w:val="00D11200"/>
    <w:rsid w:val="00D11ADC"/>
    <w:rsid w:val="00D12A12"/>
    <w:rsid w:val="00D1318D"/>
    <w:rsid w:val="00D13F41"/>
    <w:rsid w:val="00D14015"/>
    <w:rsid w:val="00D14C18"/>
    <w:rsid w:val="00D153BD"/>
    <w:rsid w:val="00D1642D"/>
    <w:rsid w:val="00D17614"/>
    <w:rsid w:val="00D21548"/>
    <w:rsid w:val="00D2180A"/>
    <w:rsid w:val="00D22359"/>
    <w:rsid w:val="00D23E3C"/>
    <w:rsid w:val="00D253CD"/>
    <w:rsid w:val="00D258AE"/>
    <w:rsid w:val="00D26A55"/>
    <w:rsid w:val="00D320E9"/>
    <w:rsid w:val="00D32161"/>
    <w:rsid w:val="00D32454"/>
    <w:rsid w:val="00D34642"/>
    <w:rsid w:val="00D349A6"/>
    <w:rsid w:val="00D35779"/>
    <w:rsid w:val="00D40DAA"/>
    <w:rsid w:val="00D41053"/>
    <w:rsid w:val="00D41F27"/>
    <w:rsid w:val="00D42077"/>
    <w:rsid w:val="00D44710"/>
    <w:rsid w:val="00D45EF9"/>
    <w:rsid w:val="00D46545"/>
    <w:rsid w:val="00D4718D"/>
    <w:rsid w:val="00D52920"/>
    <w:rsid w:val="00D53BC6"/>
    <w:rsid w:val="00D564AE"/>
    <w:rsid w:val="00D57840"/>
    <w:rsid w:val="00D57D57"/>
    <w:rsid w:val="00D6085C"/>
    <w:rsid w:val="00D609E1"/>
    <w:rsid w:val="00D60B57"/>
    <w:rsid w:val="00D61357"/>
    <w:rsid w:val="00D613A4"/>
    <w:rsid w:val="00D61C4D"/>
    <w:rsid w:val="00D63C25"/>
    <w:rsid w:val="00D6770D"/>
    <w:rsid w:val="00D702F1"/>
    <w:rsid w:val="00D71BF8"/>
    <w:rsid w:val="00D72162"/>
    <w:rsid w:val="00D72354"/>
    <w:rsid w:val="00D726D5"/>
    <w:rsid w:val="00D72C53"/>
    <w:rsid w:val="00D74D73"/>
    <w:rsid w:val="00D754A8"/>
    <w:rsid w:val="00D75E66"/>
    <w:rsid w:val="00D808D0"/>
    <w:rsid w:val="00D809B3"/>
    <w:rsid w:val="00D837A7"/>
    <w:rsid w:val="00D839C6"/>
    <w:rsid w:val="00D84D9C"/>
    <w:rsid w:val="00D850B6"/>
    <w:rsid w:val="00D85A96"/>
    <w:rsid w:val="00D86869"/>
    <w:rsid w:val="00D86972"/>
    <w:rsid w:val="00D911D4"/>
    <w:rsid w:val="00D9576A"/>
    <w:rsid w:val="00DA18D3"/>
    <w:rsid w:val="00DA254E"/>
    <w:rsid w:val="00DA6A9A"/>
    <w:rsid w:val="00DB21D8"/>
    <w:rsid w:val="00DB4F6D"/>
    <w:rsid w:val="00DB5026"/>
    <w:rsid w:val="00DB539C"/>
    <w:rsid w:val="00DB55EC"/>
    <w:rsid w:val="00DB64E6"/>
    <w:rsid w:val="00DB6B54"/>
    <w:rsid w:val="00DB6C48"/>
    <w:rsid w:val="00DC170F"/>
    <w:rsid w:val="00DC339F"/>
    <w:rsid w:val="00DC5784"/>
    <w:rsid w:val="00DD07EC"/>
    <w:rsid w:val="00DD0BF2"/>
    <w:rsid w:val="00DD32F8"/>
    <w:rsid w:val="00DD462E"/>
    <w:rsid w:val="00DE0504"/>
    <w:rsid w:val="00DE5A91"/>
    <w:rsid w:val="00DE6548"/>
    <w:rsid w:val="00DE6DAC"/>
    <w:rsid w:val="00DF00DB"/>
    <w:rsid w:val="00DF1A6A"/>
    <w:rsid w:val="00DF32EE"/>
    <w:rsid w:val="00DF44AC"/>
    <w:rsid w:val="00DF5CD2"/>
    <w:rsid w:val="00DF780D"/>
    <w:rsid w:val="00E02692"/>
    <w:rsid w:val="00E03282"/>
    <w:rsid w:val="00E03F2C"/>
    <w:rsid w:val="00E0682C"/>
    <w:rsid w:val="00E076AD"/>
    <w:rsid w:val="00E10ACC"/>
    <w:rsid w:val="00E11591"/>
    <w:rsid w:val="00E14C3F"/>
    <w:rsid w:val="00E17018"/>
    <w:rsid w:val="00E207B2"/>
    <w:rsid w:val="00E238DB"/>
    <w:rsid w:val="00E24B56"/>
    <w:rsid w:val="00E25689"/>
    <w:rsid w:val="00E2690E"/>
    <w:rsid w:val="00E26D88"/>
    <w:rsid w:val="00E314CE"/>
    <w:rsid w:val="00E31771"/>
    <w:rsid w:val="00E32B68"/>
    <w:rsid w:val="00E33AE0"/>
    <w:rsid w:val="00E34FEA"/>
    <w:rsid w:val="00E40677"/>
    <w:rsid w:val="00E40EF5"/>
    <w:rsid w:val="00E4547C"/>
    <w:rsid w:val="00E45B5D"/>
    <w:rsid w:val="00E52237"/>
    <w:rsid w:val="00E5283D"/>
    <w:rsid w:val="00E5417B"/>
    <w:rsid w:val="00E54B24"/>
    <w:rsid w:val="00E54FD7"/>
    <w:rsid w:val="00E56412"/>
    <w:rsid w:val="00E56570"/>
    <w:rsid w:val="00E56FD0"/>
    <w:rsid w:val="00E60205"/>
    <w:rsid w:val="00E60BF2"/>
    <w:rsid w:val="00E60C5D"/>
    <w:rsid w:val="00E61B70"/>
    <w:rsid w:val="00E61BE7"/>
    <w:rsid w:val="00E62F34"/>
    <w:rsid w:val="00E6387C"/>
    <w:rsid w:val="00E63C59"/>
    <w:rsid w:val="00E65F06"/>
    <w:rsid w:val="00E664DA"/>
    <w:rsid w:val="00E700E1"/>
    <w:rsid w:val="00E71773"/>
    <w:rsid w:val="00E71969"/>
    <w:rsid w:val="00E73880"/>
    <w:rsid w:val="00E738DF"/>
    <w:rsid w:val="00E74D6D"/>
    <w:rsid w:val="00E75DD7"/>
    <w:rsid w:val="00E77DE9"/>
    <w:rsid w:val="00E84086"/>
    <w:rsid w:val="00E84837"/>
    <w:rsid w:val="00E86B81"/>
    <w:rsid w:val="00E90150"/>
    <w:rsid w:val="00E90667"/>
    <w:rsid w:val="00E90E9F"/>
    <w:rsid w:val="00E91639"/>
    <w:rsid w:val="00E92F6B"/>
    <w:rsid w:val="00E93A45"/>
    <w:rsid w:val="00E95128"/>
    <w:rsid w:val="00E953D1"/>
    <w:rsid w:val="00E9705E"/>
    <w:rsid w:val="00EA0115"/>
    <w:rsid w:val="00EA0434"/>
    <w:rsid w:val="00EA1313"/>
    <w:rsid w:val="00EA1C1B"/>
    <w:rsid w:val="00EA3A6F"/>
    <w:rsid w:val="00EA65BF"/>
    <w:rsid w:val="00EA7622"/>
    <w:rsid w:val="00EB06E0"/>
    <w:rsid w:val="00EB0F6E"/>
    <w:rsid w:val="00EB1BEE"/>
    <w:rsid w:val="00EB32E6"/>
    <w:rsid w:val="00EB3C18"/>
    <w:rsid w:val="00EB44A3"/>
    <w:rsid w:val="00EB48C5"/>
    <w:rsid w:val="00EB4CBA"/>
    <w:rsid w:val="00EB57FE"/>
    <w:rsid w:val="00EB5B54"/>
    <w:rsid w:val="00EB5C02"/>
    <w:rsid w:val="00EB7225"/>
    <w:rsid w:val="00EB7669"/>
    <w:rsid w:val="00EB794A"/>
    <w:rsid w:val="00EC130F"/>
    <w:rsid w:val="00EC1B56"/>
    <w:rsid w:val="00EC3BB7"/>
    <w:rsid w:val="00EC49A3"/>
    <w:rsid w:val="00EC5169"/>
    <w:rsid w:val="00EC6093"/>
    <w:rsid w:val="00EC6FB2"/>
    <w:rsid w:val="00EC7B69"/>
    <w:rsid w:val="00ED4A11"/>
    <w:rsid w:val="00ED5807"/>
    <w:rsid w:val="00ED65CA"/>
    <w:rsid w:val="00ED689B"/>
    <w:rsid w:val="00ED6F17"/>
    <w:rsid w:val="00ED7017"/>
    <w:rsid w:val="00ED7C0C"/>
    <w:rsid w:val="00EE0423"/>
    <w:rsid w:val="00EE0858"/>
    <w:rsid w:val="00EE1147"/>
    <w:rsid w:val="00EE1528"/>
    <w:rsid w:val="00EE2ED7"/>
    <w:rsid w:val="00EE4DCD"/>
    <w:rsid w:val="00EF1238"/>
    <w:rsid w:val="00EF439F"/>
    <w:rsid w:val="00EF5CB9"/>
    <w:rsid w:val="00EF5E4F"/>
    <w:rsid w:val="00EF5F95"/>
    <w:rsid w:val="00EF652D"/>
    <w:rsid w:val="00EF724F"/>
    <w:rsid w:val="00F02AE1"/>
    <w:rsid w:val="00F03802"/>
    <w:rsid w:val="00F043B0"/>
    <w:rsid w:val="00F05958"/>
    <w:rsid w:val="00F06FB3"/>
    <w:rsid w:val="00F07620"/>
    <w:rsid w:val="00F10756"/>
    <w:rsid w:val="00F1273B"/>
    <w:rsid w:val="00F1281C"/>
    <w:rsid w:val="00F15243"/>
    <w:rsid w:val="00F15554"/>
    <w:rsid w:val="00F16A39"/>
    <w:rsid w:val="00F228CA"/>
    <w:rsid w:val="00F22D05"/>
    <w:rsid w:val="00F24677"/>
    <w:rsid w:val="00F24FAC"/>
    <w:rsid w:val="00F26674"/>
    <w:rsid w:val="00F27146"/>
    <w:rsid w:val="00F3162B"/>
    <w:rsid w:val="00F36892"/>
    <w:rsid w:val="00F36F1A"/>
    <w:rsid w:val="00F427D1"/>
    <w:rsid w:val="00F43640"/>
    <w:rsid w:val="00F436F6"/>
    <w:rsid w:val="00F441BF"/>
    <w:rsid w:val="00F46A28"/>
    <w:rsid w:val="00F472B4"/>
    <w:rsid w:val="00F506B6"/>
    <w:rsid w:val="00F515E6"/>
    <w:rsid w:val="00F528B5"/>
    <w:rsid w:val="00F52909"/>
    <w:rsid w:val="00F55849"/>
    <w:rsid w:val="00F6141E"/>
    <w:rsid w:val="00F65377"/>
    <w:rsid w:val="00F66D63"/>
    <w:rsid w:val="00F67337"/>
    <w:rsid w:val="00F70821"/>
    <w:rsid w:val="00F7394C"/>
    <w:rsid w:val="00F7409C"/>
    <w:rsid w:val="00F74A53"/>
    <w:rsid w:val="00F75AF5"/>
    <w:rsid w:val="00F76C31"/>
    <w:rsid w:val="00F80046"/>
    <w:rsid w:val="00F80B08"/>
    <w:rsid w:val="00F821AB"/>
    <w:rsid w:val="00F83AF7"/>
    <w:rsid w:val="00F83B82"/>
    <w:rsid w:val="00F8550D"/>
    <w:rsid w:val="00F86150"/>
    <w:rsid w:val="00F8674D"/>
    <w:rsid w:val="00F8760A"/>
    <w:rsid w:val="00F90B74"/>
    <w:rsid w:val="00F933AC"/>
    <w:rsid w:val="00F94AE8"/>
    <w:rsid w:val="00F96099"/>
    <w:rsid w:val="00FA0856"/>
    <w:rsid w:val="00FA0A7D"/>
    <w:rsid w:val="00FA1197"/>
    <w:rsid w:val="00FA4487"/>
    <w:rsid w:val="00FA663C"/>
    <w:rsid w:val="00FA6DB8"/>
    <w:rsid w:val="00FA7631"/>
    <w:rsid w:val="00FA77CC"/>
    <w:rsid w:val="00FB00DD"/>
    <w:rsid w:val="00FB065E"/>
    <w:rsid w:val="00FB0CC2"/>
    <w:rsid w:val="00FB11FD"/>
    <w:rsid w:val="00FB16F0"/>
    <w:rsid w:val="00FB2821"/>
    <w:rsid w:val="00FB5147"/>
    <w:rsid w:val="00FB5F09"/>
    <w:rsid w:val="00FC1D28"/>
    <w:rsid w:val="00FC2C3F"/>
    <w:rsid w:val="00FC55F9"/>
    <w:rsid w:val="00FC5B75"/>
    <w:rsid w:val="00FC75E9"/>
    <w:rsid w:val="00FC7C9C"/>
    <w:rsid w:val="00FD0DD6"/>
    <w:rsid w:val="00FD1073"/>
    <w:rsid w:val="00FD25BA"/>
    <w:rsid w:val="00FD363F"/>
    <w:rsid w:val="00FD478A"/>
    <w:rsid w:val="00FD5ACC"/>
    <w:rsid w:val="00FD729C"/>
    <w:rsid w:val="00FE0EDA"/>
    <w:rsid w:val="00FE2FDA"/>
    <w:rsid w:val="00FE30FC"/>
    <w:rsid w:val="00FE46E4"/>
    <w:rsid w:val="00FE678F"/>
    <w:rsid w:val="00FE6F38"/>
    <w:rsid w:val="00FF0E9C"/>
    <w:rsid w:val="00FF2829"/>
    <w:rsid w:val="00FF2B02"/>
    <w:rsid w:val="00FF4B28"/>
    <w:rsid w:val="00FF6CE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
    <w:semiHidden/>
    <w:unhideWhenUsed/>
    <w:qFormat/>
    <w:rsid w:val="009C2E7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semiHidden/>
    <w:rsid w:val="009B7BDC"/>
    <w:pPr>
      <w:bidi w:val="0"/>
    </w:pPr>
    <w:rPr>
      <w:rFonts w:cs="Times New Roman"/>
      <w:noProof w:val="0"/>
    </w:rPr>
  </w:style>
  <w:style w:type="character" w:customStyle="1" w:styleId="NotedebasdepageCar">
    <w:name w:val="Note de bas de page Car"/>
    <w:basedOn w:val="Policepardfaut"/>
    <w:link w:val="Notedebasdepage"/>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unhideWhenUsed/>
    <w:rsid w:val="009B7BDC"/>
    <w:rPr>
      <w:vertAlign w:val="superscript"/>
    </w:rPr>
  </w:style>
  <w:style w:type="paragraph" w:styleId="Corpsdetexte">
    <w:name w:val="Body Text"/>
    <w:basedOn w:val="Normal"/>
    <w:link w:val="CorpsdetexteCar"/>
    <w:uiPriority w:val="99"/>
    <w:semiHidden/>
    <w:unhideWhenUsed/>
    <w:rsid w:val="009B7BDC"/>
    <w:pPr>
      <w:spacing w:after="120"/>
    </w:pPr>
  </w:style>
  <w:style w:type="character" w:customStyle="1" w:styleId="CorpsdetexteCar">
    <w:name w:val="Corps de texte Car"/>
    <w:basedOn w:val="Policepardfaut"/>
    <w:link w:val="Corpsdetexte"/>
    <w:uiPriority w:val="99"/>
    <w:semiHidden/>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styleId="Sansinterligne">
    <w:name w:val="No Spacing"/>
    <w:uiPriority w:val="1"/>
    <w:qFormat/>
    <w:rsid w:val="00DF1A6A"/>
    <w:pPr>
      <w:bidi/>
    </w:pPr>
    <w:rPr>
      <w:rFonts w:ascii="Times New Roman" w:eastAsia="Times New Roman" w:hAnsi="Times New Roman" w:cs="Traditional Arabic"/>
      <w:noProof/>
    </w:rPr>
  </w:style>
  <w:style w:type="character" w:customStyle="1" w:styleId="Titre3Car">
    <w:name w:val="Titre 3 Car"/>
    <w:basedOn w:val="Policepardfaut"/>
    <w:link w:val="Titre3"/>
    <w:uiPriority w:val="9"/>
    <w:semiHidden/>
    <w:rsid w:val="009C2E76"/>
    <w:rPr>
      <w:rFonts w:asciiTheme="majorHAnsi" w:eastAsiaTheme="majorEastAsia" w:hAnsiTheme="majorHAnsi" w:cstheme="majorBidi"/>
      <w:b/>
      <w:bCs/>
      <w:noProof/>
      <w:color w:val="4F81BD" w:themeColor="accent1"/>
    </w:rPr>
  </w:style>
  <w:style w:type="paragraph" w:customStyle="1" w:styleId="Paragraphedeliste2">
    <w:name w:val="Paragraphe de liste2"/>
    <w:basedOn w:val="Normal"/>
    <w:rsid w:val="00E45B5D"/>
    <w:pPr>
      <w:bidi w:val="0"/>
      <w:ind w:left="720"/>
    </w:pPr>
    <w:rPr>
      <w:rFonts w:cs="Times New Roman"/>
      <w:noProof w:val="0"/>
      <w:sz w:val="24"/>
      <w:szCs w:val="24"/>
    </w:rPr>
  </w:style>
</w:styles>
</file>

<file path=word/webSettings.xml><?xml version="1.0" encoding="utf-8"?>
<w:webSettings xmlns:r="http://schemas.openxmlformats.org/officeDocument/2006/relationships" xmlns:w="http://schemas.openxmlformats.org/wordprocessingml/2006/main">
  <w:divs>
    <w:div w:id="1301811017">
      <w:bodyDiv w:val="1"/>
      <w:marLeft w:val="0"/>
      <w:marRight w:val="0"/>
      <w:marTop w:val="0"/>
      <w:marBottom w:val="0"/>
      <w:divBdr>
        <w:top w:val="none" w:sz="0" w:space="0" w:color="auto"/>
        <w:left w:val="none" w:sz="0" w:space="0" w:color="auto"/>
        <w:bottom w:val="none" w:sz="0" w:space="0" w:color="auto"/>
        <w:right w:val="none" w:sz="0" w:space="0" w:color="auto"/>
      </w:divBdr>
    </w:div>
    <w:div w:id="1457330176">
      <w:bodyDiv w:val="1"/>
      <w:marLeft w:val="0"/>
      <w:marRight w:val="0"/>
      <w:marTop w:val="0"/>
      <w:marBottom w:val="0"/>
      <w:divBdr>
        <w:top w:val="none" w:sz="0" w:space="0" w:color="auto"/>
        <w:left w:val="none" w:sz="0" w:space="0" w:color="auto"/>
        <w:bottom w:val="none" w:sz="0" w:space="0" w:color="auto"/>
        <w:right w:val="none" w:sz="0" w:space="0" w:color="auto"/>
      </w:divBdr>
    </w:div>
    <w:div w:id="1534347571">
      <w:bodyDiv w:val="1"/>
      <w:marLeft w:val="0"/>
      <w:marRight w:val="0"/>
      <w:marTop w:val="0"/>
      <w:marBottom w:val="0"/>
      <w:divBdr>
        <w:top w:val="none" w:sz="0" w:space="0" w:color="auto"/>
        <w:left w:val="none" w:sz="0" w:space="0" w:color="auto"/>
        <w:bottom w:val="none" w:sz="0" w:space="0" w:color="auto"/>
        <w:right w:val="none" w:sz="0" w:space="0" w:color="auto"/>
      </w:divBdr>
    </w:div>
    <w:div w:id="1567498027">
      <w:bodyDiv w:val="1"/>
      <w:marLeft w:val="0"/>
      <w:marRight w:val="0"/>
      <w:marTop w:val="0"/>
      <w:marBottom w:val="0"/>
      <w:divBdr>
        <w:top w:val="none" w:sz="0" w:space="0" w:color="auto"/>
        <w:left w:val="none" w:sz="0" w:space="0" w:color="auto"/>
        <w:bottom w:val="none" w:sz="0" w:space="0" w:color="auto"/>
        <w:right w:val="none" w:sz="0" w:space="0" w:color="auto"/>
      </w:divBdr>
    </w:div>
    <w:div w:id="1751656481">
      <w:bodyDiv w:val="1"/>
      <w:marLeft w:val="0"/>
      <w:marRight w:val="0"/>
      <w:marTop w:val="0"/>
      <w:marBottom w:val="0"/>
      <w:divBdr>
        <w:top w:val="none" w:sz="0" w:space="0" w:color="auto"/>
        <w:left w:val="none" w:sz="0" w:space="0" w:color="auto"/>
        <w:bottom w:val="none" w:sz="0" w:space="0" w:color="auto"/>
        <w:right w:val="none" w:sz="0" w:space="0" w:color="auto"/>
      </w:divBdr>
    </w:div>
    <w:div w:id="20564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hcp.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Trimestre%202%202019%20-\Grafiques%20des%20notes%20emploi%20__jamal%20-%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Trimestre%202%202019%20-\Grafiques%20des%20notes%20emploi%20__jamal%20-%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Trimestre%202%202019%20-\Grafiques%20des%20notes%20emploi%20__jamal%20-%201%20-%20Mlle_trim___4__Salima%20-%20fran&#231;a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Trimestre%202%202019%20-\Grafiques%20des%20notes%20emploi%20__jamal%20-%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Trimestre%202%202019%20-\Grafiques%20des%20notes%20emploi%20__jamal%20-%201%20-%20Mlle_trim___4__Salima%20-%20fran&#231;a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barChart>
        <c:barDir val="col"/>
        <c:grouping val="clustered"/>
        <c:ser>
          <c:idx val="0"/>
          <c:order val="0"/>
          <c:tx>
            <c:strRef>
              <c:f>Emp_rémun__non__rémun!$D$3</c:f>
              <c:strCache>
                <c:ptCount val="1"/>
                <c:pt idx="0">
                  <c:v>Emploi rémunéré</c:v>
                </c:pt>
              </c:strCache>
            </c:strRef>
          </c:tx>
          <c:dLbls>
            <c:dLbl>
              <c:idx val="0"/>
              <c:showVal val="1"/>
            </c:dLbl>
            <c:dLbl>
              <c:idx val="1"/>
              <c:showVal val="1"/>
            </c:dLbl>
            <c:dLbl>
              <c:idx val="2"/>
              <c:showVal val="1"/>
            </c:dLbl>
            <c:delete val="1"/>
          </c:dLbls>
          <c:cat>
            <c:strRef>
              <c:f>Emp_rémun__non__rémun!$E$2:$G$2</c:f>
              <c:strCache>
                <c:ptCount val="3"/>
                <c:pt idx="0">
                  <c:v>Urbain</c:v>
                </c:pt>
                <c:pt idx="1">
                  <c:v>Rural</c:v>
                </c:pt>
                <c:pt idx="2">
                  <c:v>National</c:v>
                </c:pt>
              </c:strCache>
            </c:strRef>
          </c:cat>
          <c:val>
            <c:numRef>
              <c:f>Emp_rémun__non__rémun!$E$3:$G$3</c:f>
              <c:numCache>
                <c:formatCode>General</c:formatCode>
                <c:ptCount val="3"/>
                <c:pt idx="0">
                  <c:v>128000</c:v>
                </c:pt>
                <c:pt idx="1">
                  <c:v>-75000</c:v>
                </c:pt>
                <c:pt idx="2">
                  <c:v>53000</c:v>
                </c:pt>
              </c:numCache>
            </c:numRef>
          </c:val>
        </c:ser>
        <c:ser>
          <c:idx val="1"/>
          <c:order val="1"/>
          <c:tx>
            <c:strRef>
              <c:f>Emp_rémun__non__rémun!$D$4</c:f>
              <c:strCache>
                <c:ptCount val="1"/>
                <c:pt idx="0">
                  <c:v>Emploi non rémunéré</c:v>
                </c:pt>
              </c:strCache>
            </c:strRef>
          </c:tx>
          <c:dLbls>
            <c:showVal val="1"/>
          </c:dLbls>
          <c:cat>
            <c:strRef>
              <c:f>Emp_rémun__non__rémun!$E$2:$G$2</c:f>
              <c:strCache>
                <c:ptCount val="3"/>
                <c:pt idx="0">
                  <c:v>Urbain</c:v>
                </c:pt>
                <c:pt idx="1">
                  <c:v>Rural</c:v>
                </c:pt>
                <c:pt idx="2">
                  <c:v>National</c:v>
                </c:pt>
              </c:strCache>
            </c:strRef>
          </c:cat>
          <c:val>
            <c:numRef>
              <c:f>Emp_rémun__non__rémun!$E$4:$G$4</c:f>
              <c:numCache>
                <c:formatCode>General</c:formatCode>
                <c:ptCount val="3"/>
                <c:pt idx="0">
                  <c:v>4000</c:v>
                </c:pt>
                <c:pt idx="1">
                  <c:v>-50000</c:v>
                </c:pt>
                <c:pt idx="2">
                  <c:v>-46000</c:v>
                </c:pt>
              </c:numCache>
            </c:numRef>
          </c:val>
        </c:ser>
        <c:ser>
          <c:idx val="2"/>
          <c:order val="2"/>
          <c:tx>
            <c:strRef>
              <c:f>Emp_rémun__non__rémun!$D$5</c:f>
              <c:strCache>
                <c:ptCount val="1"/>
                <c:pt idx="0">
                  <c:v>Emploi total</c:v>
                </c:pt>
              </c:strCache>
            </c:strRef>
          </c:tx>
          <c:dLbls>
            <c:showVal val="1"/>
          </c:dLbls>
          <c:cat>
            <c:strRef>
              <c:f>Emp_rémun__non__rémun!$E$2:$G$2</c:f>
              <c:strCache>
                <c:ptCount val="3"/>
                <c:pt idx="0">
                  <c:v>Urbain</c:v>
                </c:pt>
                <c:pt idx="1">
                  <c:v>Rural</c:v>
                </c:pt>
                <c:pt idx="2">
                  <c:v>National</c:v>
                </c:pt>
              </c:strCache>
            </c:strRef>
          </c:cat>
          <c:val>
            <c:numRef>
              <c:f>Emp_rémun__non__rémun!$E$5:$G$5</c:f>
              <c:numCache>
                <c:formatCode>General</c:formatCode>
                <c:ptCount val="3"/>
                <c:pt idx="0">
                  <c:v>132000</c:v>
                </c:pt>
                <c:pt idx="1">
                  <c:v>-125000</c:v>
                </c:pt>
                <c:pt idx="2">
                  <c:v>7000</c:v>
                </c:pt>
              </c:numCache>
            </c:numRef>
          </c:val>
        </c:ser>
        <c:gapWidth val="190"/>
        <c:overlap val="-10"/>
        <c:axId val="95216384"/>
        <c:axId val="95217920"/>
      </c:barChart>
      <c:catAx>
        <c:axId val="95216384"/>
        <c:scaling>
          <c:orientation val="minMax"/>
        </c:scaling>
        <c:axPos val="b"/>
        <c:tickLblPos val="low"/>
        <c:crossAx val="95217920"/>
        <c:crosses val="autoZero"/>
        <c:auto val="1"/>
        <c:lblAlgn val="ctr"/>
        <c:lblOffset val="100"/>
      </c:catAx>
      <c:valAx>
        <c:axId val="95217920"/>
        <c:scaling>
          <c:orientation val="minMax"/>
        </c:scaling>
        <c:delete val="1"/>
        <c:axPos val="l"/>
        <c:numFmt formatCode="General" sourceLinked="1"/>
        <c:tickLblPos val="none"/>
        <c:crossAx val="95216384"/>
        <c:crosses val="autoZero"/>
        <c:crossBetween val="between"/>
        <c:majorUnit val="50000"/>
      </c:valAx>
    </c:plotArea>
    <c:legend>
      <c:legendPos val="b"/>
    </c:legend>
    <c:plotVisOnly val="1"/>
  </c:chart>
  <c:txPr>
    <a:bodyPr/>
    <a:lstStyle/>
    <a:p>
      <a:pPr>
        <a:defRPr>
          <a:latin typeface="Book Antiqua" pitchFamily="18"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1.0045849163959401E-2"/>
          <c:y val="4.3058752271350656E-2"/>
          <c:w val="0.95698924731183355"/>
          <c:h val="0.62701443569554516"/>
        </c:manualLayout>
      </c:layout>
      <c:barChart>
        <c:barDir val="col"/>
        <c:grouping val="clustered"/>
        <c:ser>
          <c:idx val="0"/>
          <c:order val="0"/>
          <c:tx>
            <c:strRef>
              <c:f>Emploi__secteur!$H$3</c:f>
              <c:strCache>
                <c:ptCount val="1"/>
                <c:pt idx="0">
                  <c:v>Urbain</c:v>
                </c:pt>
              </c:strCache>
            </c:strRef>
          </c:tx>
          <c:dLbls>
            <c:showVal val="1"/>
          </c:dLbls>
          <c:cat>
            <c:strRef>
              <c:f>Emploi__secteur!$I$2:$L$2</c:f>
              <c:strCache>
                <c:ptCount val="4"/>
                <c:pt idx="0">
                  <c:v>Agriculture forêt et pêche</c:v>
                </c:pt>
                <c:pt idx="1">
                  <c:v>Industries y compris l'artisanat </c:v>
                </c:pt>
                <c:pt idx="2">
                  <c:v>Bâtiments et travaux publics</c:v>
                </c:pt>
                <c:pt idx="3">
                  <c:v>Services </c:v>
                </c:pt>
              </c:strCache>
            </c:strRef>
          </c:cat>
          <c:val>
            <c:numRef>
              <c:f>Emploi__secteur!$I$3:$L$3</c:f>
              <c:numCache>
                <c:formatCode>General</c:formatCode>
                <c:ptCount val="4"/>
                <c:pt idx="0">
                  <c:v>-6000</c:v>
                </c:pt>
                <c:pt idx="1">
                  <c:v>21000</c:v>
                </c:pt>
                <c:pt idx="2">
                  <c:v>-15000</c:v>
                </c:pt>
                <c:pt idx="3">
                  <c:v>132000</c:v>
                </c:pt>
              </c:numCache>
            </c:numRef>
          </c:val>
        </c:ser>
        <c:ser>
          <c:idx val="1"/>
          <c:order val="1"/>
          <c:tx>
            <c:strRef>
              <c:f>Emploi__secteur!$H$4</c:f>
              <c:strCache>
                <c:ptCount val="1"/>
                <c:pt idx="0">
                  <c:v>Rural</c:v>
                </c:pt>
              </c:strCache>
            </c:strRef>
          </c:tx>
          <c:spPr>
            <a:scene3d>
              <a:camera prst="orthographicFront"/>
              <a:lightRig rig="threePt" dir="t">
                <a:rot lat="0" lon="0" rev="1200000"/>
              </a:lightRig>
            </a:scene3d>
            <a:sp3d>
              <a:bevelT w="63500" h="25400"/>
            </a:sp3d>
          </c:spPr>
          <c:dLbls>
            <c:dLbl>
              <c:idx val="0"/>
              <c:layout>
                <c:manualLayout>
                  <c:x val="-1.6783216783216783E-2"/>
                  <c:y val="-8.5470085470084698E-3"/>
                </c:manualLayout>
              </c:layout>
              <c:showVal val="1"/>
            </c:dLbl>
            <c:showVal val="1"/>
          </c:dLbls>
          <c:cat>
            <c:strRef>
              <c:f>Emploi__secteur!$I$2:$L$2</c:f>
              <c:strCache>
                <c:ptCount val="4"/>
                <c:pt idx="0">
                  <c:v>Agriculture forêt et pêche</c:v>
                </c:pt>
                <c:pt idx="1">
                  <c:v>Industries y compris l'artisanat </c:v>
                </c:pt>
                <c:pt idx="2">
                  <c:v>Bâtiments et travaux publics</c:v>
                </c:pt>
                <c:pt idx="3">
                  <c:v>Services </c:v>
                </c:pt>
              </c:strCache>
            </c:strRef>
          </c:cat>
          <c:val>
            <c:numRef>
              <c:f>Emploi__secteur!$I$4:$L$4</c:f>
              <c:numCache>
                <c:formatCode>General</c:formatCode>
                <c:ptCount val="4"/>
                <c:pt idx="0">
                  <c:v>-170000</c:v>
                </c:pt>
                <c:pt idx="1">
                  <c:v>22000</c:v>
                </c:pt>
                <c:pt idx="2">
                  <c:v>-12000</c:v>
                </c:pt>
                <c:pt idx="3">
                  <c:v>35000</c:v>
                </c:pt>
              </c:numCache>
            </c:numRef>
          </c:val>
        </c:ser>
        <c:ser>
          <c:idx val="2"/>
          <c:order val="2"/>
          <c:tx>
            <c:strRef>
              <c:f>Emploi__secteur!$H$5</c:f>
              <c:strCache>
                <c:ptCount val="1"/>
                <c:pt idx="0">
                  <c:v>National</c:v>
                </c:pt>
              </c:strCache>
            </c:strRef>
          </c:tx>
          <c:spPr>
            <a:scene3d>
              <a:camera prst="orthographicFront"/>
              <a:lightRig rig="threePt" dir="t">
                <a:rot lat="0" lon="0" rev="1200000"/>
              </a:lightRig>
            </a:scene3d>
            <a:sp3d>
              <a:bevelT w="127000" h="25400"/>
            </a:sp3d>
          </c:spPr>
          <c:dPt>
            <c:idx val="0"/>
            <c:spPr>
              <a:scene3d>
                <a:camera prst="orthographicFront"/>
                <a:lightRig rig="threePt" dir="t">
                  <a:rot lat="0" lon="0" rev="1200000"/>
                </a:lightRig>
              </a:scene3d>
              <a:sp3d>
                <a:bevelT w="63500" h="25400"/>
              </a:sp3d>
            </c:spPr>
          </c:dPt>
          <c:dLbls>
            <c:showVal val="1"/>
          </c:dLbls>
          <c:cat>
            <c:strRef>
              <c:f>Emploi__secteur!$I$2:$L$2</c:f>
              <c:strCache>
                <c:ptCount val="4"/>
                <c:pt idx="0">
                  <c:v>Agriculture forêt et pêche</c:v>
                </c:pt>
                <c:pt idx="1">
                  <c:v>Industries y compris l'artisanat </c:v>
                </c:pt>
                <c:pt idx="2">
                  <c:v>Bâtiments et travaux publics</c:v>
                </c:pt>
                <c:pt idx="3">
                  <c:v>Services </c:v>
                </c:pt>
              </c:strCache>
            </c:strRef>
          </c:cat>
          <c:val>
            <c:numRef>
              <c:f>Emploi__secteur!$I$5:$L$5</c:f>
              <c:numCache>
                <c:formatCode>General</c:formatCode>
                <c:ptCount val="4"/>
                <c:pt idx="0">
                  <c:v>-176000</c:v>
                </c:pt>
                <c:pt idx="1">
                  <c:v>43000</c:v>
                </c:pt>
                <c:pt idx="2">
                  <c:v>-27000</c:v>
                </c:pt>
                <c:pt idx="3">
                  <c:v>167000</c:v>
                </c:pt>
              </c:numCache>
            </c:numRef>
          </c:val>
        </c:ser>
        <c:gapWidth val="70"/>
        <c:overlap val="-10"/>
        <c:axId val="123241216"/>
        <c:axId val="123242752"/>
      </c:barChart>
      <c:catAx>
        <c:axId val="123241216"/>
        <c:scaling>
          <c:orientation val="minMax"/>
        </c:scaling>
        <c:axPos val="b"/>
        <c:tickLblPos val="low"/>
        <c:crossAx val="123242752"/>
        <c:crosses val="autoZero"/>
        <c:auto val="1"/>
        <c:lblAlgn val="ctr"/>
        <c:lblOffset val="100"/>
      </c:catAx>
      <c:valAx>
        <c:axId val="123242752"/>
        <c:scaling>
          <c:orientation val="minMax"/>
        </c:scaling>
        <c:delete val="1"/>
        <c:axPos val="l"/>
        <c:numFmt formatCode="General" sourceLinked="1"/>
        <c:tickLblPos val="none"/>
        <c:crossAx val="123241216"/>
        <c:crosses val="autoZero"/>
        <c:crossBetween val="between"/>
      </c:valAx>
    </c:plotArea>
    <c:legend>
      <c:legendPos val="b"/>
    </c:legend>
    <c:plotVisOnly val="1"/>
  </c:chart>
  <c:txPr>
    <a:bodyPr/>
    <a:lstStyle/>
    <a:p>
      <a:pPr>
        <a:defRPr>
          <a:latin typeface="Book Antiqua"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11"/>
  <c:chart>
    <c:plotArea>
      <c:layout/>
      <c:barChart>
        <c:barDir val="col"/>
        <c:grouping val="clustered"/>
        <c:ser>
          <c:idx val="0"/>
          <c:order val="0"/>
          <c:tx>
            <c:strRef>
              <c:f>chomage!$C$1</c:f>
              <c:strCache>
                <c:ptCount val="1"/>
                <c:pt idx="0">
                  <c:v>2018</c:v>
                </c:pt>
              </c:strCache>
            </c:strRef>
          </c:tx>
          <c:dLbls>
            <c:showVal val="1"/>
          </c:dLbls>
          <c:cat>
            <c:strRef>
              <c:f>chomage!$B$2:$B$8</c:f>
              <c:strCache>
                <c:ptCount val="7"/>
                <c:pt idx="0">
                  <c:v>Urbain</c:v>
                </c:pt>
                <c:pt idx="1">
                  <c:v>Rural</c:v>
                </c:pt>
                <c:pt idx="2">
                  <c:v>Masculin</c:v>
                </c:pt>
                <c:pt idx="3">
                  <c:v>Féminin</c:v>
                </c:pt>
                <c:pt idx="4">
                  <c:v>Jeunes âgés de 15 à 24 ans</c:v>
                </c:pt>
                <c:pt idx="5">
                  <c:v>Diplômés</c:v>
                </c:pt>
                <c:pt idx="6">
                  <c:v>National</c:v>
                </c:pt>
              </c:strCache>
            </c:strRef>
          </c:cat>
          <c:val>
            <c:numRef>
              <c:f>chomage!$C$2:$C$8</c:f>
              <c:numCache>
                <c:formatCode>#,##0.0</c:formatCode>
                <c:ptCount val="7"/>
                <c:pt idx="0">
                  <c:v>13.675113960250348</c:v>
                </c:pt>
                <c:pt idx="1">
                  <c:v>3.0372219569900412</c:v>
                </c:pt>
                <c:pt idx="2">
                  <c:v>8.002515452452279</c:v>
                </c:pt>
                <c:pt idx="3">
                  <c:v>12.0927407500835</c:v>
                </c:pt>
                <c:pt idx="4">
                  <c:v>23.070536550267718</c:v>
                </c:pt>
                <c:pt idx="5">
                  <c:v>16.451792771612983</c:v>
                </c:pt>
                <c:pt idx="6">
                  <c:v>9.057020695159558</c:v>
                </c:pt>
              </c:numCache>
            </c:numRef>
          </c:val>
        </c:ser>
        <c:ser>
          <c:idx val="1"/>
          <c:order val="1"/>
          <c:tx>
            <c:strRef>
              <c:f>chomage!$D$1</c:f>
              <c:strCache>
                <c:ptCount val="1"/>
                <c:pt idx="0">
                  <c:v>2019</c:v>
                </c:pt>
              </c:strCache>
            </c:strRef>
          </c:tx>
          <c:dLbls>
            <c:dLbl>
              <c:idx val="0"/>
              <c:layout>
                <c:manualLayout>
                  <c:x val="2.3248884084074356E-2"/>
                  <c:y val="-1.1378551877685142E-2"/>
                </c:manualLayout>
              </c:layout>
              <c:showVal val="1"/>
            </c:dLbl>
            <c:dLbl>
              <c:idx val="1"/>
              <c:layout>
                <c:manualLayout>
                  <c:x val="5.5555555555555558E-3"/>
                  <c:y val="-1.3903739412539778E-2"/>
                </c:manualLayout>
              </c:layout>
              <c:showVal val="1"/>
            </c:dLbl>
            <c:dLbl>
              <c:idx val="2"/>
              <c:layout>
                <c:manualLayout>
                  <c:x val="1.1111111111111125E-2"/>
                  <c:y val="0"/>
                </c:manualLayout>
              </c:layout>
              <c:showVal val="1"/>
            </c:dLbl>
            <c:dLbl>
              <c:idx val="3"/>
              <c:layout>
                <c:manualLayout>
                  <c:x val="5.1664186853498514E-3"/>
                  <c:y val="1.5204673461679141E-2"/>
                </c:manualLayout>
              </c:layout>
              <c:showVal val="1"/>
            </c:dLbl>
            <c:dLbl>
              <c:idx val="4"/>
              <c:layout>
                <c:manualLayout>
                  <c:x val="1.3888888888888919E-2"/>
                  <c:y val="0"/>
                </c:manualLayout>
              </c:layout>
              <c:showVal val="1"/>
            </c:dLbl>
            <c:dLbl>
              <c:idx val="5"/>
              <c:layout>
                <c:manualLayout>
                  <c:x val="1.5499256056049538E-2"/>
                  <c:y val="-7.585701251790063E-3"/>
                </c:manualLayout>
              </c:layout>
              <c:showVal val="1"/>
            </c:dLbl>
            <c:showVal val="1"/>
          </c:dLbls>
          <c:cat>
            <c:strRef>
              <c:f>chomage!$B$2:$B$8</c:f>
              <c:strCache>
                <c:ptCount val="7"/>
                <c:pt idx="0">
                  <c:v>Urbain</c:v>
                </c:pt>
                <c:pt idx="1">
                  <c:v>Rural</c:v>
                </c:pt>
                <c:pt idx="2">
                  <c:v>Masculin</c:v>
                </c:pt>
                <c:pt idx="3">
                  <c:v>Féminin</c:v>
                </c:pt>
                <c:pt idx="4">
                  <c:v>Jeunes âgés de 15 à 24 ans</c:v>
                </c:pt>
                <c:pt idx="5">
                  <c:v>Diplômés</c:v>
                </c:pt>
                <c:pt idx="6">
                  <c:v>National</c:v>
                </c:pt>
              </c:strCache>
            </c:strRef>
          </c:cat>
          <c:val>
            <c:numRef>
              <c:f>chomage!$D$2:$D$8</c:f>
              <c:numCache>
                <c:formatCode>#,##0.0</c:formatCode>
                <c:ptCount val="7"/>
                <c:pt idx="0">
                  <c:v>12.358878211581304</c:v>
                </c:pt>
                <c:pt idx="1">
                  <c:v>3.2538066283667741</c:v>
                </c:pt>
                <c:pt idx="2">
                  <c:v>7.5105710723787356</c:v>
                </c:pt>
                <c:pt idx="3">
                  <c:v>11.305676499845166</c:v>
                </c:pt>
                <c:pt idx="4">
                  <c:v>22.317741552604318</c:v>
                </c:pt>
                <c:pt idx="5">
                  <c:v>15.084842151105573</c:v>
                </c:pt>
                <c:pt idx="6">
                  <c:v>8.4716339194731027</c:v>
                </c:pt>
              </c:numCache>
            </c:numRef>
          </c:val>
        </c:ser>
        <c:axId val="123264000"/>
        <c:axId val="123269888"/>
      </c:barChart>
      <c:catAx>
        <c:axId val="123264000"/>
        <c:scaling>
          <c:orientation val="minMax"/>
        </c:scaling>
        <c:axPos val="b"/>
        <c:tickLblPos val="nextTo"/>
        <c:crossAx val="123269888"/>
        <c:crosses val="autoZero"/>
        <c:auto val="1"/>
        <c:lblAlgn val="ctr"/>
        <c:lblOffset val="100"/>
      </c:catAx>
      <c:valAx>
        <c:axId val="123269888"/>
        <c:scaling>
          <c:orientation val="minMax"/>
        </c:scaling>
        <c:delete val="1"/>
        <c:axPos val="l"/>
        <c:numFmt formatCode="#,##0.0" sourceLinked="1"/>
        <c:tickLblPos val="none"/>
        <c:crossAx val="123264000"/>
        <c:crosses val="autoZero"/>
        <c:crossBetween val="between"/>
      </c:valAx>
      <c:spPr>
        <a:noFill/>
        <a:ln w="25400">
          <a:noFill/>
        </a:ln>
      </c:spPr>
    </c:plotArea>
    <c:legend>
      <c:legendPos val="b"/>
    </c:legend>
    <c:plotVisOnly val="1"/>
  </c:chart>
  <c:txPr>
    <a:bodyPr/>
    <a:lstStyle/>
    <a:p>
      <a:pPr>
        <a:defRPr sz="800">
          <a:latin typeface="Book Antiqua" pitchFamily="18" charset="0"/>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10"/>
  <c:chart>
    <c:autoTitleDeleted val="1"/>
    <c:view3D>
      <c:rAngAx val="1"/>
    </c:view3D>
    <c:plotArea>
      <c:layout>
        <c:manualLayout>
          <c:layoutTarget val="inner"/>
          <c:xMode val="edge"/>
          <c:yMode val="edge"/>
          <c:x val="0.47337871435439993"/>
          <c:y val="4.3835608873155622E-2"/>
          <c:w val="0.48893683885085626"/>
          <c:h val="0.70130450630059815"/>
        </c:manualLayout>
      </c:layout>
      <c:bar3DChart>
        <c:barDir val="bar"/>
        <c:grouping val="clustered"/>
        <c:ser>
          <c:idx val="0"/>
          <c:order val="0"/>
          <c:tx>
            <c:strRef>
              <c:f>T_chômage__dip!$C$1</c:f>
              <c:strCache>
                <c:ptCount val="1"/>
                <c:pt idx="0">
                  <c:v>2018</c:v>
                </c:pt>
              </c:strCache>
            </c:strRef>
          </c:tx>
          <c:dLbls>
            <c:txPr>
              <a:bodyPr/>
              <a:lstStyle/>
              <a:p>
                <a:pPr>
                  <a:defRPr sz="800"/>
                </a:pPr>
                <a:endParaRPr lang="fr-FR"/>
              </a:p>
            </c:txPr>
            <c:showVal val="1"/>
          </c:dLbls>
          <c:cat>
            <c:strRef>
              <c:f>T_chômage__dip!$B$2:$B$10</c:f>
              <c:strCache>
                <c:ptCount val="9"/>
                <c:pt idx="0">
                  <c:v>Diplômes et certificats de l"enseignement fondamental</c:v>
                </c:pt>
                <c:pt idx="1">
                  <c:v>Diplômes de l'enseignement secondaire</c:v>
                </c:pt>
                <c:pt idx="2">
                  <c:v>Diplômes supérieurs délivrés par  les facultés</c:v>
                </c:pt>
                <c:pt idx="3">
                  <c:v>Diplômes supérieurs délivrés par les écoles et instituts</c:v>
                </c:pt>
                <c:pt idx="4">
                  <c:v>Diplômes de techniciens et de cadres moyens</c:v>
                </c:pt>
                <c:pt idx="5">
                  <c:v>Diplômes en qualification professionnelle</c:v>
                </c:pt>
                <c:pt idx="6">
                  <c:v>Certificats en spécialisation professionnelle</c:v>
                </c:pt>
                <c:pt idx="7">
                  <c:v>Sans diplôme</c:v>
                </c:pt>
                <c:pt idx="8">
                  <c:v>Total</c:v>
                </c:pt>
              </c:strCache>
            </c:strRef>
          </c:cat>
          <c:val>
            <c:numRef>
              <c:f>T_chômage__dip!$C$2:$C$10</c:f>
              <c:numCache>
                <c:formatCode>#,##0.0</c:formatCode>
                <c:ptCount val="9"/>
                <c:pt idx="0">
                  <c:v>11.885658865909335</c:v>
                </c:pt>
                <c:pt idx="1">
                  <c:v>22.256989854630326</c:v>
                </c:pt>
                <c:pt idx="2">
                  <c:v>24.281603330748084</c:v>
                </c:pt>
                <c:pt idx="3">
                  <c:v>9.6902877245885151</c:v>
                </c:pt>
                <c:pt idx="4">
                  <c:v>22.236507694955176</c:v>
                </c:pt>
                <c:pt idx="5">
                  <c:v>21.329044023218795</c:v>
                </c:pt>
                <c:pt idx="6">
                  <c:v>24.823933742746075</c:v>
                </c:pt>
                <c:pt idx="7">
                  <c:v>2.9393992782399212</c:v>
                </c:pt>
                <c:pt idx="8">
                  <c:v>9.0570206951595651</c:v>
                </c:pt>
              </c:numCache>
            </c:numRef>
          </c:val>
        </c:ser>
        <c:ser>
          <c:idx val="1"/>
          <c:order val="1"/>
          <c:tx>
            <c:strRef>
              <c:f>T_chômage__dip!$D$1</c:f>
              <c:strCache>
                <c:ptCount val="1"/>
                <c:pt idx="0">
                  <c:v>2019</c:v>
                </c:pt>
              </c:strCache>
            </c:strRef>
          </c:tx>
          <c:spPr>
            <a:solidFill>
              <a:schemeClr val="bg1">
                <a:lumMod val="65000"/>
              </a:schemeClr>
            </a:solidFill>
          </c:spPr>
          <c:dLbls>
            <c:dLbl>
              <c:idx val="0"/>
              <c:layout>
                <c:manualLayout>
                  <c:x val="0"/>
                  <c:y val="-4.3835608873155629E-3"/>
                </c:manualLayout>
              </c:layout>
              <c:showVal val="1"/>
            </c:dLbl>
            <c:dLbl>
              <c:idx val="2"/>
              <c:layout>
                <c:manualLayout>
                  <c:x val="0"/>
                  <c:y val="-1.3150682661946684E-2"/>
                </c:manualLayout>
              </c:layout>
              <c:showVal val="1"/>
            </c:dLbl>
            <c:dLbl>
              <c:idx val="3"/>
              <c:layout>
                <c:manualLayout>
                  <c:x val="-3.6322358356387545E-3"/>
                  <c:y val="-1.3150682661946684E-2"/>
                </c:manualLayout>
              </c:layout>
              <c:showVal val="1"/>
            </c:dLbl>
            <c:dLbl>
              <c:idx val="7"/>
              <c:layout>
                <c:manualLayout>
                  <c:x val="-1.8161179178193918E-3"/>
                  <c:y val="-1.7534243549262255E-2"/>
                </c:manualLayout>
              </c:layout>
              <c:showVal val="1"/>
            </c:dLbl>
            <c:dLbl>
              <c:idx val="8"/>
              <c:layout>
                <c:manualLayout>
                  <c:x val="-1.8161179178193918E-3"/>
                  <c:y val="-1.3150682661946684E-2"/>
                </c:manualLayout>
              </c:layout>
              <c:showVal val="1"/>
            </c:dLbl>
            <c:txPr>
              <a:bodyPr/>
              <a:lstStyle/>
              <a:p>
                <a:pPr>
                  <a:defRPr sz="800"/>
                </a:pPr>
                <a:endParaRPr lang="fr-FR"/>
              </a:p>
            </c:txPr>
            <c:showVal val="1"/>
          </c:dLbls>
          <c:cat>
            <c:strRef>
              <c:f>T_chômage__dip!$B$2:$B$10</c:f>
              <c:strCache>
                <c:ptCount val="9"/>
                <c:pt idx="0">
                  <c:v>Diplômes et certificats de l"enseignement fondamental</c:v>
                </c:pt>
                <c:pt idx="1">
                  <c:v>Diplômes de l'enseignement secondaire</c:v>
                </c:pt>
                <c:pt idx="2">
                  <c:v>Diplômes supérieurs délivrés par  les facultés</c:v>
                </c:pt>
                <c:pt idx="3">
                  <c:v>Diplômes supérieurs délivrés par les écoles et instituts</c:v>
                </c:pt>
                <c:pt idx="4">
                  <c:v>Diplômes de techniciens et de cadres moyens</c:v>
                </c:pt>
                <c:pt idx="5">
                  <c:v>Diplômes en qualification professionnelle</c:v>
                </c:pt>
                <c:pt idx="6">
                  <c:v>Certificats en spécialisation professionnelle</c:v>
                </c:pt>
                <c:pt idx="7">
                  <c:v>Sans diplôme</c:v>
                </c:pt>
                <c:pt idx="8">
                  <c:v>Total</c:v>
                </c:pt>
              </c:strCache>
            </c:strRef>
          </c:cat>
          <c:val>
            <c:numRef>
              <c:f>T_chômage__dip!$D$2:$D$10</c:f>
              <c:numCache>
                <c:formatCode>#,##0.0</c:formatCode>
                <c:ptCount val="9"/>
                <c:pt idx="0">
                  <c:v>10.878319541909224</c:v>
                </c:pt>
                <c:pt idx="1">
                  <c:v>20.121692414137929</c:v>
                </c:pt>
                <c:pt idx="2">
                  <c:v>22.266980473785626</c:v>
                </c:pt>
                <c:pt idx="3">
                  <c:v>7.2562090365266734</c:v>
                </c:pt>
                <c:pt idx="4">
                  <c:v>20.047575837241485</c:v>
                </c:pt>
                <c:pt idx="5">
                  <c:v>19.579004209957926</c:v>
                </c:pt>
                <c:pt idx="6">
                  <c:v>26.132567653792748</c:v>
                </c:pt>
                <c:pt idx="7">
                  <c:v>2.6374004974001637</c:v>
                </c:pt>
                <c:pt idx="8">
                  <c:v>8.4930337895115819</c:v>
                </c:pt>
              </c:numCache>
            </c:numRef>
          </c:val>
        </c:ser>
        <c:dLbls>
          <c:showVal val="1"/>
        </c:dLbls>
        <c:gapWidth val="75"/>
        <c:shape val="box"/>
        <c:axId val="123373440"/>
        <c:axId val="123374976"/>
        <c:axId val="0"/>
      </c:bar3DChart>
      <c:catAx>
        <c:axId val="123373440"/>
        <c:scaling>
          <c:orientation val="minMax"/>
        </c:scaling>
        <c:axPos val="l"/>
        <c:majorTickMark val="none"/>
        <c:tickLblPos val="nextTo"/>
        <c:crossAx val="123374976"/>
        <c:crosses val="autoZero"/>
        <c:auto val="1"/>
        <c:lblAlgn val="l"/>
        <c:lblOffset val="100"/>
      </c:catAx>
      <c:valAx>
        <c:axId val="123374976"/>
        <c:scaling>
          <c:orientation val="minMax"/>
        </c:scaling>
        <c:axPos val="b"/>
        <c:numFmt formatCode="#,##0.0" sourceLinked="1"/>
        <c:majorTickMark val="none"/>
        <c:tickLblPos val="nextTo"/>
        <c:crossAx val="123373440"/>
        <c:crosses val="autoZero"/>
        <c:crossBetween val="between"/>
      </c:valAx>
    </c:plotArea>
    <c:legend>
      <c:legendPos val="b"/>
    </c:legend>
    <c:plotVisOnly val="1"/>
  </c:chart>
  <c:txPr>
    <a:bodyPr/>
    <a:lstStyle/>
    <a:p>
      <a:pPr>
        <a:defRPr>
          <a:latin typeface="Book Antiqua"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10"/>
  <c:chart>
    <c:plotArea>
      <c:layout/>
      <c:barChart>
        <c:barDir val="col"/>
        <c:grouping val="clustered"/>
        <c:ser>
          <c:idx val="0"/>
          <c:order val="0"/>
          <c:tx>
            <c:strRef>
              <c:f>'sous emp'!$D$2</c:f>
              <c:strCache>
                <c:ptCount val="1"/>
                <c:pt idx="0">
                  <c:v>2018</c:v>
                </c:pt>
              </c:strCache>
            </c:strRef>
          </c:tx>
          <c:dLbls>
            <c:dLbl>
              <c:idx val="1"/>
              <c:layout>
                <c:manualLayout>
                  <c:x val="-9.098863268981584E-3"/>
                  <c:y val="0"/>
                </c:manualLayout>
              </c:layout>
              <c:showVal val="1"/>
            </c:dLbl>
            <c:showVal val="1"/>
          </c:dLbls>
          <c:cat>
            <c:strRef>
              <c:f>'sous emp'!$C$3:$C$9</c:f>
              <c:strCache>
                <c:ptCount val="7"/>
                <c:pt idx="0">
                  <c:v>Urbain</c:v>
                </c:pt>
                <c:pt idx="1">
                  <c:v>Rural</c:v>
                </c:pt>
                <c:pt idx="2">
                  <c:v>Masculin</c:v>
                </c:pt>
                <c:pt idx="3">
                  <c:v>Féminin</c:v>
                </c:pt>
                <c:pt idx="4">
                  <c:v>Jeunes âgés de 15 à 24 ans</c:v>
                </c:pt>
                <c:pt idx="5">
                  <c:v>Diplômés</c:v>
                </c:pt>
                <c:pt idx="6">
                  <c:v>National</c:v>
                </c:pt>
              </c:strCache>
            </c:strRef>
          </c:cat>
          <c:val>
            <c:numRef>
              <c:f>'sous emp'!$D$3:$D$9</c:f>
              <c:numCache>
                <c:formatCode>#,##0.0</c:formatCode>
                <c:ptCount val="7"/>
                <c:pt idx="0">
                  <c:v>8.7295970802615539</c:v>
                </c:pt>
                <c:pt idx="1">
                  <c:v>10.617297292868539</c:v>
                </c:pt>
                <c:pt idx="2">
                  <c:v>10.836281841148427</c:v>
                </c:pt>
                <c:pt idx="3">
                  <c:v>5.8887233496763294</c:v>
                </c:pt>
                <c:pt idx="4">
                  <c:v>16.533215940361089</c:v>
                </c:pt>
                <c:pt idx="5">
                  <c:v>10.351135886154466</c:v>
                </c:pt>
                <c:pt idx="6">
                  <c:v>9.6033246090576618</c:v>
                </c:pt>
              </c:numCache>
            </c:numRef>
          </c:val>
        </c:ser>
        <c:ser>
          <c:idx val="1"/>
          <c:order val="1"/>
          <c:tx>
            <c:strRef>
              <c:f>'sous emp'!$E$2</c:f>
              <c:strCache>
                <c:ptCount val="1"/>
                <c:pt idx="0">
                  <c:v>2019</c:v>
                </c:pt>
              </c:strCache>
            </c:strRef>
          </c:tx>
          <c:spPr>
            <a:solidFill>
              <a:schemeClr val="tx2">
                <a:lumMod val="20000"/>
                <a:lumOff val="80000"/>
              </a:schemeClr>
            </a:solidFill>
          </c:spPr>
          <c:dLbls>
            <c:showVal val="1"/>
          </c:dLbls>
          <c:cat>
            <c:strRef>
              <c:f>'sous emp'!$C$3:$C$9</c:f>
              <c:strCache>
                <c:ptCount val="7"/>
                <c:pt idx="0">
                  <c:v>Urbain</c:v>
                </c:pt>
                <c:pt idx="1">
                  <c:v>Rural</c:v>
                </c:pt>
                <c:pt idx="2">
                  <c:v>Masculin</c:v>
                </c:pt>
                <c:pt idx="3">
                  <c:v>Féminin</c:v>
                </c:pt>
                <c:pt idx="4">
                  <c:v>Jeunes âgés de 15 à 24 ans</c:v>
                </c:pt>
                <c:pt idx="5">
                  <c:v>Diplômés</c:v>
                </c:pt>
                <c:pt idx="6">
                  <c:v>National</c:v>
                </c:pt>
              </c:strCache>
            </c:strRef>
          </c:cat>
          <c:val>
            <c:numRef>
              <c:f>'sous emp'!$E$3:$E$9</c:f>
              <c:numCache>
                <c:formatCode>#,##0.0</c:formatCode>
                <c:ptCount val="7"/>
                <c:pt idx="0">
                  <c:v>7.8351887646014555</c:v>
                </c:pt>
                <c:pt idx="1">
                  <c:v>10.456225751153099</c:v>
                </c:pt>
                <c:pt idx="2">
                  <c:v>10.422554007282036</c:v>
                </c:pt>
                <c:pt idx="3">
                  <c:v>4.6988767424612075</c:v>
                </c:pt>
                <c:pt idx="4">
                  <c:v>16.144625649997767</c:v>
                </c:pt>
                <c:pt idx="5">
                  <c:v>9.7095318949764025</c:v>
                </c:pt>
                <c:pt idx="6">
                  <c:v>9.0179846250843205</c:v>
                </c:pt>
              </c:numCache>
            </c:numRef>
          </c:val>
        </c:ser>
        <c:axId val="123404672"/>
        <c:axId val="123406208"/>
      </c:barChart>
      <c:catAx>
        <c:axId val="123404672"/>
        <c:scaling>
          <c:orientation val="minMax"/>
        </c:scaling>
        <c:axPos val="b"/>
        <c:tickLblPos val="nextTo"/>
        <c:crossAx val="123406208"/>
        <c:crosses val="autoZero"/>
        <c:auto val="1"/>
        <c:lblAlgn val="ctr"/>
        <c:lblOffset val="100"/>
      </c:catAx>
      <c:valAx>
        <c:axId val="123406208"/>
        <c:scaling>
          <c:orientation val="minMax"/>
        </c:scaling>
        <c:delete val="1"/>
        <c:axPos val="l"/>
        <c:numFmt formatCode="#,##0.0" sourceLinked="1"/>
        <c:tickLblPos val="none"/>
        <c:crossAx val="123404672"/>
        <c:crosses val="autoZero"/>
        <c:crossBetween val="between"/>
      </c:valAx>
    </c:plotArea>
    <c:legend>
      <c:legendPos val="b"/>
    </c:legend>
    <c:plotVisOnly val="1"/>
  </c:chart>
  <c:txPr>
    <a:bodyPr/>
    <a:lstStyle/>
    <a:p>
      <a:pPr>
        <a:defRPr sz="800">
          <a:latin typeface="Book Antiqua"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B638A-C357-41CE-B72A-94C6F70C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1670</Words>
  <Characters>9189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2019-08-02T18:50:00Z</cp:lastPrinted>
  <dcterms:created xsi:type="dcterms:W3CDTF">2019-08-07T15:40:00Z</dcterms:created>
  <dcterms:modified xsi:type="dcterms:W3CDTF">2019-08-07T15:40:00Z</dcterms:modified>
</cp:coreProperties>
</file>