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76" w:rsidRPr="00945476" w:rsidRDefault="00D527AC" w:rsidP="00945476">
      <w:pPr>
        <w:autoSpaceDE w:val="0"/>
        <w:autoSpaceDN w:val="0"/>
        <w:adjustRightInd w:val="0"/>
        <w:spacing w:after="0" w:line="240" w:lineRule="auto"/>
        <w:jc w:val="center"/>
        <w:rPr>
          <w:rFonts w:ascii="Garamond" w:hAnsi="Garamond" w:cs="Times New Roman"/>
          <w:b/>
          <w:bCs/>
          <w:sz w:val="26"/>
          <w:szCs w:val="26"/>
        </w:rPr>
      </w:pPr>
      <w:r>
        <w:rPr>
          <w:rFonts w:ascii="Garamond" w:hAnsi="Garamond" w:cs="Times New Roman"/>
          <w:b/>
          <w:bCs/>
          <w:noProof/>
          <w:sz w:val="26"/>
          <w:szCs w:val="26"/>
        </w:rPr>
        <w:pict>
          <v:rect id="_x0000_s1026" style="position:absolute;left:0;text-align:left;margin-left:-108pt;margin-top:-68.55pt;width:685.25pt;height:425.5pt;z-index:-251658752" o:preferrelative="t" filled="f" stroked="f" insetpen="t" o:cliptowrap="t">
            <v:imagedata r:id="rId8" o:title=""/>
            <v:path o:extrusionok="f"/>
            <o:lock v:ext="edit" aspectratio="t"/>
            <w10:wrap anchorx="page"/>
          </v:rect>
          <o:OLEObject Type="Embed" ProgID="PBrush" ShapeID="_x0000_s1026" DrawAspect="Content" ObjectID="_1663068458" r:id="rId9"/>
        </w:pict>
      </w:r>
    </w:p>
    <w:p w:rsidR="00945476" w:rsidRPr="00945476" w:rsidRDefault="00945476" w:rsidP="00945476">
      <w:pPr>
        <w:autoSpaceDE w:val="0"/>
        <w:autoSpaceDN w:val="0"/>
        <w:adjustRightInd w:val="0"/>
        <w:spacing w:after="0" w:line="240" w:lineRule="auto"/>
        <w:jc w:val="center"/>
        <w:rPr>
          <w:rFonts w:ascii="Garamond" w:hAnsi="Garamond" w:cs="Times New Roman"/>
          <w:b/>
          <w:bCs/>
          <w:sz w:val="26"/>
          <w:szCs w:val="26"/>
        </w:rPr>
      </w:pPr>
    </w:p>
    <w:p w:rsidR="00945476" w:rsidRPr="00945476" w:rsidRDefault="00945476" w:rsidP="00945476">
      <w:pPr>
        <w:autoSpaceDE w:val="0"/>
        <w:autoSpaceDN w:val="0"/>
        <w:adjustRightInd w:val="0"/>
        <w:spacing w:after="0" w:line="240" w:lineRule="auto"/>
        <w:jc w:val="center"/>
        <w:rPr>
          <w:rFonts w:ascii="Garamond" w:hAnsi="Garamond" w:cs="Times New Roman"/>
          <w:b/>
          <w:bCs/>
          <w:sz w:val="26"/>
          <w:szCs w:val="26"/>
        </w:rPr>
      </w:pPr>
    </w:p>
    <w:p w:rsidR="00945476" w:rsidRPr="00945476" w:rsidRDefault="00945476" w:rsidP="00945476">
      <w:pPr>
        <w:autoSpaceDE w:val="0"/>
        <w:autoSpaceDN w:val="0"/>
        <w:adjustRightInd w:val="0"/>
        <w:spacing w:after="0" w:line="240" w:lineRule="auto"/>
        <w:rPr>
          <w:rFonts w:ascii="Garamond" w:hAnsi="Garamond" w:cs="Times New Roman"/>
          <w:b/>
          <w:bCs/>
          <w:sz w:val="26"/>
          <w:szCs w:val="26"/>
        </w:rPr>
      </w:pPr>
    </w:p>
    <w:p w:rsidR="00945476" w:rsidRPr="00945476" w:rsidRDefault="00945476" w:rsidP="00945476">
      <w:pPr>
        <w:autoSpaceDE w:val="0"/>
        <w:autoSpaceDN w:val="0"/>
        <w:adjustRightInd w:val="0"/>
        <w:spacing w:after="0" w:line="240" w:lineRule="auto"/>
        <w:rPr>
          <w:rFonts w:ascii="Garamond" w:hAnsi="Garamond" w:cs="Times New Roman"/>
          <w:b/>
          <w:bCs/>
          <w:sz w:val="26"/>
          <w:szCs w:val="26"/>
        </w:rPr>
      </w:pPr>
    </w:p>
    <w:p w:rsidR="00945476" w:rsidRPr="00945476" w:rsidRDefault="00945476" w:rsidP="00C53E41">
      <w:pPr>
        <w:spacing w:after="0" w:line="240" w:lineRule="auto"/>
        <w:jc w:val="center"/>
        <w:rPr>
          <w:rFonts w:ascii="Garamond" w:hAnsi="Garamond"/>
          <w:b/>
          <w:bCs/>
          <w:smallCaps/>
          <w:color w:val="0000FF"/>
          <w:sz w:val="28"/>
          <w:szCs w:val="28"/>
        </w:rPr>
      </w:pPr>
      <w:r w:rsidRPr="00945476">
        <w:rPr>
          <w:rFonts w:ascii="Garamond" w:hAnsi="Garamond"/>
          <w:b/>
          <w:bCs/>
          <w:smallCaps/>
          <w:color w:val="0000FF"/>
          <w:sz w:val="28"/>
          <w:szCs w:val="28"/>
        </w:rPr>
        <w:t xml:space="preserve">Note d’information </w:t>
      </w:r>
      <w:r w:rsidRPr="00945476">
        <w:rPr>
          <w:rFonts w:ascii="Garamond" w:hAnsi="Garamond"/>
          <w:b/>
          <w:bCs/>
          <w:smallCaps/>
          <w:color w:val="0000FF"/>
          <w:sz w:val="28"/>
          <w:szCs w:val="28"/>
        </w:rPr>
        <w:br/>
        <w:t>A l’occasion de la journée internationale</w:t>
      </w:r>
      <w:r w:rsidRPr="00945476">
        <w:rPr>
          <w:rFonts w:ascii="Garamond" w:hAnsi="Garamond"/>
          <w:b/>
          <w:bCs/>
          <w:smallCaps/>
          <w:color w:val="0000FF"/>
          <w:sz w:val="28"/>
          <w:szCs w:val="28"/>
        </w:rPr>
        <w:br/>
        <w:t>des personnes âgées</w:t>
      </w:r>
    </w:p>
    <w:p w:rsidR="006E4156" w:rsidRDefault="006E4156" w:rsidP="006E4156">
      <w:pPr>
        <w:pStyle w:val="Paragraphedeliste"/>
        <w:spacing w:before="240" w:after="120"/>
        <w:ind w:left="0"/>
        <w:contextualSpacing w:val="0"/>
        <w:jc w:val="both"/>
        <w:rPr>
          <w:rFonts w:ascii="Garamond" w:hAnsi="Garamond" w:cstheme="majorBidi"/>
          <w:bCs/>
          <w:sz w:val="26"/>
          <w:szCs w:val="26"/>
        </w:rPr>
      </w:pPr>
    </w:p>
    <w:p w:rsidR="00475E56" w:rsidRPr="00F97ED5" w:rsidRDefault="00475E56" w:rsidP="00CC0D12">
      <w:pPr>
        <w:pStyle w:val="Paragraphedeliste"/>
        <w:spacing w:before="240" w:after="120"/>
        <w:ind w:left="0"/>
        <w:contextualSpacing w:val="0"/>
        <w:jc w:val="both"/>
        <w:rPr>
          <w:rFonts w:ascii="Garamond" w:hAnsi="Garamond" w:cstheme="majorBidi"/>
          <w:bCs/>
          <w:sz w:val="26"/>
          <w:szCs w:val="26"/>
        </w:rPr>
      </w:pPr>
      <w:r w:rsidRPr="00F97ED5">
        <w:rPr>
          <w:rFonts w:ascii="Garamond" w:hAnsi="Garamond" w:cstheme="majorBidi"/>
          <w:bCs/>
          <w:sz w:val="26"/>
          <w:szCs w:val="26"/>
        </w:rPr>
        <w:t>Chaque année, au 1</w:t>
      </w:r>
      <w:r w:rsidRPr="00F97ED5">
        <w:rPr>
          <w:rFonts w:ascii="Garamond" w:hAnsi="Garamond" w:cstheme="majorBidi"/>
          <w:bCs/>
          <w:sz w:val="26"/>
          <w:szCs w:val="26"/>
          <w:vertAlign w:val="superscript"/>
        </w:rPr>
        <w:t>er</w:t>
      </w:r>
      <w:r w:rsidR="00985E94">
        <w:rPr>
          <w:rFonts w:ascii="Garamond" w:hAnsi="Garamond" w:cstheme="majorBidi"/>
          <w:bCs/>
          <w:sz w:val="26"/>
          <w:szCs w:val="26"/>
          <w:vertAlign w:val="superscript"/>
        </w:rPr>
        <w:t xml:space="preserve"> </w:t>
      </w:r>
      <w:r w:rsidRPr="00F97ED5">
        <w:rPr>
          <w:rFonts w:ascii="Garamond" w:hAnsi="Garamond" w:cstheme="majorBidi"/>
          <w:bCs/>
          <w:sz w:val="26"/>
          <w:szCs w:val="26"/>
        </w:rPr>
        <w:t xml:space="preserve">octobre, la communauté internationale célèbre la </w:t>
      </w:r>
      <w:r w:rsidR="004159CE" w:rsidRPr="00F97ED5">
        <w:rPr>
          <w:rFonts w:ascii="Garamond" w:hAnsi="Garamond" w:cstheme="majorBidi"/>
          <w:bCs/>
          <w:sz w:val="26"/>
          <w:szCs w:val="26"/>
        </w:rPr>
        <w:t>journée internationale des personnes âgées</w:t>
      </w:r>
      <w:r w:rsidRPr="00F97ED5">
        <w:rPr>
          <w:rFonts w:ascii="Garamond" w:hAnsi="Garamond" w:cstheme="majorBidi"/>
          <w:bCs/>
          <w:sz w:val="26"/>
          <w:szCs w:val="26"/>
        </w:rPr>
        <w:t xml:space="preserve">. L’année 2020 </w:t>
      </w:r>
      <w:r w:rsidR="00E57297" w:rsidRPr="00F97ED5">
        <w:rPr>
          <w:rFonts w:ascii="Garamond" w:hAnsi="Garamond" w:cstheme="majorBidi"/>
          <w:bCs/>
          <w:sz w:val="26"/>
          <w:szCs w:val="26"/>
        </w:rPr>
        <w:t>correspond au</w:t>
      </w:r>
      <w:r w:rsidRPr="00F97ED5">
        <w:rPr>
          <w:rFonts w:ascii="Garamond" w:hAnsi="Garamond" w:cstheme="majorBidi"/>
          <w:bCs/>
          <w:sz w:val="26"/>
          <w:szCs w:val="26"/>
        </w:rPr>
        <w:t xml:space="preserve"> 30</w:t>
      </w:r>
      <w:r w:rsidRPr="00985E94">
        <w:rPr>
          <w:rFonts w:ascii="Garamond" w:hAnsi="Garamond" w:cstheme="majorBidi"/>
          <w:bCs/>
          <w:sz w:val="26"/>
          <w:szCs w:val="26"/>
          <w:vertAlign w:val="superscript"/>
        </w:rPr>
        <w:t>e</w:t>
      </w:r>
      <w:r w:rsidR="00985E94">
        <w:rPr>
          <w:rFonts w:ascii="Garamond" w:hAnsi="Garamond" w:cstheme="majorBidi"/>
          <w:bCs/>
          <w:sz w:val="26"/>
          <w:szCs w:val="26"/>
        </w:rPr>
        <w:t xml:space="preserve"> </w:t>
      </w:r>
      <w:r w:rsidRPr="00F97ED5">
        <w:rPr>
          <w:rFonts w:ascii="Garamond" w:hAnsi="Garamond" w:cstheme="majorBidi"/>
          <w:bCs/>
          <w:sz w:val="26"/>
          <w:szCs w:val="26"/>
        </w:rPr>
        <w:t xml:space="preserve">anniversaire de </w:t>
      </w:r>
      <w:r w:rsidR="00B44018" w:rsidRPr="00F97ED5">
        <w:rPr>
          <w:rFonts w:ascii="Garamond" w:hAnsi="Garamond" w:cstheme="majorBidi"/>
          <w:bCs/>
          <w:sz w:val="26"/>
          <w:szCs w:val="26"/>
        </w:rPr>
        <w:t>cette journée</w:t>
      </w:r>
      <w:r w:rsidR="00985E94">
        <w:rPr>
          <w:rFonts w:ascii="Garamond" w:hAnsi="Garamond" w:cstheme="majorBidi"/>
          <w:bCs/>
          <w:sz w:val="26"/>
          <w:szCs w:val="26"/>
        </w:rPr>
        <w:t xml:space="preserve"> </w:t>
      </w:r>
      <w:r w:rsidRPr="00F97ED5">
        <w:rPr>
          <w:rFonts w:ascii="Garamond" w:hAnsi="Garamond" w:cstheme="majorBidi"/>
          <w:bCs/>
          <w:sz w:val="26"/>
          <w:szCs w:val="26"/>
        </w:rPr>
        <w:t xml:space="preserve">dans un contexte marqué par la propagation de la pandémie de la COVID-19. Cette pandémie </w:t>
      </w:r>
      <w:r w:rsidR="002B20C4" w:rsidRPr="00F97ED5">
        <w:rPr>
          <w:rFonts w:ascii="Garamond" w:hAnsi="Garamond" w:cstheme="majorBidi"/>
          <w:bCs/>
          <w:sz w:val="26"/>
          <w:szCs w:val="26"/>
        </w:rPr>
        <w:t xml:space="preserve">a </w:t>
      </w:r>
      <w:r w:rsidRPr="00F97ED5">
        <w:rPr>
          <w:rFonts w:ascii="Garamond" w:hAnsi="Garamond" w:cstheme="majorBidi"/>
          <w:bCs/>
          <w:sz w:val="26"/>
          <w:szCs w:val="26"/>
        </w:rPr>
        <w:t>boulevers</w:t>
      </w:r>
      <w:r w:rsidR="002B20C4" w:rsidRPr="00F97ED5">
        <w:rPr>
          <w:rFonts w:ascii="Garamond" w:hAnsi="Garamond" w:cstheme="majorBidi"/>
          <w:bCs/>
          <w:sz w:val="26"/>
          <w:szCs w:val="26"/>
        </w:rPr>
        <w:t>é</w:t>
      </w:r>
      <w:r w:rsidR="0040297B" w:rsidRPr="00F97ED5">
        <w:rPr>
          <w:rFonts w:ascii="Garamond" w:hAnsi="Garamond" w:cstheme="majorBidi"/>
          <w:bCs/>
          <w:sz w:val="26"/>
          <w:szCs w:val="26"/>
        </w:rPr>
        <w:t xml:space="preserve"> </w:t>
      </w:r>
      <w:r w:rsidRPr="00F97ED5">
        <w:rPr>
          <w:rFonts w:ascii="Garamond" w:hAnsi="Garamond" w:cstheme="majorBidi"/>
          <w:bCs/>
          <w:sz w:val="26"/>
          <w:szCs w:val="26"/>
        </w:rPr>
        <w:t>l</w:t>
      </w:r>
      <w:r w:rsidR="00E57297" w:rsidRPr="00F97ED5">
        <w:rPr>
          <w:rFonts w:ascii="Garamond" w:hAnsi="Garamond" w:cstheme="majorBidi"/>
          <w:bCs/>
          <w:sz w:val="26"/>
          <w:szCs w:val="26"/>
        </w:rPr>
        <w:t>a vie</w:t>
      </w:r>
      <w:r w:rsidRPr="00F97ED5">
        <w:rPr>
          <w:rFonts w:ascii="Garamond" w:hAnsi="Garamond" w:cstheme="majorBidi"/>
          <w:bCs/>
          <w:sz w:val="26"/>
          <w:szCs w:val="26"/>
        </w:rPr>
        <w:t xml:space="preserve"> des populations dans le monde entier surtout </w:t>
      </w:r>
      <w:r w:rsidR="002B20C4" w:rsidRPr="00F97ED5">
        <w:rPr>
          <w:rFonts w:ascii="Garamond" w:hAnsi="Garamond" w:cstheme="majorBidi"/>
          <w:bCs/>
          <w:sz w:val="26"/>
          <w:szCs w:val="26"/>
        </w:rPr>
        <w:t>pour l</w:t>
      </w:r>
      <w:r w:rsidRPr="00F97ED5">
        <w:rPr>
          <w:rFonts w:ascii="Garamond" w:hAnsi="Garamond" w:cstheme="majorBidi"/>
          <w:bCs/>
          <w:sz w:val="26"/>
          <w:szCs w:val="26"/>
        </w:rPr>
        <w:t>es personnes âgées. En effet</w:t>
      </w:r>
      <w:r w:rsidR="00CF6996" w:rsidRPr="00F97ED5">
        <w:rPr>
          <w:rFonts w:ascii="Garamond" w:hAnsi="Garamond" w:cstheme="majorBidi"/>
          <w:bCs/>
          <w:sz w:val="26"/>
          <w:szCs w:val="26"/>
        </w:rPr>
        <w:t xml:space="preserve"> </w:t>
      </w:r>
      <w:r w:rsidR="00E57297" w:rsidRPr="00F97ED5">
        <w:rPr>
          <w:rFonts w:ascii="Garamond" w:hAnsi="Garamond" w:cstheme="majorBidi"/>
          <w:bCs/>
          <w:sz w:val="26"/>
          <w:szCs w:val="26"/>
        </w:rPr>
        <w:t xml:space="preserve">cette catégorie de la population, </w:t>
      </w:r>
      <w:r w:rsidRPr="00F97ED5">
        <w:rPr>
          <w:rFonts w:ascii="Garamond" w:hAnsi="Garamond" w:cstheme="majorBidi"/>
          <w:bCs/>
          <w:sz w:val="26"/>
          <w:szCs w:val="26"/>
        </w:rPr>
        <w:t>au-delà des problèmes de pauvreté</w:t>
      </w:r>
      <w:r w:rsidR="009E13E3" w:rsidRPr="00F97ED5">
        <w:rPr>
          <w:rFonts w:ascii="Garamond" w:hAnsi="Garamond" w:cstheme="majorBidi"/>
          <w:bCs/>
          <w:sz w:val="26"/>
          <w:szCs w:val="26"/>
        </w:rPr>
        <w:t xml:space="preserve"> dans certains cas,</w:t>
      </w:r>
      <w:r w:rsidRPr="00F97ED5">
        <w:rPr>
          <w:rFonts w:ascii="Garamond" w:hAnsi="Garamond" w:cstheme="majorBidi"/>
          <w:bCs/>
          <w:sz w:val="26"/>
          <w:szCs w:val="26"/>
        </w:rPr>
        <w:t xml:space="preserve"> du risque d</w:t>
      </w:r>
      <w:r w:rsidR="00E57297" w:rsidRPr="00F97ED5">
        <w:rPr>
          <w:rFonts w:ascii="Garamond" w:hAnsi="Garamond" w:cstheme="majorBidi"/>
          <w:bCs/>
          <w:sz w:val="26"/>
          <w:szCs w:val="26"/>
        </w:rPr>
        <w:t>’</w:t>
      </w:r>
      <w:r w:rsidRPr="00F97ED5">
        <w:rPr>
          <w:rFonts w:ascii="Garamond" w:hAnsi="Garamond" w:cstheme="majorBidi"/>
          <w:bCs/>
          <w:sz w:val="26"/>
          <w:szCs w:val="26"/>
        </w:rPr>
        <w:t xml:space="preserve">isolement, et </w:t>
      </w:r>
      <w:r w:rsidR="00E57297" w:rsidRPr="00F97ED5">
        <w:rPr>
          <w:rFonts w:ascii="Garamond" w:hAnsi="Garamond" w:cstheme="majorBidi"/>
          <w:bCs/>
          <w:sz w:val="26"/>
          <w:szCs w:val="26"/>
        </w:rPr>
        <w:t>d’</w:t>
      </w:r>
      <w:r w:rsidR="009E13E3" w:rsidRPr="00F97ED5">
        <w:rPr>
          <w:rFonts w:ascii="Garamond" w:hAnsi="Garamond" w:cstheme="majorBidi"/>
          <w:bCs/>
          <w:sz w:val="26"/>
          <w:szCs w:val="26"/>
        </w:rPr>
        <w:t>éventuelles</w:t>
      </w:r>
      <w:r w:rsidR="00CF6996" w:rsidRPr="00F97ED5">
        <w:rPr>
          <w:rFonts w:ascii="Garamond" w:hAnsi="Garamond" w:cstheme="majorBidi"/>
          <w:bCs/>
          <w:sz w:val="26"/>
          <w:szCs w:val="26"/>
        </w:rPr>
        <w:t xml:space="preserve"> </w:t>
      </w:r>
      <w:r w:rsidRPr="00F97ED5">
        <w:rPr>
          <w:rFonts w:ascii="Garamond" w:hAnsi="Garamond" w:cstheme="majorBidi"/>
          <w:bCs/>
          <w:sz w:val="26"/>
          <w:szCs w:val="26"/>
        </w:rPr>
        <w:t>discrimination</w:t>
      </w:r>
      <w:r w:rsidR="00E57297" w:rsidRPr="00F97ED5">
        <w:rPr>
          <w:rFonts w:ascii="Garamond" w:hAnsi="Garamond" w:cstheme="majorBidi"/>
          <w:bCs/>
          <w:sz w:val="26"/>
          <w:szCs w:val="26"/>
        </w:rPr>
        <w:t>s</w:t>
      </w:r>
      <w:r w:rsidRPr="00F97ED5">
        <w:rPr>
          <w:rFonts w:ascii="Garamond" w:hAnsi="Garamond" w:cstheme="majorBidi"/>
          <w:bCs/>
          <w:sz w:val="26"/>
          <w:szCs w:val="26"/>
        </w:rPr>
        <w:t>,</w:t>
      </w:r>
      <w:r w:rsidR="00CC0D12" w:rsidRPr="00F97ED5">
        <w:rPr>
          <w:rFonts w:ascii="Garamond" w:hAnsi="Garamond" w:cstheme="majorBidi"/>
          <w:bCs/>
          <w:sz w:val="26"/>
          <w:szCs w:val="26"/>
        </w:rPr>
        <w:t xml:space="preserve"> </w:t>
      </w:r>
      <w:r w:rsidR="009E13E3" w:rsidRPr="00F97ED5">
        <w:rPr>
          <w:rFonts w:ascii="Garamond" w:hAnsi="Garamond" w:cstheme="majorBidi"/>
          <w:bCs/>
          <w:sz w:val="26"/>
          <w:szCs w:val="26"/>
        </w:rPr>
        <w:t>est</w:t>
      </w:r>
      <w:r w:rsidR="00CF6996" w:rsidRPr="00F97ED5">
        <w:rPr>
          <w:rFonts w:ascii="Garamond" w:hAnsi="Garamond" w:cstheme="majorBidi"/>
          <w:bCs/>
          <w:sz w:val="26"/>
          <w:szCs w:val="26"/>
        </w:rPr>
        <w:t xml:space="preserve"> </w:t>
      </w:r>
      <w:r w:rsidR="009E13E3" w:rsidRPr="00F97ED5">
        <w:rPr>
          <w:rFonts w:ascii="Garamond" w:hAnsi="Garamond" w:cstheme="majorBidi"/>
          <w:bCs/>
          <w:sz w:val="26"/>
          <w:szCs w:val="26"/>
        </w:rPr>
        <w:t>souvent</w:t>
      </w:r>
      <w:r w:rsidR="00CF6996" w:rsidRPr="00F97ED5">
        <w:rPr>
          <w:rFonts w:ascii="Garamond" w:hAnsi="Garamond" w:cstheme="majorBidi"/>
          <w:bCs/>
          <w:sz w:val="26"/>
          <w:szCs w:val="26"/>
        </w:rPr>
        <w:t xml:space="preserve"> </w:t>
      </w:r>
      <w:r w:rsidR="009E13E3" w:rsidRPr="00F97ED5">
        <w:rPr>
          <w:rFonts w:ascii="Garamond" w:hAnsi="Garamond" w:cstheme="majorBidi"/>
          <w:bCs/>
          <w:sz w:val="26"/>
          <w:szCs w:val="26"/>
        </w:rPr>
        <w:t xml:space="preserve">très </w:t>
      </w:r>
      <w:r w:rsidRPr="00F97ED5">
        <w:rPr>
          <w:rFonts w:ascii="Garamond" w:hAnsi="Garamond" w:cstheme="majorBidi"/>
          <w:bCs/>
          <w:sz w:val="26"/>
          <w:szCs w:val="26"/>
        </w:rPr>
        <w:t>vulnérab</w:t>
      </w:r>
      <w:r w:rsidR="009E13E3" w:rsidRPr="00F97ED5">
        <w:rPr>
          <w:rFonts w:ascii="Garamond" w:hAnsi="Garamond" w:cstheme="majorBidi"/>
          <w:bCs/>
          <w:sz w:val="26"/>
          <w:szCs w:val="26"/>
        </w:rPr>
        <w:t>le</w:t>
      </w:r>
      <w:r w:rsidR="00CF6996" w:rsidRPr="00F97ED5">
        <w:rPr>
          <w:rFonts w:ascii="Garamond" w:hAnsi="Garamond" w:cstheme="majorBidi"/>
          <w:bCs/>
          <w:sz w:val="26"/>
          <w:szCs w:val="26"/>
        </w:rPr>
        <w:t xml:space="preserve"> </w:t>
      </w:r>
      <w:r w:rsidR="009E13E3" w:rsidRPr="00F97ED5">
        <w:rPr>
          <w:rFonts w:ascii="Garamond" w:hAnsi="Garamond" w:cstheme="majorBidi"/>
          <w:bCs/>
          <w:sz w:val="26"/>
          <w:szCs w:val="26"/>
        </w:rPr>
        <w:t>sur le plan de sa santé</w:t>
      </w:r>
      <w:r w:rsidRPr="00F97ED5">
        <w:rPr>
          <w:rFonts w:ascii="Garamond" w:hAnsi="Garamond" w:cstheme="majorBidi"/>
          <w:bCs/>
          <w:sz w:val="26"/>
          <w:szCs w:val="26"/>
        </w:rPr>
        <w:t>.</w:t>
      </w:r>
    </w:p>
    <w:p w:rsidR="00475E56" w:rsidRPr="00F97ED5" w:rsidRDefault="00475E56" w:rsidP="005F13DC">
      <w:pPr>
        <w:pStyle w:val="Paragraphedeliste"/>
        <w:spacing w:before="240" w:after="120"/>
        <w:ind w:left="0"/>
        <w:contextualSpacing w:val="0"/>
        <w:jc w:val="both"/>
        <w:rPr>
          <w:rFonts w:ascii="Garamond" w:hAnsi="Garamond" w:cstheme="majorBidi"/>
          <w:bCs/>
          <w:sz w:val="26"/>
          <w:szCs w:val="26"/>
        </w:rPr>
      </w:pPr>
      <w:r w:rsidRPr="00F97ED5">
        <w:rPr>
          <w:rFonts w:ascii="Garamond" w:hAnsi="Garamond" w:cstheme="majorBidi"/>
          <w:bCs/>
          <w:sz w:val="26"/>
          <w:szCs w:val="26"/>
        </w:rPr>
        <w:t xml:space="preserve">Le Haut-commissariat au Plan, présente, à cette occasion, quelques éléments d’information sur les risques sanitaires et psychologiques encourus par les personnes âgées à la lumière des résultats </w:t>
      </w:r>
      <w:r w:rsidR="005F13DC" w:rsidRPr="00F97ED5">
        <w:rPr>
          <w:rFonts w:ascii="Garamond" w:hAnsi="Garamond" w:cstheme="majorBidi"/>
          <w:bCs/>
          <w:sz w:val="26"/>
          <w:szCs w:val="26"/>
        </w:rPr>
        <w:t>de l’enquête sur l’impact du coronavirus sur la situation économique, sociale et psychologique des ménages</w:t>
      </w:r>
      <w:r w:rsidR="00E57297" w:rsidRPr="00F97ED5">
        <w:rPr>
          <w:rFonts w:ascii="Garamond" w:hAnsi="Garamond" w:cstheme="majorBidi"/>
          <w:bCs/>
          <w:sz w:val="26"/>
          <w:szCs w:val="26"/>
        </w:rPr>
        <w:t>,</w:t>
      </w:r>
      <w:r w:rsidR="00985E94">
        <w:rPr>
          <w:rFonts w:ascii="Garamond" w:hAnsi="Garamond" w:cstheme="majorBidi"/>
          <w:bCs/>
          <w:sz w:val="26"/>
          <w:szCs w:val="26"/>
        </w:rPr>
        <w:t xml:space="preserve"> </w:t>
      </w:r>
      <w:r w:rsidRPr="00F97ED5">
        <w:rPr>
          <w:rFonts w:ascii="Garamond" w:hAnsi="Garamond" w:cstheme="majorBidi"/>
          <w:bCs/>
          <w:sz w:val="26"/>
          <w:szCs w:val="26"/>
        </w:rPr>
        <w:t>réalisée durant le</w:t>
      </w:r>
      <w:r w:rsidR="00E57297" w:rsidRPr="00F97ED5">
        <w:rPr>
          <w:rFonts w:ascii="Garamond" w:hAnsi="Garamond" w:cstheme="majorBidi"/>
          <w:bCs/>
          <w:sz w:val="26"/>
          <w:szCs w:val="26"/>
        </w:rPr>
        <w:t>s</w:t>
      </w:r>
      <w:r w:rsidRPr="00F97ED5">
        <w:rPr>
          <w:rFonts w:ascii="Garamond" w:hAnsi="Garamond" w:cstheme="majorBidi"/>
          <w:bCs/>
          <w:sz w:val="26"/>
          <w:szCs w:val="26"/>
        </w:rPr>
        <w:t xml:space="preserve"> mois d'avril et de juin</w:t>
      </w:r>
      <w:r w:rsidR="00E57297" w:rsidRPr="00F97ED5">
        <w:rPr>
          <w:rFonts w:ascii="Garamond" w:hAnsi="Garamond" w:cstheme="majorBidi"/>
          <w:bCs/>
          <w:sz w:val="26"/>
          <w:szCs w:val="26"/>
        </w:rPr>
        <w:t xml:space="preserve"> de cette année</w:t>
      </w:r>
      <w:r w:rsidR="00985E94">
        <w:rPr>
          <w:rFonts w:ascii="Garamond" w:hAnsi="Garamond" w:cstheme="majorBidi"/>
          <w:bCs/>
          <w:sz w:val="26"/>
          <w:szCs w:val="26"/>
        </w:rPr>
        <w:t>.</w:t>
      </w:r>
    </w:p>
    <w:p w:rsidR="008A4B5A" w:rsidRDefault="00E8220D" w:rsidP="00E8220D">
      <w:pPr>
        <w:pStyle w:val="Paragraphedeliste"/>
        <w:spacing w:before="240" w:after="120"/>
        <w:ind w:left="0"/>
        <w:contextualSpacing w:val="0"/>
        <w:jc w:val="both"/>
        <w:rPr>
          <w:rFonts w:ascii="Garamond" w:hAnsi="Garamond" w:cstheme="majorBidi"/>
          <w:b/>
          <w:i/>
          <w:iCs/>
          <w:color w:val="0000FF"/>
          <w:sz w:val="28"/>
          <w:szCs w:val="28"/>
        </w:rPr>
      </w:pPr>
      <w:r>
        <w:rPr>
          <w:rFonts w:ascii="Garamond" w:hAnsi="Garamond" w:cstheme="majorBidi"/>
          <w:b/>
          <w:i/>
          <w:iCs/>
          <w:color w:val="0000FF"/>
          <w:sz w:val="28"/>
          <w:szCs w:val="28"/>
        </w:rPr>
        <w:t>Risque</w:t>
      </w:r>
      <w:r w:rsidR="00C64EA4">
        <w:rPr>
          <w:rFonts w:ascii="Garamond" w:hAnsi="Garamond" w:cstheme="majorBidi"/>
          <w:b/>
          <w:i/>
          <w:iCs/>
          <w:color w:val="0000FF"/>
          <w:sz w:val="28"/>
          <w:szCs w:val="28"/>
        </w:rPr>
        <w:t>s</w:t>
      </w:r>
      <w:r>
        <w:rPr>
          <w:rFonts w:ascii="Garamond" w:hAnsi="Garamond" w:cstheme="majorBidi"/>
          <w:b/>
          <w:i/>
          <w:iCs/>
          <w:color w:val="0000FF"/>
          <w:sz w:val="28"/>
          <w:szCs w:val="28"/>
        </w:rPr>
        <w:t xml:space="preserve"> liés à la santé des </w:t>
      </w:r>
      <w:r w:rsidR="007F3CC5">
        <w:rPr>
          <w:rFonts w:ascii="Garamond" w:hAnsi="Garamond" w:cstheme="majorBidi"/>
          <w:b/>
          <w:i/>
          <w:iCs/>
          <w:color w:val="0000FF"/>
          <w:sz w:val="28"/>
          <w:szCs w:val="28"/>
        </w:rPr>
        <w:t>personnes âgées</w:t>
      </w:r>
    </w:p>
    <w:p w:rsidR="00415A33" w:rsidRPr="00F97ED5" w:rsidRDefault="00415A33" w:rsidP="00CF0AA5">
      <w:pPr>
        <w:pStyle w:val="Paragraphedeliste"/>
        <w:spacing w:before="240" w:after="120"/>
        <w:ind w:left="0"/>
        <w:contextualSpacing w:val="0"/>
        <w:jc w:val="both"/>
        <w:rPr>
          <w:rFonts w:ascii="Garamond" w:hAnsi="Garamond" w:cstheme="majorBidi"/>
          <w:bCs/>
          <w:sz w:val="26"/>
          <w:szCs w:val="26"/>
        </w:rPr>
      </w:pPr>
      <w:r w:rsidRPr="00F97ED5">
        <w:rPr>
          <w:rFonts w:ascii="Garamond" w:hAnsi="Garamond" w:cstheme="majorBidi"/>
          <w:bCs/>
          <w:sz w:val="26"/>
          <w:szCs w:val="26"/>
        </w:rPr>
        <w:t xml:space="preserve">L’effectif des personnes âgées s'élève actuellement à près de 4,1 millions habitants. </w:t>
      </w:r>
      <w:r w:rsidR="00543958" w:rsidRPr="00F97ED5">
        <w:rPr>
          <w:rFonts w:ascii="Garamond" w:hAnsi="Garamond" w:cstheme="majorBidi"/>
          <w:bCs/>
          <w:sz w:val="26"/>
          <w:szCs w:val="26"/>
        </w:rPr>
        <w:t xml:space="preserve">Elles se caractérisent souvent, en plus de l’âge, par d’autres types de fragilités telles qu’une immunité réduite ou la présence </w:t>
      </w:r>
      <w:r w:rsidRPr="00F97ED5">
        <w:rPr>
          <w:rFonts w:ascii="Garamond" w:hAnsi="Garamond" w:cstheme="majorBidi"/>
          <w:bCs/>
          <w:sz w:val="26"/>
          <w:szCs w:val="26"/>
        </w:rPr>
        <w:t>d</w:t>
      </w:r>
      <w:r w:rsidR="00543958" w:rsidRPr="00F97ED5">
        <w:rPr>
          <w:rFonts w:ascii="Garamond" w:hAnsi="Garamond" w:cstheme="majorBidi"/>
          <w:bCs/>
          <w:sz w:val="26"/>
          <w:szCs w:val="26"/>
        </w:rPr>
        <w:t>e</w:t>
      </w:r>
      <w:r w:rsidRPr="00F97ED5">
        <w:rPr>
          <w:rFonts w:ascii="Garamond" w:hAnsi="Garamond" w:cstheme="majorBidi"/>
          <w:bCs/>
          <w:sz w:val="26"/>
          <w:szCs w:val="26"/>
        </w:rPr>
        <w:t xml:space="preserve"> maladie</w:t>
      </w:r>
      <w:r w:rsidR="00543958" w:rsidRPr="00F97ED5">
        <w:rPr>
          <w:rFonts w:ascii="Garamond" w:hAnsi="Garamond" w:cstheme="majorBidi"/>
          <w:bCs/>
          <w:sz w:val="26"/>
          <w:szCs w:val="26"/>
        </w:rPr>
        <w:t>s</w:t>
      </w:r>
      <w:r w:rsidRPr="00F97ED5">
        <w:rPr>
          <w:rFonts w:ascii="Garamond" w:hAnsi="Garamond" w:cstheme="majorBidi"/>
          <w:bCs/>
          <w:sz w:val="26"/>
          <w:szCs w:val="26"/>
        </w:rPr>
        <w:t xml:space="preserve"> chronique</w:t>
      </w:r>
      <w:r w:rsidR="00543958" w:rsidRPr="00F97ED5">
        <w:rPr>
          <w:rFonts w:ascii="Garamond" w:hAnsi="Garamond" w:cstheme="majorBidi"/>
          <w:bCs/>
          <w:sz w:val="26"/>
          <w:szCs w:val="26"/>
        </w:rPr>
        <w:t>s</w:t>
      </w:r>
      <w:r w:rsidRPr="00F97ED5">
        <w:rPr>
          <w:rFonts w:ascii="Garamond" w:hAnsi="Garamond" w:cstheme="majorBidi"/>
          <w:bCs/>
          <w:sz w:val="26"/>
          <w:szCs w:val="26"/>
        </w:rPr>
        <w:t xml:space="preserve">, </w:t>
      </w:r>
      <w:r w:rsidR="00CF0AA5" w:rsidRPr="00F97ED5">
        <w:rPr>
          <w:rFonts w:ascii="Garamond" w:hAnsi="Garamond" w:cstheme="majorBidi"/>
          <w:bCs/>
          <w:sz w:val="26"/>
          <w:szCs w:val="26"/>
        </w:rPr>
        <w:t>avec une</w:t>
      </w:r>
      <w:r w:rsidRPr="00F97ED5">
        <w:rPr>
          <w:rFonts w:ascii="Garamond" w:hAnsi="Garamond" w:cstheme="majorBidi"/>
          <w:bCs/>
          <w:sz w:val="26"/>
          <w:szCs w:val="26"/>
        </w:rPr>
        <w:t xml:space="preserve"> prévalence dépass</w:t>
      </w:r>
      <w:r w:rsidR="00CF0AA5" w:rsidRPr="00F97ED5">
        <w:rPr>
          <w:rFonts w:ascii="Garamond" w:hAnsi="Garamond" w:cstheme="majorBidi"/>
          <w:bCs/>
          <w:sz w:val="26"/>
          <w:szCs w:val="26"/>
        </w:rPr>
        <w:t>ant les</w:t>
      </w:r>
      <w:r w:rsidRPr="00F97ED5">
        <w:rPr>
          <w:rFonts w:ascii="Garamond" w:hAnsi="Garamond" w:cstheme="majorBidi"/>
          <w:bCs/>
          <w:sz w:val="26"/>
          <w:szCs w:val="26"/>
        </w:rPr>
        <w:t xml:space="preserve"> 63% chez cette catégorie de la population, soit 2,57 millions</w:t>
      </w:r>
      <w:r w:rsidR="00CF0AA5" w:rsidRPr="00F97ED5">
        <w:rPr>
          <w:rFonts w:ascii="Garamond" w:hAnsi="Garamond" w:cstheme="majorBidi"/>
          <w:bCs/>
          <w:sz w:val="26"/>
          <w:szCs w:val="26"/>
        </w:rPr>
        <w:t xml:space="preserve"> de personnes</w:t>
      </w:r>
      <w:r w:rsidRPr="00F97ED5">
        <w:rPr>
          <w:rFonts w:ascii="Garamond" w:hAnsi="Garamond" w:cstheme="majorBidi"/>
          <w:bCs/>
          <w:sz w:val="26"/>
          <w:szCs w:val="26"/>
        </w:rPr>
        <w:t xml:space="preserve">. Pour ces raisons, elles comptent parmi la population la plus à risque de développer une forme grave d'infection </w:t>
      </w:r>
      <w:r w:rsidR="0036634C" w:rsidRPr="00F97ED5">
        <w:rPr>
          <w:rFonts w:ascii="Garamond" w:hAnsi="Garamond" w:cstheme="majorBidi"/>
          <w:bCs/>
          <w:sz w:val="26"/>
          <w:szCs w:val="26"/>
        </w:rPr>
        <w:t>à l</w:t>
      </w:r>
      <w:r w:rsidRPr="00F97ED5">
        <w:rPr>
          <w:rFonts w:ascii="Garamond" w:hAnsi="Garamond" w:cstheme="majorBidi"/>
          <w:bCs/>
          <w:sz w:val="26"/>
          <w:szCs w:val="26"/>
        </w:rPr>
        <w:t xml:space="preserve">a </w:t>
      </w:r>
      <w:r w:rsidR="00485311" w:rsidRPr="00F97ED5">
        <w:rPr>
          <w:rFonts w:ascii="Garamond" w:hAnsi="Garamond" w:cstheme="majorBidi"/>
          <w:bCs/>
          <w:sz w:val="26"/>
          <w:szCs w:val="26"/>
        </w:rPr>
        <w:t>COVID-19</w:t>
      </w:r>
      <w:r w:rsidRPr="00F97ED5">
        <w:rPr>
          <w:rFonts w:ascii="Garamond" w:hAnsi="Garamond" w:cstheme="majorBidi"/>
          <w:bCs/>
          <w:sz w:val="26"/>
          <w:szCs w:val="26"/>
        </w:rPr>
        <w:t>.</w:t>
      </w:r>
    </w:p>
    <w:p w:rsidR="00ED6C2B" w:rsidRPr="00F97ED5" w:rsidRDefault="00ED6C2B" w:rsidP="00BF525A">
      <w:pPr>
        <w:pStyle w:val="Paragraphedeliste"/>
        <w:spacing w:before="240" w:after="120"/>
        <w:ind w:left="0"/>
        <w:contextualSpacing w:val="0"/>
        <w:jc w:val="both"/>
        <w:rPr>
          <w:rFonts w:ascii="Garamond" w:hAnsi="Garamond" w:cstheme="majorBidi"/>
          <w:bCs/>
          <w:sz w:val="26"/>
          <w:szCs w:val="26"/>
        </w:rPr>
      </w:pPr>
      <w:r w:rsidRPr="00F97ED5">
        <w:rPr>
          <w:rFonts w:ascii="Garamond" w:hAnsi="Garamond" w:cstheme="majorBidi"/>
          <w:bCs/>
          <w:sz w:val="26"/>
          <w:szCs w:val="26"/>
        </w:rPr>
        <w:t>Afin de limiter la propagation de ce v</w:t>
      </w:r>
      <w:r w:rsidR="00BF525A" w:rsidRPr="00F97ED5">
        <w:rPr>
          <w:rFonts w:ascii="Garamond" w:hAnsi="Garamond" w:cstheme="majorBidi"/>
          <w:bCs/>
          <w:sz w:val="26"/>
          <w:szCs w:val="26"/>
        </w:rPr>
        <w:t>i</w:t>
      </w:r>
      <w:r w:rsidRPr="00F97ED5">
        <w:rPr>
          <w:rFonts w:ascii="Garamond" w:hAnsi="Garamond" w:cstheme="majorBidi"/>
          <w:bCs/>
          <w:sz w:val="26"/>
          <w:szCs w:val="26"/>
        </w:rPr>
        <w:t>rus, l</w:t>
      </w:r>
      <w:r w:rsidR="00747C20" w:rsidRPr="00F97ED5">
        <w:rPr>
          <w:rFonts w:ascii="Garamond" w:hAnsi="Garamond" w:cstheme="majorBidi"/>
          <w:bCs/>
          <w:sz w:val="26"/>
          <w:szCs w:val="26"/>
        </w:rPr>
        <w:t xml:space="preserve">’Etat </w:t>
      </w:r>
      <w:r w:rsidRPr="00F97ED5">
        <w:rPr>
          <w:rFonts w:ascii="Garamond" w:hAnsi="Garamond" w:cstheme="majorBidi"/>
          <w:bCs/>
          <w:sz w:val="26"/>
          <w:szCs w:val="26"/>
        </w:rPr>
        <w:t>a pris différentes mesures dont l’instauration du confinement sanitaire. Ce</w:t>
      </w:r>
      <w:r w:rsidR="00650BFF" w:rsidRPr="00F97ED5">
        <w:rPr>
          <w:rFonts w:ascii="Garamond" w:hAnsi="Garamond" w:cstheme="majorBidi"/>
          <w:bCs/>
          <w:sz w:val="26"/>
          <w:szCs w:val="26"/>
        </w:rPr>
        <w:t>lui</w:t>
      </w:r>
      <w:r w:rsidRPr="00F97ED5">
        <w:rPr>
          <w:rFonts w:ascii="Garamond" w:hAnsi="Garamond" w:cstheme="majorBidi"/>
          <w:bCs/>
          <w:sz w:val="26"/>
          <w:szCs w:val="26"/>
        </w:rPr>
        <w:t>-ci a fortement impacté l'accès aux services de santé pour les personnes âgées. Ainsi, pendant le confinement sanitaire, parmi les 38,2% des personnes âgées souffrant de maladies chroniques ayant nécessité un examen médical</w:t>
      </w:r>
      <w:r w:rsidR="002B7FE7">
        <w:rPr>
          <w:rFonts w:ascii="Garamond" w:hAnsi="Garamond" w:cstheme="majorBidi"/>
          <w:bCs/>
          <w:sz w:val="26"/>
          <w:szCs w:val="26"/>
        </w:rPr>
        <w:t xml:space="preserve"> </w:t>
      </w:r>
      <w:r w:rsidR="00650BFF" w:rsidRPr="00F97ED5">
        <w:rPr>
          <w:rFonts w:ascii="Garamond" w:hAnsi="Garamond" w:cstheme="majorBidi"/>
          <w:bCs/>
          <w:sz w:val="26"/>
          <w:szCs w:val="26"/>
        </w:rPr>
        <w:t>à ce moment-là</w:t>
      </w:r>
      <w:r w:rsidRPr="00F97ED5">
        <w:rPr>
          <w:rFonts w:ascii="Garamond" w:hAnsi="Garamond" w:cstheme="majorBidi"/>
          <w:bCs/>
          <w:sz w:val="26"/>
          <w:szCs w:val="26"/>
        </w:rPr>
        <w:t xml:space="preserve">, 44,0% n’ont pas eu accès à ces services. Ce pourcentage atteint 36,7% pour le cas des maladies passagères. La raison principale du </w:t>
      </w:r>
      <w:r w:rsidR="00CF0AA5" w:rsidRPr="00F97ED5">
        <w:rPr>
          <w:rFonts w:ascii="Garamond" w:hAnsi="Garamond" w:cstheme="majorBidi"/>
          <w:bCs/>
          <w:sz w:val="26"/>
          <w:szCs w:val="26"/>
        </w:rPr>
        <w:t>non-accès</w:t>
      </w:r>
      <w:r w:rsidRPr="00F97ED5">
        <w:rPr>
          <w:rFonts w:ascii="Garamond" w:hAnsi="Garamond" w:cstheme="majorBidi"/>
          <w:bCs/>
          <w:sz w:val="26"/>
          <w:szCs w:val="26"/>
        </w:rPr>
        <w:t xml:space="preserve"> aux services de soins est d’abord la crainte de contamination (30,7%)</w:t>
      </w:r>
      <w:r w:rsidR="006D13BA" w:rsidRPr="00F97ED5">
        <w:rPr>
          <w:rFonts w:ascii="Garamond" w:hAnsi="Garamond" w:cstheme="majorBidi"/>
          <w:bCs/>
          <w:sz w:val="26"/>
          <w:szCs w:val="26"/>
        </w:rPr>
        <w:t xml:space="preserve">, </w:t>
      </w:r>
      <w:r w:rsidR="00371D7E" w:rsidRPr="00F97ED5">
        <w:rPr>
          <w:rFonts w:ascii="Garamond" w:hAnsi="Garamond" w:cstheme="majorBidi"/>
          <w:bCs/>
          <w:sz w:val="26"/>
          <w:szCs w:val="26"/>
        </w:rPr>
        <w:t xml:space="preserve">suivie </w:t>
      </w:r>
      <w:r w:rsidR="006D13BA" w:rsidRPr="00F97ED5">
        <w:rPr>
          <w:rFonts w:ascii="Garamond" w:hAnsi="Garamond" w:cstheme="majorBidi"/>
          <w:bCs/>
          <w:sz w:val="26"/>
          <w:szCs w:val="26"/>
        </w:rPr>
        <w:t>d’autres raisons</w:t>
      </w:r>
      <w:r w:rsidR="00371D7E" w:rsidRPr="00F97ED5">
        <w:rPr>
          <w:rFonts w:ascii="Garamond" w:hAnsi="Garamond" w:cstheme="majorBidi"/>
          <w:bCs/>
          <w:sz w:val="26"/>
          <w:szCs w:val="26"/>
        </w:rPr>
        <w:t>,</w:t>
      </w:r>
      <w:r w:rsidR="006D13BA" w:rsidRPr="00F97ED5">
        <w:rPr>
          <w:rFonts w:ascii="Garamond" w:hAnsi="Garamond" w:cstheme="majorBidi"/>
          <w:bCs/>
          <w:sz w:val="26"/>
          <w:szCs w:val="26"/>
        </w:rPr>
        <w:t xml:space="preserve"> partiellement liées au confinement</w:t>
      </w:r>
      <w:r w:rsidR="00371D7E" w:rsidRPr="00F97ED5">
        <w:rPr>
          <w:rFonts w:ascii="Garamond" w:hAnsi="Garamond" w:cstheme="majorBidi"/>
          <w:bCs/>
          <w:sz w:val="26"/>
          <w:szCs w:val="26"/>
        </w:rPr>
        <w:t>, comme le</w:t>
      </w:r>
      <w:r w:rsidR="00650BFF" w:rsidRPr="00F97ED5">
        <w:rPr>
          <w:rFonts w:ascii="Garamond" w:hAnsi="Garamond" w:cstheme="majorBidi"/>
          <w:bCs/>
          <w:sz w:val="26"/>
          <w:szCs w:val="26"/>
        </w:rPr>
        <w:t>s difficultés financières</w:t>
      </w:r>
      <w:r w:rsidRPr="00F97ED5">
        <w:rPr>
          <w:rFonts w:ascii="Garamond" w:hAnsi="Garamond" w:cstheme="majorBidi"/>
          <w:bCs/>
          <w:sz w:val="26"/>
          <w:szCs w:val="26"/>
        </w:rPr>
        <w:t xml:space="preserve"> (26,9%)</w:t>
      </w:r>
      <w:r w:rsidR="00371D7E" w:rsidRPr="00F97ED5">
        <w:rPr>
          <w:rFonts w:ascii="Garamond" w:hAnsi="Garamond" w:cstheme="majorBidi"/>
          <w:bCs/>
          <w:sz w:val="26"/>
          <w:szCs w:val="26"/>
        </w:rPr>
        <w:t xml:space="preserve"> et l</w:t>
      </w:r>
      <w:r w:rsidR="00650BFF" w:rsidRPr="00F97ED5">
        <w:rPr>
          <w:rFonts w:ascii="Garamond" w:hAnsi="Garamond" w:cstheme="majorBidi"/>
          <w:bCs/>
          <w:sz w:val="26"/>
          <w:szCs w:val="26"/>
        </w:rPr>
        <w:t>’insuffisance</w:t>
      </w:r>
      <w:r w:rsidR="002B7FE7">
        <w:rPr>
          <w:rFonts w:ascii="Garamond" w:hAnsi="Garamond" w:cstheme="majorBidi"/>
          <w:bCs/>
          <w:sz w:val="26"/>
          <w:szCs w:val="26"/>
        </w:rPr>
        <w:t xml:space="preserve"> </w:t>
      </w:r>
      <w:r w:rsidR="00371D7E" w:rsidRPr="00F97ED5">
        <w:rPr>
          <w:rFonts w:ascii="Garamond" w:hAnsi="Garamond" w:cstheme="majorBidi"/>
          <w:bCs/>
          <w:sz w:val="26"/>
          <w:szCs w:val="26"/>
        </w:rPr>
        <w:t>de</w:t>
      </w:r>
      <w:r w:rsidR="00B44018" w:rsidRPr="00F97ED5">
        <w:rPr>
          <w:rFonts w:ascii="Garamond" w:hAnsi="Garamond" w:cstheme="majorBidi"/>
          <w:bCs/>
          <w:sz w:val="26"/>
          <w:szCs w:val="26"/>
        </w:rPr>
        <w:t>s</w:t>
      </w:r>
      <w:r w:rsidR="00371D7E" w:rsidRPr="00F97ED5">
        <w:rPr>
          <w:rFonts w:ascii="Garamond" w:hAnsi="Garamond" w:cstheme="majorBidi"/>
          <w:bCs/>
          <w:sz w:val="26"/>
          <w:szCs w:val="26"/>
        </w:rPr>
        <w:t xml:space="preserve"> moyens de transport (21,6%)</w:t>
      </w:r>
      <w:r w:rsidRPr="00F97ED5">
        <w:rPr>
          <w:rFonts w:ascii="Garamond" w:hAnsi="Garamond" w:cstheme="majorBidi"/>
          <w:bCs/>
          <w:sz w:val="26"/>
          <w:szCs w:val="26"/>
        </w:rPr>
        <w:t>.</w:t>
      </w:r>
    </w:p>
    <w:p w:rsidR="00650BFF" w:rsidRDefault="00650BFF">
      <w:pPr>
        <w:pStyle w:val="Paragraphedeliste"/>
        <w:spacing w:before="240" w:after="120"/>
        <w:ind w:left="0"/>
        <w:contextualSpacing w:val="0"/>
        <w:jc w:val="both"/>
        <w:rPr>
          <w:rFonts w:ascii="Garamond" w:hAnsi="Garamond" w:cstheme="majorBidi"/>
          <w:b/>
          <w:i/>
          <w:iCs/>
          <w:color w:val="0000FF"/>
          <w:sz w:val="28"/>
          <w:szCs w:val="28"/>
        </w:rPr>
      </w:pPr>
    </w:p>
    <w:p w:rsidR="004F5BB9" w:rsidRDefault="002F1D7B">
      <w:pPr>
        <w:pStyle w:val="Paragraphedeliste"/>
        <w:spacing w:before="240" w:after="120"/>
        <w:ind w:left="0"/>
        <w:contextualSpacing w:val="0"/>
        <w:jc w:val="both"/>
        <w:rPr>
          <w:rFonts w:ascii="Garamond" w:hAnsi="Garamond" w:cstheme="majorBidi"/>
          <w:b/>
          <w:i/>
          <w:iCs/>
          <w:color w:val="0000FF"/>
          <w:sz w:val="28"/>
          <w:szCs w:val="28"/>
        </w:rPr>
      </w:pPr>
      <w:r w:rsidRPr="002F1D7B">
        <w:rPr>
          <w:rFonts w:ascii="Garamond" w:hAnsi="Garamond" w:cstheme="majorBidi"/>
          <w:b/>
          <w:i/>
          <w:iCs/>
          <w:color w:val="0000FF"/>
          <w:sz w:val="28"/>
          <w:szCs w:val="28"/>
        </w:rPr>
        <w:lastRenderedPageBreak/>
        <w:t>Risques liés à la détresse psychologique</w:t>
      </w:r>
    </w:p>
    <w:p w:rsidR="00475E56" w:rsidRPr="00F97ED5" w:rsidRDefault="00475E56" w:rsidP="000724C2">
      <w:pPr>
        <w:pStyle w:val="Paragraphedeliste"/>
        <w:spacing w:before="240" w:after="120"/>
        <w:ind w:left="0"/>
        <w:contextualSpacing w:val="0"/>
        <w:jc w:val="both"/>
        <w:rPr>
          <w:rFonts w:ascii="Garamond" w:hAnsi="Garamond" w:cstheme="majorBidi"/>
          <w:sz w:val="26"/>
          <w:szCs w:val="26"/>
        </w:rPr>
      </w:pPr>
      <w:r w:rsidRPr="00F97ED5">
        <w:rPr>
          <w:rFonts w:ascii="Garamond" w:hAnsi="Garamond" w:cstheme="majorBidi"/>
          <w:sz w:val="26"/>
          <w:szCs w:val="26"/>
        </w:rPr>
        <w:t xml:space="preserve">Les personnes âgées </w:t>
      </w:r>
      <w:r w:rsidR="00EC5C62" w:rsidRPr="00F97ED5">
        <w:rPr>
          <w:rFonts w:ascii="Garamond" w:hAnsi="Garamond" w:cstheme="majorBidi"/>
          <w:sz w:val="26"/>
          <w:szCs w:val="26"/>
        </w:rPr>
        <w:t xml:space="preserve">qui </w:t>
      </w:r>
      <w:r w:rsidRPr="00F97ED5">
        <w:rPr>
          <w:rFonts w:ascii="Garamond" w:hAnsi="Garamond" w:cstheme="majorBidi"/>
          <w:sz w:val="26"/>
          <w:szCs w:val="26"/>
        </w:rPr>
        <w:t>continuent à suivre des règles similaires à celles recommandées pendant la période d</w:t>
      </w:r>
      <w:r w:rsidR="00B76825" w:rsidRPr="00F97ED5">
        <w:rPr>
          <w:rFonts w:ascii="Garamond" w:hAnsi="Garamond" w:cstheme="majorBidi"/>
          <w:sz w:val="26"/>
          <w:szCs w:val="26"/>
        </w:rPr>
        <w:t>u</w:t>
      </w:r>
      <w:r w:rsidRPr="00F97ED5">
        <w:rPr>
          <w:rFonts w:ascii="Garamond" w:hAnsi="Garamond" w:cstheme="majorBidi"/>
          <w:sz w:val="26"/>
          <w:szCs w:val="26"/>
        </w:rPr>
        <w:t xml:space="preserve"> confinement, en particulier </w:t>
      </w:r>
      <w:r w:rsidR="00650BFF" w:rsidRPr="00F97ED5">
        <w:rPr>
          <w:rFonts w:ascii="Garamond" w:hAnsi="Garamond" w:cstheme="majorBidi"/>
          <w:sz w:val="26"/>
          <w:szCs w:val="26"/>
        </w:rPr>
        <w:t xml:space="preserve">le </w:t>
      </w:r>
      <w:r w:rsidRPr="00F97ED5">
        <w:rPr>
          <w:rFonts w:ascii="Garamond" w:hAnsi="Garamond" w:cstheme="majorBidi"/>
          <w:sz w:val="26"/>
          <w:szCs w:val="26"/>
        </w:rPr>
        <w:t xml:space="preserve">respect </w:t>
      </w:r>
      <w:r w:rsidR="00650BFF" w:rsidRPr="00F97ED5">
        <w:rPr>
          <w:rFonts w:ascii="Garamond" w:hAnsi="Garamond" w:cstheme="majorBidi"/>
          <w:sz w:val="26"/>
          <w:szCs w:val="26"/>
        </w:rPr>
        <w:t>de la</w:t>
      </w:r>
      <w:r w:rsidRPr="00F97ED5">
        <w:rPr>
          <w:rFonts w:ascii="Garamond" w:hAnsi="Garamond" w:cstheme="majorBidi"/>
          <w:sz w:val="26"/>
          <w:szCs w:val="26"/>
        </w:rPr>
        <w:t xml:space="preserve"> distanciation sociale</w:t>
      </w:r>
      <w:r w:rsidR="00317F59" w:rsidRPr="00F97ED5">
        <w:rPr>
          <w:rFonts w:ascii="Garamond" w:hAnsi="Garamond" w:cstheme="majorBidi"/>
          <w:sz w:val="26"/>
          <w:szCs w:val="26"/>
        </w:rPr>
        <w:t xml:space="preserve"> seront menacé</w:t>
      </w:r>
      <w:r w:rsidR="008F134B" w:rsidRPr="00F97ED5">
        <w:rPr>
          <w:rFonts w:ascii="Garamond" w:hAnsi="Garamond" w:cstheme="majorBidi"/>
          <w:sz w:val="26"/>
          <w:szCs w:val="26"/>
        </w:rPr>
        <w:t>e</w:t>
      </w:r>
      <w:r w:rsidR="00317F59" w:rsidRPr="00F97ED5">
        <w:rPr>
          <w:rFonts w:ascii="Garamond" w:hAnsi="Garamond" w:cstheme="majorBidi"/>
          <w:sz w:val="26"/>
          <w:szCs w:val="26"/>
        </w:rPr>
        <w:t xml:space="preserve">s par la survenue de troubles </w:t>
      </w:r>
      <w:r w:rsidRPr="00F97ED5">
        <w:rPr>
          <w:rFonts w:ascii="Garamond" w:hAnsi="Garamond" w:cstheme="majorBidi"/>
          <w:sz w:val="26"/>
          <w:szCs w:val="26"/>
        </w:rPr>
        <w:t>psychologique</w:t>
      </w:r>
      <w:r w:rsidR="00317F59" w:rsidRPr="00F97ED5">
        <w:rPr>
          <w:rFonts w:ascii="Garamond" w:hAnsi="Garamond" w:cstheme="majorBidi"/>
          <w:sz w:val="26"/>
          <w:szCs w:val="26"/>
        </w:rPr>
        <w:t>s tel</w:t>
      </w:r>
      <w:r w:rsidR="008F134B" w:rsidRPr="00F97ED5">
        <w:rPr>
          <w:rFonts w:ascii="Garamond" w:hAnsi="Garamond" w:cstheme="majorBidi"/>
          <w:sz w:val="26"/>
          <w:szCs w:val="26"/>
        </w:rPr>
        <w:t>s</w:t>
      </w:r>
      <w:r w:rsidR="008F481C">
        <w:rPr>
          <w:rFonts w:ascii="Garamond" w:hAnsi="Garamond" w:cstheme="majorBidi"/>
          <w:sz w:val="26"/>
          <w:szCs w:val="26"/>
        </w:rPr>
        <w:t xml:space="preserve"> </w:t>
      </w:r>
      <w:r w:rsidR="0019796B" w:rsidRPr="00F97ED5">
        <w:rPr>
          <w:rFonts w:ascii="Garamond" w:hAnsi="Garamond" w:cstheme="majorBidi"/>
          <w:sz w:val="26"/>
          <w:szCs w:val="26"/>
        </w:rPr>
        <w:t xml:space="preserve">l’anxiété, </w:t>
      </w:r>
      <w:r w:rsidR="00317F59" w:rsidRPr="00F97ED5">
        <w:rPr>
          <w:rFonts w:ascii="Garamond" w:hAnsi="Garamond" w:cstheme="majorBidi"/>
          <w:sz w:val="26"/>
          <w:szCs w:val="26"/>
        </w:rPr>
        <w:t xml:space="preserve">les </w:t>
      </w:r>
      <w:r w:rsidRPr="00F97ED5">
        <w:rPr>
          <w:rFonts w:ascii="Garamond" w:hAnsi="Garamond" w:cstheme="majorBidi"/>
          <w:sz w:val="26"/>
          <w:szCs w:val="26"/>
        </w:rPr>
        <w:t>troubles de l’humeur</w:t>
      </w:r>
      <w:r w:rsidR="00B1741F" w:rsidRPr="00F97ED5">
        <w:rPr>
          <w:rFonts w:ascii="Garamond" w:hAnsi="Garamond" w:cstheme="majorBidi"/>
          <w:sz w:val="26"/>
          <w:szCs w:val="26"/>
        </w:rPr>
        <w:t xml:space="preserve">, voire </w:t>
      </w:r>
      <w:r w:rsidR="008F134B" w:rsidRPr="00F97ED5">
        <w:rPr>
          <w:rFonts w:ascii="Garamond" w:hAnsi="Garamond" w:cstheme="majorBidi"/>
          <w:sz w:val="26"/>
          <w:szCs w:val="26"/>
        </w:rPr>
        <w:t xml:space="preserve">les </w:t>
      </w:r>
      <w:r w:rsidRPr="00F97ED5">
        <w:rPr>
          <w:rFonts w:ascii="Garamond" w:hAnsi="Garamond" w:cstheme="majorBidi"/>
          <w:sz w:val="26"/>
          <w:szCs w:val="26"/>
        </w:rPr>
        <w:t>confusions. Le risque d’apparition de ces manifestations augmente avec la durée d’isolement, mais aussi avec d’autres facteurs comme les conditions de logement, la perte de revenus, l’absence d’information ou encore l’ennui. Selon l'enquête ménage</w:t>
      </w:r>
      <w:r w:rsidR="008F134B" w:rsidRPr="00F97ED5">
        <w:rPr>
          <w:rFonts w:ascii="Garamond" w:hAnsi="Garamond" w:cstheme="majorBidi"/>
          <w:sz w:val="26"/>
          <w:szCs w:val="26"/>
        </w:rPr>
        <w:t>s</w:t>
      </w:r>
      <w:r w:rsidRPr="00F97ED5">
        <w:rPr>
          <w:rFonts w:ascii="Garamond" w:hAnsi="Garamond" w:cstheme="majorBidi"/>
          <w:sz w:val="26"/>
          <w:szCs w:val="26"/>
        </w:rPr>
        <w:t xml:space="preserve">, les principales conséquences </w:t>
      </w:r>
      <w:r w:rsidR="002B20C4" w:rsidRPr="00F97ED5">
        <w:rPr>
          <w:rFonts w:ascii="Garamond" w:hAnsi="Garamond" w:cstheme="majorBidi"/>
          <w:sz w:val="26"/>
          <w:szCs w:val="26"/>
        </w:rPr>
        <w:t>de cette situation</w:t>
      </w:r>
      <w:r w:rsidR="00F1308F" w:rsidRPr="00F97ED5">
        <w:rPr>
          <w:rFonts w:ascii="Garamond" w:hAnsi="Garamond" w:cstheme="majorBidi"/>
          <w:sz w:val="26"/>
          <w:szCs w:val="26"/>
        </w:rPr>
        <w:t xml:space="preserve"> </w:t>
      </w:r>
      <w:r w:rsidRPr="00F97ED5">
        <w:rPr>
          <w:rFonts w:ascii="Garamond" w:hAnsi="Garamond" w:cstheme="majorBidi"/>
          <w:sz w:val="26"/>
          <w:szCs w:val="26"/>
        </w:rPr>
        <w:t xml:space="preserve">pour les personnes âgées sont </w:t>
      </w:r>
      <w:r w:rsidR="00B76825" w:rsidRPr="00F97ED5">
        <w:rPr>
          <w:rFonts w:ascii="Garamond" w:hAnsi="Garamond" w:cstheme="majorBidi"/>
          <w:sz w:val="26"/>
          <w:szCs w:val="26"/>
        </w:rPr>
        <w:t>l’anxiété (43,4%),</w:t>
      </w:r>
      <w:r w:rsidR="00F97ED5" w:rsidRPr="00F97ED5">
        <w:rPr>
          <w:rFonts w:ascii="Garamond" w:hAnsi="Garamond" w:cstheme="majorBidi"/>
          <w:sz w:val="26"/>
          <w:szCs w:val="26"/>
        </w:rPr>
        <w:t xml:space="preserve"> </w:t>
      </w:r>
      <w:r w:rsidR="00B76825" w:rsidRPr="00F97ED5">
        <w:rPr>
          <w:rFonts w:ascii="Garamond" w:hAnsi="Garamond" w:cstheme="majorBidi"/>
          <w:sz w:val="26"/>
          <w:szCs w:val="26"/>
        </w:rPr>
        <w:t>la peur (37,6%),</w:t>
      </w:r>
      <w:r w:rsidR="008F481C">
        <w:rPr>
          <w:rFonts w:ascii="Garamond" w:hAnsi="Garamond" w:cstheme="majorBidi"/>
          <w:sz w:val="26"/>
          <w:szCs w:val="26"/>
        </w:rPr>
        <w:t xml:space="preserve"> </w:t>
      </w:r>
      <w:r w:rsidR="00B76825" w:rsidRPr="00F97ED5">
        <w:rPr>
          <w:rFonts w:ascii="Garamond" w:hAnsi="Garamond" w:cstheme="majorBidi"/>
          <w:sz w:val="26"/>
          <w:szCs w:val="26"/>
        </w:rPr>
        <w:t xml:space="preserve">les comportements obsessionnels (23,8%), et </w:t>
      </w:r>
      <w:r w:rsidRPr="00F97ED5">
        <w:rPr>
          <w:rFonts w:ascii="Garamond" w:hAnsi="Garamond" w:cstheme="majorBidi"/>
          <w:sz w:val="26"/>
          <w:szCs w:val="26"/>
        </w:rPr>
        <w:t>le trouble du sommeil (20,1%)</w:t>
      </w:r>
      <w:r w:rsidR="00B76825" w:rsidRPr="00F97ED5">
        <w:rPr>
          <w:rFonts w:ascii="Garamond" w:hAnsi="Garamond" w:cstheme="majorBidi"/>
          <w:sz w:val="26"/>
          <w:szCs w:val="26"/>
        </w:rPr>
        <w:t>.</w:t>
      </w:r>
      <w:r w:rsidR="00D97F47">
        <w:rPr>
          <w:rFonts w:ascii="Garamond" w:hAnsi="Garamond" w:cstheme="majorBidi"/>
          <w:sz w:val="26"/>
          <w:szCs w:val="26"/>
        </w:rPr>
        <w:t xml:space="preserve">       </w:t>
      </w:r>
    </w:p>
    <w:p w:rsidR="00475E56" w:rsidRPr="00475E56" w:rsidRDefault="00475E56" w:rsidP="000208BE">
      <w:pPr>
        <w:pStyle w:val="Paragraphedeliste"/>
        <w:spacing w:before="240" w:after="120"/>
        <w:ind w:left="0"/>
        <w:contextualSpacing w:val="0"/>
        <w:jc w:val="both"/>
        <w:rPr>
          <w:rFonts w:ascii="Garamond" w:hAnsi="Garamond" w:cstheme="majorBidi"/>
          <w:sz w:val="26"/>
          <w:szCs w:val="26"/>
        </w:rPr>
      </w:pPr>
    </w:p>
    <w:sectPr w:rsidR="00475E56" w:rsidRPr="00475E56" w:rsidSect="008921D4">
      <w:footerReference w:type="default" r:id="rId10"/>
      <w:pgSz w:w="11906" w:h="16838" w:code="9"/>
      <w:pgMar w:top="1418" w:right="1418" w:bottom="568" w:left="1418" w:header="709"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D8A" w:rsidRDefault="007E0D8A" w:rsidP="00945476">
      <w:pPr>
        <w:spacing w:after="0" w:line="240" w:lineRule="auto"/>
      </w:pPr>
      <w:r>
        <w:separator/>
      </w:r>
    </w:p>
  </w:endnote>
  <w:endnote w:type="continuationSeparator" w:id="1">
    <w:p w:rsidR="007E0D8A" w:rsidRDefault="007E0D8A" w:rsidP="00945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46042"/>
      <w:docPartObj>
        <w:docPartGallery w:val="Page Numbers (Bottom of Page)"/>
        <w:docPartUnique/>
      </w:docPartObj>
    </w:sdtPr>
    <w:sdtContent>
      <w:p w:rsidR="00A01B4E" w:rsidRDefault="00D527AC">
        <w:pPr>
          <w:pStyle w:val="Pieddepage"/>
          <w:jc w:val="center"/>
        </w:pPr>
        <w:r>
          <w:fldChar w:fldCharType="begin"/>
        </w:r>
        <w:r w:rsidR="008656FE">
          <w:instrText xml:space="preserve"> PAGE   \* MERGEFORMAT </w:instrText>
        </w:r>
        <w:r>
          <w:fldChar w:fldCharType="separate"/>
        </w:r>
        <w:r w:rsidR="00D97F47">
          <w:rPr>
            <w:noProof/>
          </w:rPr>
          <w:t>2</w:t>
        </w:r>
        <w:r>
          <w:rPr>
            <w:noProof/>
          </w:rPr>
          <w:fldChar w:fldCharType="end"/>
        </w:r>
      </w:p>
    </w:sdtContent>
  </w:sdt>
  <w:p w:rsidR="00A01B4E" w:rsidRDefault="007E0D8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D8A" w:rsidRDefault="007E0D8A" w:rsidP="00945476">
      <w:pPr>
        <w:spacing w:after="0" w:line="240" w:lineRule="auto"/>
      </w:pPr>
      <w:r>
        <w:separator/>
      </w:r>
    </w:p>
  </w:footnote>
  <w:footnote w:type="continuationSeparator" w:id="1">
    <w:p w:rsidR="007E0D8A" w:rsidRDefault="007E0D8A" w:rsidP="009454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A7016"/>
    <w:multiLevelType w:val="multilevel"/>
    <w:tmpl w:val="AE78BBC4"/>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4D142D4"/>
    <w:multiLevelType w:val="multilevel"/>
    <w:tmpl w:val="00F4FEF4"/>
    <w:lvl w:ilvl="0">
      <w:start w:val="1"/>
      <w:numFmt w:val="decimal"/>
      <w:lvlText w:val="%1."/>
      <w:lvlJc w:val="left"/>
      <w:pPr>
        <w:ind w:left="1300" w:hanging="4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useFELayout/>
  </w:compat>
  <w:rsids>
    <w:rsidRoot w:val="00945476"/>
    <w:rsid w:val="0000488E"/>
    <w:rsid w:val="00010DF9"/>
    <w:rsid w:val="00017E67"/>
    <w:rsid w:val="000208BE"/>
    <w:rsid w:val="0002143A"/>
    <w:rsid w:val="00021E57"/>
    <w:rsid w:val="000366D3"/>
    <w:rsid w:val="000724C2"/>
    <w:rsid w:val="00095C17"/>
    <w:rsid w:val="000965B4"/>
    <w:rsid w:val="000A01ED"/>
    <w:rsid w:val="000A4AA5"/>
    <w:rsid w:val="000A61FE"/>
    <w:rsid w:val="000B47F4"/>
    <w:rsid w:val="000C520A"/>
    <w:rsid w:val="00103441"/>
    <w:rsid w:val="00113907"/>
    <w:rsid w:val="00115B02"/>
    <w:rsid w:val="001318C9"/>
    <w:rsid w:val="00137824"/>
    <w:rsid w:val="00137AE2"/>
    <w:rsid w:val="0017760C"/>
    <w:rsid w:val="00183E5C"/>
    <w:rsid w:val="001902C0"/>
    <w:rsid w:val="00192FD2"/>
    <w:rsid w:val="0019796B"/>
    <w:rsid w:val="001D0470"/>
    <w:rsid w:val="001D2E4C"/>
    <w:rsid w:val="00214D7B"/>
    <w:rsid w:val="00252A69"/>
    <w:rsid w:val="00260989"/>
    <w:rsid w:val="00271CA1"/>
    <w:rsid w:val="002B20C4"/>
    <w:rsid w:val="002B7FE7"/>
    <w:rsid w:val="002F1D7B"/>
    <w:rsid w:val="00303346"/>
    <w:rsid w:val="00304BAC"/>
    <w:rsid w:val="00317F59"/>
    <w:rsid w:val="00330471"/>
    <w:rsid w:val="00331F8A"/>
    <w:rsid w:val="003364C6"/>
    <w:rsid w:val="003413EA"/>
    <w:rsid w:val="0034393C"/>
    <w:rsid w:val="0035729C"/>
    <w:rsid w:val="0036467C"/>
    <w:rsid w:val="0036634C"/>
    <w:rsid w:val="00371D7E"/>
    <w:rsid w:val="0037555D"/>
    <w:rsid w:val="00383CD2"/>
    <w:rsid w:val="00391A59"/>
    <w:rsid w:val="003B60A1"/>
    <w:rsid w:val="003F7EF8"/>
    <w:rsid w:val="0040297B"/>
    <w:rsid w:val="004062B3"/>
    <w:rsid w:val="004159CE"/>
    <w:rsid w:val="00415A33"/>
    <w:rsid w:val="0043319A"/>
    <w:rsid w:val="004405BB"/>
    <w:rsid w:val="00453683"/>
    <w:rsid w:val="00460669"/>
    <w:rsid w:val="004726B4"/>
    <w:rsid w:val="00475E56"/>
    <w:rsid w:val="00476FCA"/>
    <w:rsid w:val="0048233F"/>
    <w:rsid w:val="00485311"/>
    <w:rsid w:val="00497C75"/>
    <w:rsid w:val="004A5C3A"/>
    <w:rsid w:val="004D1D57"/>
    <w:rsid w:val="004D2256"/>
    <w:rsid w:val="004F0AC8"/>
    <w:rsid w:val="004F5BB9"/>
    <w:rsid w:val="0050121B"/>
    <w:rsid w:val="0050310F"/>
    <w:rsid w:val="00504877"/>
    <w:rsid w:val="0051433A"/>
    <w:rsid w:val="00536AC6"/>
    <w:rsid w:val="00543958"/>
    <w:rsid w:val="00565FE0"/>
    <w:rsid w:val="00566E7D"/>
    <w:rsid w:val="0057572D"/>
    <w:rsid w:val="005C0E03"/>
    <w:rsid w:val="005C5F41"/>
    <w:rsid w:val="005D41A6"/>
    <w:rsid w:val="005D7A71"/>
    <w:rsid w:val="005E7888"/>
    <w:rsid w:val="005F13DC"/>
    <w:rsid w:val="00600315"/>
    <w:rsid w:val="00603E94"/>
    <w:rsid w:val="006151AF"/>
    <w:rsid w:val="006227CE"/>
    <w:rsid w:val="00650BFF"/>
    <w:rsid w:val="0068265F"/>
    <w:rsid w:val="00696D4F"/>
    <w:rsid w:val="006D098A"/>
    <w:rsid w:val="006D102B"/>
    <w:rsid w:val="006D13BA"/>
    <w:rsid w:val="006E4156"/>
    <w:rsid w:val="006F1A62"/>
    <w:rsid w:val="00737282"/>
    <w:rsid w:val="00744E4E"/>
    <w:rsid w:val="00747497"/>
    <w:rsid w:val="00747C20"/>
    <w:rsid w:val="007776ED"/>
    <w:rsid w:val="007A27A6"/>
    <w:rsid w:val="007C7A2B"/>
    <w:rsid w:val="007D1074"/>
    <w:rsid w:val="007D5927"/>
    <w:rsid w:val="007D7C9C"/>
    <w:rsid w:val="007E0D8A"/>
    <w:rsid w:val="007F3CC5"/>
    <w:rsid w:val="00801E8F"/>
    <w:rsid w:val="008656FE"/>
    <w:rsid w:val="00873C80"/>
    <w:rsid w:val="008803EB"/>
    <w:rsid w:val="008944EA"/>
    <w:rsid w:val="008A4B5A"/>
    <w:rsid w:val="008B44D3"/>
    <w:rsid w:val="008C1B2C"/>
    <w:rsid w:val="008D21B4"/>
    <w:rsid w:val="008D76CA"/>
    <w:rsid w:val="008F134B"/>
    <w:rsid w:val="008F481C"/>
    <w:rsid w:val="00916B00"/>
    <w:rsid w:val="00921F9D"/>
    <w:rsid w:val="0093594F"/>
    <w:rsid w:val="00941535"/>
    <w:rsid w:val="0094197E"/>
    <w:rsid w:val="00945476"/>
    <w:rsid w:val="009609D6"/>
    <w:rsid w:val="00967834"/>
    <w:rsid w:val="00980618"/>
    <w:rsid w:val="0098157C"/>
    <w:rsid w:val="00984A5E"/>
    <w:rsid w:val="00985E94"/>
    <w:rsid w:val="009A00FA"/>
    <w:rsid w:val="009B7DE8"/>
    <w:rsid w:val="009D0B88"/>
    <w:rsid w:val="009D1AB1"/>
    <w:rsid w:val="009E13E3"/>
    <w:rsid w:val="00A00095"/>
    <w:rsid w:val="00A20242"/>
    <w:rsid w:val="00A222F3"/>
    <w:rsid w:val="00A4180A"/>
    <w:rsid w:val="00A51D06"/>
    <w:rsid w:val="00A552DE"/>
    <w:rsid w:val="00AC1353"/>
    <w:rsid w:val="00AC5EA7"/>
    <w:rsid w:val="00AF29EF"/>
    <w:rsid w:val="00B1741F"/>
    <w:rsid w:val="00B43A04"/>
    <w:rsid w:val="00B44018"/>
    <w:rsid w:val="00B51BBF"/>
    <w:rsid w:val="00B52E34"/>
    <w:rsid w:val="00B663F0"/>
    <w:rsid w:val="00B70373"/>
    <w:rsid w:val="00B76825"/>
    <w:rsid w:val="00B94655"/>
    <w:rsid w:val="00BA5619"/>
    <w:rsid w:val="00BB2C4F"/>
    <w:rsid w:val="00BB3A35"/>
    <w:rsid w:val="00BD58A8"/>
    <w:rsid w:val="00BE48E6"/>
    <w:rsid w:val="00BE6109"/>
    <w:rsid w:val="00BF525A"/>
    <w:rsid w:val="00C412E0"/>
    <w:rsid w:val="00C53E41"/>
    <w:rsid w:val="00C64EA4"/>
    <w:rsid w:val="00C719DD"/>
    <w:rsid w:val="00C9009B"/>
    <w:rsid w:val="00CB4A25"/>
    <w:rsid w:val="00CC0D12"/>
    <w:rsid w:val="00CD09AA"/>
    <w:rsid w:val="00CE1A67"/>
    <w:rsid w:val="00CF0AA5"/>
    <w:rsid w:val="00CF6996"/>
    <w:rsid w:val="00D23288"/>
    <w:rsid w:val="00D24555"/>
    <w:rsid w:val="00D527AC"/>
    <w:rsid w:val="00D72BD8"/>
    <w:rsid w:val="00D97F47"/>
    <w:rsid w:val="00E47D20"/>
    <w:rsid w:val="00E57297"/>
    <w:rsid w:val="00E752CB"/>
    <w:rsid w:val="00E80899"/>
    <w:rsid w:val="00E8220D"/>
    <w:rsid w:val="00E91ACD"/>
    <w:rsid w:val="00EC5C62"/>
    <w:rsid w:val="00ED6C2B"/>
    <w:rsid w:val="00EE222A"/>
    <w:rsid w:val="00EF7034"/>
    <w:rsid w:val="00F1308F"/>
    <w:rsid w:val="00F27097"/>
    <w:rsid w:val="00F474E9"/>
    <w:rsid w:val="00F477F2"/>
    <w:rsid w:val="00F77CFD"/>
    <w:rsid w:val="00F82F9A"/>
    <w:rsid w:val="00F91303"/>
    <w:rsid w:val="00F97ED5"/>
    <w:rsid w:val="00FB402E"/>
    <w:rsid w:val="00FC2597"/>
    <w:rsid w:val="00FD66C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CA"/>
  </w:style>
  <w:style w:type="paragraph" w:styleId="Titre2">
    <w:name w:val="heading 2"/>
    <w:basedOn w:val="Normal"/>
    <w:next w:val="Normal"/>
    <w:link w:val="Titre2Car"/>
    <w:uiPriority w:val="9"/>
    <w:semiHidden/>
    <w:unhideWhenUsed/>
    <w:qFormat/>
    <w:rsid w:val="000B47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BA56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454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476"/>
  </w:style>
  <w:style w:type="character" w:customStyle="1" w:styleId="ParagraphedelisteCar">
    <w:name w:val="Paragraphe de liste Car"/>
    <w:basedOn w:val="Policepardfaut"/>
    <w:link w:val="Paragraphedeliste"/>
    <w:uiPriority w:val="34"/>
    <w:locked/>
    <w:rsid w:val="00945476"/>
    <w:rPr>
      <w:rFonts w:ascii="Calibri" w:eastAsia="Calibri" w:hAnsi="Calibri" w:cs="Arial"/>
    </w:rPr>
  </w:style>
  <w:style w:type="paragraph" w:styleId="Paragraphedeliste">
    <w:name w:val="List Paragraph"/>
    <w:basedOn w:val="Normal"/>
    <w:link w:val="ParagraphedelisteCar"/>
    <w:uiPriority w:val="34"/>
    <w:qFormat/>
    <w:rsid w:val="00945476"/>
    <w:pPr>
      <w:ind w:left="720"/>
      <w:contextualSpacing/>
    </w:pPr>
    <w:rPr>
      <w:rFonts w:ascii="Calibri" w:eastAsia="Calibri" w:hAnsi="Calibri" w:cs="Arial"/>
    </w:rPr>
  </w:style>
  <w:style w:type="paragraph" w:styleId="Notedebasdepage">
    <w:name w:val="footnote text"/>
    <w:basedOn w:val="Normal"/>
    <w:link w:val="NotedebasdepageCar"/>
    <w:uiPriority w:val="99"/>
    <w:semiHidden/>
    <w:unhideWhenUsed/>
    <w:rsid w:val="0094547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5476"/>
    <w:rPr>
      <w:sz w:val="20"/>
      <w:szCs w:val="20"/>
    </w:rPr>
  </w:style>
  <w:style w:type="character" w:styleId="Appelnotedebasdep">
    <w:name w:val="footnote reference"/>
    <w:basedOn w:val="Policepardfaut"/>
    <w:uiPriority w:val="99"/>
    <w:semiHidden/>
    <w:unhideWhenUsed/>
    <w:rsid w:val="00945476"/>
    <w:rPr>
      <w:vertAlign w:val="superscript"/>
    </w:rPr>
  </w:style>
  <w:style w:type="character" w:styleId="Lienhypertexte">
    <w:name w:val="Hyperlink"/>
    <w:basedOn w:val="Policepardfaut"/>
    <w:uiPriority w:val="99"/>
    <w:semiHidden/>
    <w:unhideWhenUsed/>
    <w:rsid w:val="00941535"/>
    <w:rPr>
      <w:color w:val="0000FF"/>
      <w:u w:val="single"/>
    </w:rPr>
  </w:style>
  <w:style w:type="character" w:customStyle="1" w:styleId="Titre3Car">
    <w:name w:val="Titre 3 Car"/>
    <w:basedOn w:val="Policepardfaut"/>
    <w:link w:val="Titre3"/>
    <w:uiPriority w:val="9"/>
    <w:rsid w:val="00BA5619"/>
    <w:rPr>
      <w:rFonts w:ascii="Times New Roman" w:eastAsia="Times New Roman" w:hAnsi="Times New Roman" w:cs="Times New Roman"/>
      <w:b/>
      <w:bCs/>
      <w:sz w:val="27"/>
      <w:szCs w:val="27"/>
      <w:lang w:eastAsia="fr-FR"/>
    </w:rPr>
  </w:style>
  <w:style w:type="character" w:customStyle="1" w:styleId="barre">
    <w:name w:val="barre"/>
    <w:basedOn w:val="Policepardfaut"/>
    <w:rsid w:val="00137AE2"/>
  </w:style>
  <w:style w:type="character" w:customStyle="1" w:styleId="Titre2Car">
    <w:name w:val="Titre 2 Car"/>
    <w:basedOn w:val="Policepardfaut"/>
    <w:link w:val="Titre2"/>
    <w:uiPriority w:val="9"/>
    <w:rsid w:val="000B47F4"/>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4062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62B3"/>
    <w:rPr>
      <w:rFonts w:ascii="Tahoma" w:hAnsi="Tahoma" w:cs="Tahoma"/>
      <w:sz w:val="16"/>
      <w:szCs w:val="16"/>
    </w:rPr>
  </w:style>
  <w:style w:type="character" w:styleId="lev">
    <w:name w:val="Strong"/>
    <w:basedOn w:val="Policepardfaut"/>
    <w:uiPriority w:val="22"/>
    <w:qFormat/>
    <w:rsid w:val="0050121B"/>
    <w:rPr>
      <w:b/>
      <w:bCs/>
    </w:rPr>
  </w:style>
  <w:style w:type="character" w:customStyle="1" w:styleId="nbsp-ckeditor">
    <w:name w:val="nbsp-ckeditor"/>
    <w:basedOn w:val="Policepardfaut"/>
    <w:rsid w:val="00B43A04"/>
  </w:style>
  <w:style w:type="character" w:styleId="Accentuation">
    <w:name w:val="Emphasis"/>
    <w:basedOn w:val="Policepardfaut"/>
    <w:uiPriority w:val="20"/>
    <w:qFormat/>
    <w:rsid w:val="00B43A04"/>
    <w:rPr>
      <w:i/>
      <w:iCs/>
    </w:rPr>
  </w:style>
  <w:style w:type="paragraph" w:styleId="Corpsdetexte">
    <w:name w:val="Body Text"/>
    <w:basedOn w:val="Normal"/>
    <w:link w:val="CorpsdetexteCar"/>
    <w:uiPriority w:val="1"/>
    <w:qFormat/>
    <w:rsid w:val="00415A33"/>
    <w:pPr>
      <w:widowControl w:val="0"/>
      <w:autoSpaceDE w:val="0"/>
      <w:autoSpaceDN w:val="0"/>
      <w:adjustRightInd w:val="0"/>
      <w:spacing w:after="0" w:line="240" w:lineRule="auto"/>
      <w:ind w:left="1418"/>
    </w:pPr>
    <w:rPr>
      <w:rFonts w:ascii="Garamond" w:hAnsi="Garamond" w:cs="Garamond"/>
      <w:sz w:val="26"/>
      <w:szCs w:val="26"/>
    </w:rPr>
  </w:style>
  <w:style w:type="character" w:customStyle="1" w:styleId="CorpsdetexteCar">
    <w:name w:val="Corps de texte Car"/>
    <w:basedOn w:val="Policepardfaut"/>
    <w:link w:val="Corpsdetexte"/>
    <w:uiPriority w:val="99"/>
    <w:rsid w:val="00415A33"/>
    <w:rPr>
      <w:rFonts w:ascii="Garamond" w:eastAsiaTheme="minorEastAsia" w:hAnsi="Garamond" w:cs="Garamond"/>
      <w:sz w:val="26"/>
      <w:szCs w:val="26"/>
      <w:lang w:eastAsia="fr-FR"/>
    </w:rPr>
  </w:style>
</w:styles>
</file>

<file path=word/webSettings.xml><?xml version="1.0" encoding="utf-8"?>
<w:webSettings xmlns:r="http://schemas.openxmlformats.org/officeDocument/2006/relationships" xmlns:w="http://schemas.openxmlformats.org/wordprocessingml/2006/main">
  <w:divs>
    <w:div w:id="2077242556">
      <w:bodyDiv w:val="1"/>
      <w:marLeft w:val="0"/>
      <w:marRight w:val="0"/>
      <w:marTop w:val="0"/>
      <w:marBottom w:val="0"/>
      <w:divBdr>
        <w:top w:val="none" w:sz="0" w:space="0" w:color="auto"/>
        <w:left w:val="none" w:sz="0" w:space="0" w:color="auto"/>
        <w:bottom w:val="none" w:sz="0" w:space="0" w:color="auto"/>
        <w:right w:val="none" w:sz="0" w:space="0" w:color="auto"/>
      </w:divBdr>
    </w:div>
    <w:div w:id="21298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77AA3-F95A-4F7A-8209-8C4A5AD6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468</Words>
  <Characters>2577</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I.CHIADMI</dc:creator>
  <cp:lastModifiedBy>User</cp:lastModifiedBy>
  <cp:revision>2</cp:revision>
  <dcterms:created xsi:type="dcterms:W3CDTF">2020-10-01T12:41:00Z</dcterms:created>
  <dcterms:modified xsi:type="dcterms:W3CDTF">2020-10-01T12:41:00Z</dcterms:modified>
</cp:coreProperties>
</file>