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C56939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              </w:t>
      </w:r>
    </w:p>
    <w:p w:rsidR="006369BB" w:rsidRPr="005C6E25" w:rsidRDefault="006369BB" w:rsidP="006369BB">
      <w:pPr>
        <w:bidi/>
        <w:jc w:val="center"/>
        <w:rPr>
          <w:rFonts w:ascii="Times" w:hAnsi="Times" w:cs="Simplified Arabic"/>
          <w:b/>
          <w:bCs/>
          <w:color w:val="FF6600"/>
          <w:sz w:val="32"/>
          <w:szCs w:val="32"/>
          <w:rtl/>
        </w:rPr>
      </w:pP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>مذكرة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lang w:bidi="ar-MA"/>
        </w:rPr>
        <w:t xml:space="preserve"> 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 xml:space="preserve">إخبارية 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>حول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</w:rPr>
        <w:t xml:space="preserve"> </w:t>
      </w:r>
      <w:r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الوضعية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الاقتصادية</w:t>
      </w:r>
    </w:p>
    <w:p w:rsidR="006369BB" w:rsidRPr="005C6E25" w:rsidRDefault="006369BB" w:rsidP="004E5B4D">
      <w:pPr>
        <w:bidi/>
        <w:jc w:val="center"/>
        <w:rPr>
          <w:rFonts w:ascii="Times" w:hAnsi="Times" w:cs="Simplified Arabic"/>
          <w:b/>
          <w:bCs/>
          <w:color w:val="FF6600"/>
          <w:sz w:val="28"/>
          <w:szCs w:val="28"/>
          <w:rtl/>
          <w:lang w:bidi="ar-MA"/>
        </w:rPr>
      </w:pP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خلال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الفصل</w:t>
      </w:r>
      <w:r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 xml:space="preserve"> </w:t>
      </w:r>
      <w:r w:rsidR="00F427D2"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  <w:lang w:bidi="ar-MA"/>
        </w:rPr>
        <w:t>الأول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من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سنة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20</w:t>
      </w:r>
      <w:r w:rsidR="004E5B4D"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21</w:t>
      </w:r>
    </w:p>
    <w:p w:rsidR="007C64FC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</w:p>
    <w:p w:rsidR="006369BB" w:rsidRPr="009D04C0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4E5B4D" w:rsidRDefault="006369BB" w:rsidP="005160FF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أن النمو الاقتصادي الوطني 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F427D2">
        <w:rPr>
          <w:rFonts w:cs="Simplified Arabic" w:hint="cs"/>
          <w:b/>
          <w:bCs/>
          <w:sz w:val="28"/>
          <w:szCs w:val="28"/>
          <w:rtl/>
          <w:lang w:bidi="ar-MA"/>
        </w:rPr>
        <w:t>الاول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21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 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0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9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س الفترة من سنة 20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20</w:t>
      </w:r>
      <w:r w:rsidR="006A3CE9">
        <w:rPr>
          <w:rFonts w:cs="Simplified Arabic"/>
          <w:b/>
          <w:bCs/>
          <w:sz w:val="28"/>
          <w:szCs w:val="28"/>
          <w:lang w:bidi="ar-MA"/>
        </w:rPr>
        <w:t>.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ويعزى هذا النمو إلى 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الارتفاع القوي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20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وانكماش الأنشطة غير الفلاحية بنسبة 1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BC620F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BC620F" w:rsidRPr="00BC620F">
        <w:rPr>
          <w:rFonts w:cs="Simplified Arabic" w:hint="cs"/>
          <w:b/>
          <w:bCs/>
          <w:sz w:val="28"/>
          <w:szCs w:val="28"/>
          <w:rtl/>
          <w:lang w:bidi="ar-MA"/>
        </w:rPr>
        <w:t>الطلب الداخلي</w:t>
      </w:r>
      <w:r w:rsidR="004C1599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التحكم في التضخم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BC620F" w:rsidRPr="00BC620F">
        <w:rPr>
          <w:rFonts w:cs="Simplified Arabic" w:hint="cs"/>
          <w:b/>
          <w:bCs/>
          <w:sz w:val="28"/>
          <w:szCs w:val="28"/>
          <w:rtl/>
          <w:lang w:bidi="ar-MA"/>
        </w:rPr>
        <w:t>تحسن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الحاجة لتمويل الاقتصاد الوطني</w:t>
      </w:r>
      <w:r w:rsidR="001239FF" w:rsidRPr="00BC620F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11728D" w:rsidRDefault="0011728D" w:rsidP="0011728D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369BB" w:rsidRPr="00144549" w:rsidRDefault="006369BB" w:rsidP="00654D31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اقتصادي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مدعم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6B52">
        <w:rPr>
          <w:rFonts w:cs="Simplified Arabic" w:hint="cs"/>
          <w:b/>
          <w:bCs/>
          <w:sz w:val="28"/>
          <w:szCs w:val="28"/>
          <w:rtl/>
          <w:lang w:bidi="ar-MA"/>
        </w:rPr>
        <w:t>ب</w:t>
      </w:r>
      <w:r w:rsidR="00832EAD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>نش</w:t>
      </w:r>
      <w:r w:rsidR="00654D31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ط </w:t>
      </w:r>
      <w:r w:rsidR="00654D31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832EAD">
        <w:rPr>
          <w:rFonts w:cs="Simplified Arabic" w:hint="cs"/>
          <w:b/>
          <w:bCs/>
          <w:sz w:val="28"/>
          <w:szCs w:val="28"/>
          <w:rtl/>
          <w:lang w:bidi="ar-MA"/>
        </w:rPr>
        <w:t>فلاحي</w:t>
      </w:r>
    </w:p>
    <w:p w:rsidR="006369BB" w:rsidRDefault="00654D31" w:rsidP="00214B65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ارتفعت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 w:rsidR="004E5B4D">
        <w:rPr>
          <w:rFonts w:cs="Simplified Arabic" w:hint="cs"/>
          <w:rtl/>
          <w:lang w:bidi="ar-MA"/>
        </w:rPr>
        <w:t>18</w:t>
      </w:r>
      <w:r w:rsidR="006369BB" w:rsidRPr="00144549">
        <w:rPr>
          <w:rFonts w:cs="Simplified Arabic" w:hint="cs"/>
          <w:rtl/>
          <w:lang w:bidi="ar-MA"/>
        </w:rPr>
        <w:t>,</w:t>
      </w:r>
      <w:r w:rsidR="004E5B4D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>
        <w:rPr>
          <w:rFonts w:cs="Simplified Arabic" w:hint="cs"/>
          <w:rtl/>
        </w:rPr>
        <w:t>الاول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21</w:t>
      </w:r>
      <w:r w:rsidR="006369BB"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 w:rsidR="004E5B4D">
        <w:rPr>
          <w:rFonts w:cs="Simplified Arabic" w:hint="cs"/>
          <w:rtl/>
          <w:lang w:bidi="ar-MA"/>
        </w:rPr>
        <w:t>4</w:t>
      </w:r>
      <w:r w:rsidR="00C31CFA" w:rsidRPr="00144549">
        <w:rPr>
          <w:rFonts w:cs="Simplified Arabic" w:hint="cs"/>
          <w:rtl/>
          <w:lang w:bidi="ar-MA"/>
        </w:rPr>
        <w:t>,</w:t>
      </w:r>
      <w:r w:rsidR="004E5B4D">
        <w:rPr>
          <w:rFonts w:cs="Simplified Arabic" w:hint="cs"/>
          <w:rtl/>
          <w:lang w:bidi="ar-MA"/>
        </w:rPr>
        <w:t>3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هذا، إلى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</w:t>
      </w:r>
      <w:r w:rsidR="003F6B52">
        <w:rPr>
          <w:rFonts w:cs="Simplified Arabic" w:hint="cs"/>
          <w:rtl/>
        </w:rPr>
        <w:t>القيمة المضافة ل</w:t>
      </w:r>
      <w:r w:rsidR="006369BB" w:rsidRPr="00144549">
        <w:rPr>
          <w:rFonts w:cs="Simplified Arabic" w:hint="cs"/>
          <w:rtl/>
        </w:rPr>
        <w:t xml:space="preserve">أنشطة القطاع الفلاحي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4E5B4D">
        <w:rPr>
          <w:rFonts w:cs="Simplified Arabic" w:hint="cs"/>
          <w:rtl/>
          <w:lang w:bidi="ar-MA"/>
        </w:rPr>
        <w:t>20</w:t>
      </w:r>
      <w:r w:rsidR="00E607C0" w:rsidRPr="00144549">
        <w:rPr>
          <w:rFonts w:cs="Simplified Arabic" w:hint="cs"/>
          <w:rtl/>
          <w:lang w:bidi="ar-MA"/>
        </w:rPr>
        <w:t>,</w:t>
      </w:r>
      <w:r w:rsidR="004E5B4D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انخفاض</w:t>
      </w:r>
      <w:r w:rsidR="006369BB" w:rsidRPr="00144549">
        <w:rPr>
          <w:rFonts w:cs="Simplified Arabic" w:hint="cs"/>
          <w:rtl/>
        </w:rPr>
        <w:t xml:space="preserve"> نسبته</w:t>
      </w:r>
      <w:r w:rsidR="006369BB" w:rsidRPr="00144549">
        <w:rPr>
          <w:rFonts w:cs="Simplified Arabic"/>
          <w:rtl/>
        </w:rPr>
        <w:t xml:space="preserve"> </w:t>
      </w:r>
      <w:r w:rsidR="004E5B4D">
        <w:rPr>
          <w:rFonts w:cs="Simplified Arabic" w:hint="cs"/>
          <w:rtl/>
        </w:rPr>
        <w:t>5</w:t>
      </w:r>
      <w:r w:rsidR="006369BB" w:rsidRPr="00144549">
        <w:rPr>
          <w:rFonts w:cs="Simplified Arabic"/>
          <w:rtl/>
        </w:rPr>
        <w:t>,</w:t>
      </w:r>
      <w:r w:rsidR="004E5B4D">
        <w:rPr>
          <w:rFonts w:cs="Simplified Arabic" w:hint="cs"/>
          <w:rtl/>
        </w:rPr>
        <w:t>9</w:t>
      </w:r>
      <w:r w:rsidR="006369BB" w:rsidRPr="00144549">
        <w:rPr>
          <w:rFonts w:cs="Simplified Arabic"/>
        </w:rPr>
        <w:t>%</w:t>
      </w:r>
      <w:r w:rsidR="00E607C0">
        <w:rPr>
          <w:rFonts w:cs="Simplified Arabic" w:hint="cs"/>
          <w:rtl/>
        </w:rPr>
        <w:t xml:space="preserve"> سنة من قبل</w:t>
      </w:r>
      <w:r w:rsidR="003F6B52">
        <w:rPr>
          <w:rFonts w:cs="Simplified Arabic" w:hint="cs"/>
          <w:rtl/>
        </w:rPr>
        <w:t xml:space="preserve">، </w:t>
      </w:r>
      <w:r w:rsidR="00214B65">
        <w:rPr>
          <w:rFonts w:cs="Simplified Arabic" w:hint="cs"/>
          <w:rtl/>
        </w:rPr>
        <w:t>وأنشطة</w:t>
      </w:r>
      <w:r w:rsidR="003F6B52">
        <w:rPr>
          <w:rFonts w:cs="Simplified Arabic" w:hint="cs"/>
          <w:rtl/>
        </w:rPr>
        <w:t xml:space="preserve"> </w:t>
      </w:r>
      <w:r w:rsidR="00214B65">
        <w:rPr>
          <w:rFonts w:cs="Simplified Arabic" w:hint="cs"/>
          <w:rtl/>
        </w:rPr>
        <w:t>ا</w:t>
      </w:r>
      <w:r w:rsidR="006369BB" w:rsidRPr="00144549">
        <w:rPr>
          <w:rFonts w:cs="Simplified Arabic" w:hint="cs"/>
          <w:rtl/>
        </w:rPr>
        <w:t xml:space="preserve">لصيد البحري </w:t>
      </w:r>
      <w:r w:rsidR="006369BB" w:rsidRPr="00144549">
        <w:rPr>
          <w:rFonts w:cs="Simplified Arabic"/>
          <w:rtl/>
        </w:rPr>
        <w:t>ب</w:t>
      </w:r>
      <w:r w:rsidR="006369BB" w:rsidRPr="00144549">
        <w:rPr>
          <w:rFonts w:cs="Simplified Arabic" w:hint="cs"/>
          <w:rtl/>
        </w:rPr>
        <w:t>نسبة</w:t>
      </w:r>
      <w:r w:rsidR="006369BB" w:rsidRPr="00144549">
        <w:rPr>
          <w:rFonts w:cs="Simplified Arabic"/>
          <w:rtl/>
        </w:rPr>
        <w:t xml:space="preserve"> </w:t>
      </w:r>
      <w:r w:rsidR="00214B65">
        <w:rPr>
          <w:rFonts w:cs="Simplified Arabic" w:hint="cs"/>
          <w:rtl/>
          <w:lang w:bidi="ar-MA"/>
        </w:rPr>
        <w:t>1</w:t>
      </w:r>
      <w:r w:rsidR="00C31CFA" w:rsidRPr="00144549">
        <w:rPr>
          <w:rFonts w:cs="Simplified Arabic" w:hint="cs"/>
          <w:rtl/>
          <w:lang w:bidi="ar-MA"/>
        </w:rPr>
        <w:t>,</w:t>
      </w:r>
      <w:r w:rsidR="00214B65">
        <w:rPr>
          <w:rFonts w:cs="Simplified Arabic" w:hint="cs"/>
          <w:rtl/>
          <w:lang w:bidi="ar-MA"/>
        </w:rPr>
        <w:t>0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E607C0">
        <w:rPr>
          <w:rFonts w:cs="Simplified Arabic" w:hint="cs"/>
          <w:rtl/>
        </w:rPr>
        <w:t xml:space="preserve"> </w:t>
      </w:r>
      <w:r w:rsidR="00C31CFA">
        <w:rPr>
          <w:rFonts w:cs="Simplified Arabic" w:hint="cs"/>
          <w:rtl/>
        </w:rPr>
        <w:t>1</w:t>
      </w:r>
      <w:r w:rsidR="00214B65">
        <w:rPr>
          <w:rFonts w:cs="Simplified Arabic" w:hint="cs"/>
          <w:rtl/>
        </w:rPr>
        <w:t>1</w:t>
      </w:r>
      <w:r w:rsidR="006369BB" w:rsidRPr="00144549">
        <w:rPr>
          <w:rFonts w:cs="Simplified Arabic"/>
          <w:rtl/>
        </w:rPr>
        <w:t>,</w:t>
      </w:r>
      <w:r w:rsidR="00214B65">
        <w:rPr>
          <w:rFonts w:cs="Simplified Arabic" w:hint="cs"/>
          <w:rtl/>
        </w:rPr>
        <w:t>6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0D4A92" w:rsidRDefault="00201CB3" w:rsidP="006C2011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و </w:t>
      </w:r>
      <w:r w:rsidR="000D4A92" w:rsidRPr="00144549">
        <w:rPr>
          <w:rFonts w:cs="Simplified Arabic"/>
          <w:rtl/>
        </w:rPr>
        <w:t>سجلت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>لقطاع الثا</w:t>
      </w:r>
      <w:r w:rsidR="006C2011">
        <w:rPr>
          <w:rFonts w:cs="Simplified Arabic" w:hint="cs"/>
          <w:b/>
          <w:bCs/>
          <w:rtl/>
        </w:rPr>
        <w:t>نوي</w:t>
      </w:r>
      <w:r w:rsidR="000D4A92">
        <w:rPr>
          <w:rFonts w:cs="Simplified Arabic" w:hint="cs"/>
          <w:b/>
          <w:bCs/>
          <w:rtl/>
        </w:rPr>
        <w:t xml:space="preserve">، </w:t>
      </w:r>
      <w:r w:rsidR="000D4A92" w:rsidRPr="006C2011">
        <w:rPr>
          <w:rFonts w:cs="Simplified Arabic" w:hint="cs"/>
          <w:rtl/>
        </w:rPr>
        <w:t>بدورها،</w:t>
      </w:r>
      <w:r w:rsidR="000D4A92" w:rsidRPr="00144549">
        <w:rPr>
          <w:rFonts w:cs="Simplified Arabic" w:hint="cs"/>
          <w:rtl/>
        </w:rPr>
        <w:t xml:space="preserve"> نموا بنسبة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 w:rsidR="000D4A92">
        <w:rPr>
          <w:rFonts w:cs="Simplified Arabic" w:hint="cs"/>
          <w:rtl/>
        </w:rPr>
        <w:t>1</w:t>
      </w:r>
      <w:r w:rsidR="000D4A92" w:rsidRPr="00144549">
        <w:rPr>
          <w:rFonts w:cs="Simplified Arabic"/>
          <w:rtl/>
        </w:rPr>
        <w:t>,</w:t>
      </w:r>
      <w:r w:rsidR="000D4A92">
        <w:rPr>
          <w:rFonts w:cs="Simplified Arabic" w:hint="cs"/>
          <w:rtl/>
        </w:rPr>
        <w:t>5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عوض </w:t>
      </w:r>
      <w:r w:rsidR="000D4A92">
        <w:rPr>
          <w:rFonts w:cs="Simplified Arabic" w:hint="cs"/>
          <w:rtl/>
        </w:rPr>
        <w:t>1</w:t>
      </w:r>
      <w:r w:rsidR="000D4A92" w:rsidRPr="00144549">
        <w:rPr>
          <w:rFonts w:cs="Simplified Arabic"/>
          <w:rtl/>
        </w:rPr>
        <w:t>,</w:t>
      </w:r>
      <w:r w:rsidR="000D4A92">
        <w:rPr>
          <w:rFonts w:cs="Simplified Arabic" w:hint="cs"/>
          <w:rtl/>
        </w:rPr>
        <w:t>8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</w:t>
      </w:r>
      <w:r w:rsidR="000D4A92">
        <w:rPr>
          <w:rFonts w:cs="Simplified Arabic" w:hint="cs"/>
          <w:rtl/>
        </w:rPr>
        <w:t>نفس</w:t>
      </w:r>
      <w:r w:rsidR="000D4A92" w:rsidRPr="00144549">
        <w:rPr>
          <w:rFonts w:cs="Simplified Arabic" w:hint="cs"/>
          <w:rtl/>
        </w:rPr>
        <w:t xml:space="preserve"> الفصل من </w:t>
      </w:r>
      <w:r w:rsidR="000D4A92">
        <w:rPr>
          <w:rFonts w:cs="Simplified Arabic" w:hint="cs"/>
          <w:rtl/>
        </w:rPr>
        <w:t>ال</w:t>
      </w:r>
      <w:r w:rsidR="000D4A92" w:rsidRPr="00144549">
        <w:rPr>
          <w:rFonts w:cs="Simplified Arabic" w:hint="cs"/>
          <w:rtl/>
        </w:rPr>
        <w:t xml:space="preserve">سنة </w:t>
      </w:r>
      <w:r w:rsidR="000D4A92">
        <w:rPr>
          <w:rFonts w:cs="Simplified Arabic" w:hint="cs"/>
          <w:rtl/>
        </w:rPr>
        <w:t>الماضية. وذلك نتيجة تحسن القيم المضافة ل</w:t>
      </w:r>
      <w:r w:rsidR="000D4A92" w:rsidRPr="00144549">
        <w:rPr>
          <w:rFonts w:cs="Simplified Arabic" w:hint="cs"/>
          <w:rtl/>
        </w:rPr>
        <w:t>:</w:t>
      </w:r>
    </w:p>
    <w:p w:rsidR="000D4A92" w:rsidRPr="00631E97" w:rsidRDefault="000D4A92" w:rsidP="000D4A92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 xml:space="preserve">الصناعات الاستخراجية </w:t>
      </w:r>
      <w:r w:rsidRPr="00C93A3B">
        <w:rPr>
          <w:rFonts w:cs="Simplified Arabic" w:hint="cs"/>
          <w:rtl/>
        </w:rPr>
        <w:t xml:space="preserve">بنسبة </w:t>
      </w:r>
      <w:r>
        <w:rPr>
          <w:rFonts w:cs="Simplified Arabic" w:hint="cs"/>
          <w:rtl/>
        </w:rPr>
        <w:t>5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Pr="00C93A3B">
        <w:rPr>
          <w:rFonts w:cs="Simplified Arabic" w:hint="cs"/>
          <w:rtl/>
        </w:rPr>
        <w:t>عوض</w:t>
      </w:r>
      <w:r>
        <w:rPr>
          <w:rFonts w:cs="Simplified Arabic" w:hint="cs"/>
          <w:rtl/>
        </w:rPr>
        <w:t xml:space="preserve"> انخفاض بنسبة</w:t>
      </w:r>
      <w:r w:rsidRPr="00C93A3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0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5</w:t>
      </w:r>
      <w:r w:rsidRPr="00C93A3B">
        <w:rPr>
          <w:rFonts w:cs="Simplified Arabic"/>
        </w:rPr>
        <w:t>%</w:t>
      </w:r>
      <w:r w:rsidRPr="00E8674C">
        <w:rPr>
          <w:rFonts w:cs="Simplified Arabic"/>
          <w:rtl/>
        </w:rPr>
        <w:t>؛</w:t>
      </w:r>
    </w:p>
    <w:p w:rsidR="000D4A92" w:rsidRDefault="000D4A92" w:rsidP="00FB1C0F">
      <w:pPr>
        <w:pStyle w:val="Paragraphedeliste"/>
        <w:numPr>
          <w:ilvl w:val="0"/>
          <w:numId w:val="6"/>
        </w:numPr>
        <w:bidi/>
        <w:ind w:left="1075" w:firstLine="0"/>
        <w:jc w:val="both"/>
        <w:rPr>
          <w:rFonts w:cs="Simplified Arabic"/>
        </w:rPr>
      </w:pPr>
      <w:r>
        <w:rPr>
          <w:rFonts w:cs="Simplified Arabic" w:hint="cs"/>
          <w:rtl/>
        </w:rPr>
        <w:t>الصناعات التحويلية</w:t>
      </w:r>
      <w:r w:rsidRPr="00C93A3B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1</w:t>
      </w:r>
      <w:r w:rsidRPr="00C93A3B">
        <w:rPr>
          <w:rFonts w:cs="Simplified Arabic"/>
          <w:rtl/>
        </w:rPr>
        <w:t>,</w:t>
      </w:r>
      <w:r>
        <w:rPr>
          <w:rFonts w:cs="Simplified Arabic" w:hint="cs"/>
          <w:rtl/>
        </w:rPr>
        <w:t>6</w:t>
      </w:r>
      <w:r w:rsidRPr="00C93A3B">
        <w:rPr>
          <w:rFonts w:cs="Simplified Arabic"/>
        </w:rPr>
        <w:t>%</w:t>
      </w:r>
      <w:r w:rsidRPr="00C93A3B">
        <w:rPr>
          <w:rFonts w:cs="Simplified Arabic"/>
          <w:rtl/>
        </w:rPr>
        <w:t xml:space="preserve"> </w:t>
      </w:r>
      <w:r w:rsidR="00FB1C0F">
        <w:rPr>
          <w:rFonts w:cs="Simplified Arabic" w:hint="cs"/>
          <w:rtl/>
        </w:rPr>
        <w:t>نفس المعدل المسجل السنة الماضية</w:t>
      </w:r>
      <w:r w:rsidRPr="00E8674C">
        <w:rPr>
          <w:rFonts w:cs="Simplified Arabic"/>
          <w:rtl/>
        </w:rPr>
        <w:t>؛</w:t>
      </w:r>
    </w:p>
    <w:p w:rsidR="000D4A92" w:rsidRDefault="000D4A92" w:rsidP="005C0EE4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الماء والكهرباء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انخفاض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0D4A92" w:rsidRPr="004C4F3B" w:rsidRDefault="000D4A92" w:rsidP="005C0EE4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firstLine="355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البناء والأشغال العمومية بنسبة 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ارتفاع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="005C0EE4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="005C0EE4"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576020" w:rsidRPr="000D4A92" w:rsidRDefault="00576020" w:rsidP="00576020">
      <w:pPr>
        <w:bidi/>
        <w:ind w:hanging="59"/>
        <w:jc w:val="both"/>
        <w:rPr>
          <w:rFonts w:cs="Simplified Arabic"/>
          <w:rtl/>
        </w:rPr>
      </w:pPr>
    </w:p>
    <w:p w:rsidR="00576020" w:rsidRDefault="005C0EE4" w:rsidP="00341F9A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ومن جهتها، انكمشت</w:t>
      </w:r>
      <w:r w:rsidR="00576020" w:rsidRPr="00144549">
        <w:rPr>
          <w:rFonts w:cs="Simplified Arabic" w:hint="cs"/>
          <w:rtl/>
        </w:rPr>
        <w:t xml:space="preserve"> </w:t>
      </w:r>
      <w:r w:rsidR="00576020" w:rsidRPr="00144549">
        <w:rPr>
          <w:rFonts w:cs="Simplified Arabic" w:hint="cs"/>
          <w:b/>
          <w:bCs/>
          <w:rtl/>
        </w:rPr>
        <w:t>القيمة المضافة ل</w:t>
      </w:r>
      <w:r w:rsidR="00576020" w:rsidRPr="00144549">
        <w:rPr>
          <w:rFonts w:cs="Simplified Arabic"/>
          <w:b/>
          <w:bCs/>
          <w:rtl/>
        </w:rPr>
        <w:t>لقطاع الثالثي</w:t>
      </w:r>
      <w:r>
        <w:rPr>
          <w:rFonts w:cs="Simplified Arabic" w:hint="cs"/>
          <w:b/>
          <w:bCs/>
          <w:rtl/>
        </w:rPr>
        <w:t xml:space="preserve"> </w:t>
      </w:r>
      <w:r w:rsidRPr="005C0EE4">
        <w:rPr>
          <w:rFonts w:cs="Simplified Arabic" w:hint="cs"/>
          <w:rtl/>
        </w:rPr>
        <w:t>بنسبة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2</w:t>
      </w:r>
      <w:r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</w:t>
      </w:r>
      <w:r w:rsidRPr="005C0EE4">
        <w:rPr>
          <w:rFonts w:cs="Simplified Arabic" w:hint="cs"/>
          <w:rtl/>
        </w:rPr>
        <w:t>خلال الفصل الأول من سنة 2021 بعد أن سجلت</w:t>
      </w:r>
      <w:r w:rsidR="00576020" w:rsidRPr="00144549">
        <w:rPr>
          <w:rFonts w:cs="Simplified Arabic" w:hint="cs"/>
          <w:rtl/>
        </w:rPr>
        <w:t xml:space="preserve"> نموا </w:t>
      </w:r>
      <w:r>
        <w:rPr>
          <w:rFonts w:cs="Simplified Arabic" w:hint="cs"/>
          <w:rtl/>
        </w:rPr>
        <w:t>نسبته</w:t>
      </w:r>
      <w:r w:rsidR="00576020" w:rsidRPr="00144549">
        <w:rPr>
          <w:rFonts w:cs="Simplified Arabic" w:hint="cs"/>
          <w:b/>
          <w:bCs/>
          <w:rtl/>
        </w:rPr>
        <w:t xml:space="preserve"> </w:t>
      </w:r>
      <w:r w:rsidR="000D4A92">
        <w:rPr>
          <w:rFonts w:cs="Simplified Arabic" w:hint="cs"/>
          <w:rtl/>
        </w:rPr>
        <w:t>1</w:t>
      </w:r>
      <w:r w:rsidR="000D4A92" w:rsidRPr="00144549">
        <w:rPr>
          <w:rFonts w:cs="Simplified Arabic"/>
          <w:rtl/>
        </w:rPr>
        <w:t>,</w:t>
      </w:r>
      <w:r w:rsidR="000D4A92">
        <w:rPr>
          <w:rFonts w:cs="Simplified Arabic" w:hint="cs"/>
          <w:rtl/>
        </w:rPr>
        <w:t>5</w:t>
      </w:r>
      <w:r w:rsidR="00576020" w:rsidRPr="00144549">
        <w:rPr>
          <w:rFonts w:cs="Simplified Arabic"/>
        </w:rPr>
        <w:t>%</w:t>
      </w:r>
      <w:r w:rsidR="00576020" w:rsidRPr="00144549">
        <w:rPr>
          <w:rFonts w:cs="Simplified Arabic" w:hint="cs"/>
          <w:rtl/>
        </w:rPr>
        <w:t xml:space="preserve"> </w:t>
      </w:r>
      <w:r w:rsidR="007E35A6">
        <w:rPr>
          <w:rFonts w:cs="Simplified Arabic" w:hint="cs"/>
          <w:rtl/>
        </w:rPr>
        <w:t>نفس</w:t>
      </w:r>
      <w:r w:rsidR="00576020" w:rsidRPr="00144549">
        <w:rPr>
          <w:rFonts w:cs="Simplified Arabic" w:hint="cs"/>
          <w:rtl/>
        </w:rPr>
        <w:t xml:space="preserve"> الفصل من </w:t>
      </w:r>
      <w:r w:rsidR="000D4A92">
        <w:rPr>
          <w:rFonts w:cs="Simplified Arabic" w:hint="cs"/>
          <w:rtl/>
        </w:rPr>
        <w:t>ال</w:t>
      </w:r>
      <w:r w:rsidR="00576020" w:rsidRPr="00144549">
        <w:rPr>
          <w:rFonts w:cs="Simplified Arabic" w:hint="cs"/>
          <w:rtl/>
        </w:rPr>
        <w:t xml:space="preserve">سنة </w:t>
      </w:r>
      <w:r w:rsidR="000D4A92">
        <w:rPr>
          <w:rFonts w:cs="Simplified Arabic" w:hint="cs"/>
          <w:rtl/>
        </w:rPr>
        <w:t>الماضية</w:t>
      </w:r>
      <w:r w:rsidR="007E35A6">
        <w:rPr>
          <w:rFonts w:cs="Simplified Arabic" w:hint="cs"/>
          <w:rtl/>
        </w:rPr>
        <w:t xml:space="preserve">. </w:t>
      </w:r>
      <w:r w:rsidR="00BD7873">
        <w:rPr>
          <w:rFonts w:cs="Simplified Arabic" w:hint="cs"/>
          <w:rtl/>
        </w:rPr>
        <w:t>و</w:t>
      </w:r>
      <w:r w:rsidR="00BD7873">
        <w:rPr>
          <w:rStyle w:val="jlqj4b"/>
          <w:rFonts w:hint="cs"/>
          <w:rtl/>
        </w:rPr>
        <w:t xml:space="preserve">كان هذا الانخفاض نتيجة التأثير المشترك </w:t>
      </w:r>
      <w:r w:rsidR="00341F9A">
        <w:rPr>
          <w:rStyle w:val="jlqj4b"/>
          <w:rFonts w:hint="cs"/>
          <w:rtl/>
        </w:rPr>
        <w:t>لتراجع</w:t>
      </w:r>
      <w:r w:rsidR="00BD7873">
        <w:rPr>
          <w:rStyle w:val="jlqj4b"/>
          <w:rFonts w:hint="cs"/>
          <w:rtl/>
        </w:rPr>
        <w:t xml:space="preserve"> القيم المضافة ل</w:t>
      </w:r>
      <w:r w:rsidR="00576020" w:rsidRPr="00144549">
        <w:rPr>
          <w:rFonts w:cs="Simplified Arabic" w:hint="cs"/>
          <w:rtl/>
        </w:rPr>
        <w:t>:</w:t>
      </w:r>
    </w:p>
    <w:p w:rsidR="00576020" w:rsidRPr="007E35A6" w:rsidRDefault="007E35A6" w:rsidP="00BD7873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7E35A6">
        <w:rPr>
          <w:rFonts w:ascii="Simplified Arabic" w:hAnsi="Simplified Arabic" w:cs="Simplified Arabic" w:hint="cs"/>
          <w:rtl/>
          <w:lang w:bidi="ar-MA"/>
        </w:rPr>
        <w:lastRenderedPageBreak/>
        <w:t>ا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 xml:space="preserve">لفنادق والمطاعم </w:t>
      </w:r>
      <w:r w:rsidRPr="007E35A6">
        <w:rPr>
          <w:rFonts w:ascii="Simplified Arabic" w:hAnsi="Simplified Arabic" w:cs="Simplified Arabic"/>
          <w:rtl/>
        </w:rPr>
        <w:t>بنسبة</w:t>
      </w:r>
      <w:r w:rsidRPr="007E35A6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50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7E35A6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ascii="Simplified Arabic" w:hAnsi="Simplified Arabic" w:cs="Simplified Arabic"/>
          <w:rtl/>
          <w:lang w:bidi="ar-MA"/>
        </w:rPr>
        <w:t> </w:t>
      </w:r>
      <w:r w:rsidRPr="007E35A6">
        <w:rPr>
          <w:rFonts w:ascii="Simplified Arabic" w:hAnsi="Simplified Arabic" w:cs="Simplified Arabic"/>
          <w:color w:val="333333"/>
          <w:rtl/>
        </w:rPr>
        <w:t>عوض</w:t>
      </w:r>
      <w:r w:rsidR="00BD7873">
        <w:rPr>
          <w:rFonts w:ascii="Simplified Arabic" w:hAnsi="Simplified Arabic" w:cs="Simplified Arabic" w:hint="cs"/>
          <w:color w:val="333333"/>
          <w:rtl/>
        </w:rPr>
        <w:t xml:space="preserve"> انخفاض بنسبة 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7</w:t>
      </w:r>
      <w:r w:rsidRPr="007E35A6">
        <w:rPr>
          <w:rFonts w:ascii="Simplified Arabic" w:hAnsi="Simplified Arabic" w:cs="Simplified Arabic"/>
          <w:color w:val="333333"/>
          <w:rtl/>
          <w:lang w:bidi="ar-MA"/>
        </w:rPr>
        <w:t>,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7E35A6">
        <w:rPr>
          <w:rFonts w:ascii="Simplified Arabic" w:hAnsi="Simplified Arabic" w:cs="Simplified Arabic"/>
          <w:color w:val="333333"/>
          <w:lang w:bidi="ar-MA"/>
        </w:rPr>
        <w:t>%</w:t>
      </w:r>
      <w:r w:rsidRPr="007E35A6">
        <w:rPr>
          <w:rFonts w:ascii="Simplified Arabic" w:hAnsi="Simplified Arabic" w:cs="Simplified Arabic" w:hint="cs"/>
          <w:color w:val="333333"/>
          <w:rtl/>
          <w:lang w:bidi="ar-MA"/>
        </w:rPr>
        <w:t>؛</w:t>
      </w:r>
    </w:p>
    <w:p w:rsidR="007E35A6" w:rsidRPr="007E35A6" w:rsidRDefault="007E35A6" w:rsidP="00BD7873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النقل بنسبة 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10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بدل</w:t>
      </w:r>
      <w:r w:rsidR="00BD7873" w:rsidRPr="00BD7873">
        <w:rPr>
          <w:rFonts w:ascii="Simplified Arabic" w:hAnsi="Simplified Arabic" w:cs="Simplified Arabic" w:hint="cs"/>
          <w:color w:val="333333"/>
          <w:rtl/>
        </w:rPr>
        <w:t xml:space="preserve"> </w:t>
      </w:r>
      <w:r w:rsidR="00BD7873">
        <w:rPr>
          <w:rFonts w:ascii="Simplified Arabic" w:hAnsi="Simplified Arabic" w:cs="Simplified Arabic" w:hint="cs"/>
          <w:color w:val="333333"/>
          <w:rtl/>
        </w:rPr>
        <w:t>انخفاض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BD7873"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</w:p>
    <w:p w:rsidR="00BD7873" w:rsidRPr="007E35A6" w:rsidRDefault="00BD7873" w:rsidP="00BD7873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  <w:rtl/>
        </w:rPr>
      </w:pPr>
      <w:r w:rsidRPr="007E35A6">
        <w:rPr>
          <w:rFonts w:cs="Simplified Arabic"/>
          <w:rtl/>
        </w:rPr>
        <w:t xml:space="preserve">البريد والمواصلات بنسبة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7E35A6">
        <w:rPr>
          <w:rFonts w:cs="Simplified Arabic"/>
        </w:rPr>
        <w:t>%</w:t>
      </w:r>
      <w:r w:rsidRPr="007E35A6">
        <w:rPr>
          <w:rtl/>
        </w:rPr>
        <w:t> </w:t>
      </w:r>
      <w:r w:rsidRPr="007E35A6">
        <w:rPr>
          <w:rFonts w:cs="Simplified Arabic"/>
          <w:rtl/>
        </w:rPr>
        <w:t xml:space="preserve">مقابل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استقرار</w:t>
      </w:r>
      <w:r w:rsidRPr="007E35A6">
        <w:rPr>
          <w:rFonts w:cs="Simplified Arabic"/>
          <w:rtl/>
        </w:rPr>
        <w:t>؛</w:t>
      </w:r>
    </w:p>
    <w:p w:rsidR="00BD7873" w:rsidRDefault="00BD7873" w:rsidP="00BD7873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lang w:bidi="ar-MA"/>
        </w:rPr>
      </w:pPr>
      <w:r w:rsidRPr="00C46929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المالية والتأمينية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بدل</w:t>
      </w:r>
      <w:r w:rsidRPr="00C46929">
        <w:rPr>
          <w:rFonts w:ascii="Simplified Arabic" w:hAnsi="Simplified Arabic" w:cs="Simplified Arabic" w:hint="cs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</w:rPr>
        <w:t>ارتفاع</w:t>
      </w:r>
      <w:r w:rsidRPr="00C46929">
        <w:rPr>
          <w:rFonts w:ascii="Simplified Arabic" w:hAnsi="Simplified Arabic" w:cs="Simplified Arabic" w:hint="cs"/>
          <w:color w:val="333333"/>
          <w:rtl/>
        </w:rPr>
        <w:t xml:space="preserve"> 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</w:p>
    <w:p w:rsidR="005401D2" w:rsidRDefault="005401D2" w:rsidP="005401D2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lang w:bidi="ar-MA"/>
        </w:rPr>
      </w:pPr>
      <w:r>
        <w:rPr>
          <w:rFonts w:cs="Simplified Arabic" w:hint="cs"/>
          <w:rtl/>
        </w:rPr>
        <w:t xml:space="preserve">التجارة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7E35A6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بدل</w:t>
      </w:r>
      <w:r w:rsidRPr="005401D2">
        <w:rPr>
          <w:rFonts w:ascii="Simplified Arabic" w:hAnsi="Simplified Arabic" w:cs="Simplified Arabic" w:hint="cs"/>
          <w:color w:val="333333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</w:rPr>
        <w:t>ارتفاع</w:t>
      </w:r>
      <w:r w:rsidRPr="00C46929">
        <w:rPr>
          <w:rFonts w:ascii="Simplified Arabic" w:hAnsi="Simplified Arabic" w:cs="Simplified Arabic" w:hint="cs"/>
          <w:color w:val="333333"/>
          <w:rtl/>
        </w:rPr>
        <w:t xml:space="preserve"> بنسبة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7E35A6" w:rsidRPr="005401D2" w:rsidRDefault="007E35A6" w:rsidP="005401D2">
      <w:p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5401D2">
        <w:rPr>
          <w:rFonts w:ascii="Simplified Arabic" w:hAnsi="Simplified Arabic" w:cs="Simplified Arabic"/>
          <w:rtl/>
          <w:lang w:bidi="ar-MA"/>
        </w:rPr>
        <w:t> </w:t>
      </w:r>
      <w:r w:rsidR="005401D2">
        <w:rPr>
          <w:rFonts w:ascii="Simplified Arabic" w:hAnsi="Simplified Arabic" w:cs="Simplified Arabic" w:hint="cs"/>
          <w:rtl/>
          <w:lang w:bidi="ar-MA"/>
        </w:rPr>
        <w:t>و</w:t>
      </w:r>
      <w:r w:rsidR="00574C7B">
        <w:rPr>
          <w:rFonts w:ascii="Simplified Arabic" w:hAnsi="Simplified Arabic" w:cs="Simplified Arabic" w:hint="cs"/>
          <w:rtl/>
          <w:lang w:bidi="ar-MA"/>
        </w:rPr>
        <w:t>إلى ارتفاع أنشطة:</w:t>
      </w:r>
    </w:p>
    <w:p w:rsidR="00574C7B" w:rsidRDefault="00574C7B" w:rsidP="00574C7B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color w:val="333333"/>
          <w:rtl/>
        </w:rPr>
        <w:t>2</w:t>
      </w:r>
      <w:r w:rsidRPr="00C46929">
        <w:rPr>
          <w:rFonts w:ascii="Simplified Arabic" w:hAnsi="Simplified Arabic" w:cs="Sakkal Majalla"/>
          <w:color w:val="333333"/>
          <w:rtl/>
        </w:rPr>
        <w:t>٫</w:t>
      </w:r>
      <w:r>
        <w:rPr>
          <w:rFonts w:ascii="Simplified Arabic" w:hAnsi="Simplified Arabic" w:cs="Simplified Arabic" w:hint="cs"/>
          <w:color w:val="333333"/>
          <w:rtl/>
        </w:rPr>
        <w:t>1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</w:p>
    <w:p w:rsidR="006C2011" w:rsidRDefault="006C2011" w:rsidP="006C201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6C2011">
        <w:rPr>
          <w:rFonts w:ascii="Simplified Arabic" w:hAnsi="Simplified Arabic" w:cs="Simplified Arabic"/>
          <w:color w:val="333333"/>
          <w:rtl/>
          <w:lang w:bidi="ar-MA"/>
        </w:rPr>
        <w:t>التعليم، الصحة والعمل الاجتماعي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 xml:space="preserve"> بنسبة 1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8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؛</w:t>
      </w:r>
    </w:p>
    <w:p w:rsidR="00631E97" w:rsidRPr="00C46929" w:rsidRDefault="00574C7B" w:rsidP="006C2011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rPr>
          <w:rFonts w:ascii="Simplified Arabic" w:hAnsi="Simplified Arabic" w:cs="Simplified Arabic"/>
          <w:color w:val="333333"/>
          <w:lang w:bidi="ar-MA"/>
        </w:rPr>
      </w:pPr>
      <w:r w:rsidRPr="004C4F3B">
        <w:rPr>
          <w:rFonts w:ascii="Simplified Arabic" w:hAnsi="Simplified Arabic" w:cs="Simplified Arabic"/>
          <w:color w:val="333333"/>
          <w:rtl/>
          <w:lang w:bidi="ar-MA"/>
        </w:rPr>
        <w:t>الخدمات</w:t>
      </w:r>
      <w:r w:rsidRPr="004C4F3B">
        <w:rPr>
          <w:rFonts w:ascii="Simplified Arabic" w:hAnsi="Simplified Arabic" w:cs="Simplified Arabic"/>
          <w:rtl/>
        </w:rPr>
        <w:t> </w:t>
      </w:r>
      <w:r w:rsidRPr="004C4F3B">
        <w:rPr>
          <w:rFonts w:ascii="Simplified Arabic" w:hAnsi="Simplified Arabic" w:cs="Simplified Arabic"/>
          <w:color w:val="333333"/>
          <w:rtl/>
          <w:lang w:bidi="ar-MA"/>
        </w:rPr>
        <w:t>المقدمة للأسر والمقاولات بنسبة</w:t>
      </w:r>
      <w:r w:rsidRPr="004C4F3B">
        <w:rPr>
          <w:rFonts w:ascii="Simplified Arabic" w:hAnsi="Simplified Arabic" w:cs="Simplified Arabic"/>
          <w:rtl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Pr="004C4F3B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>
        <w:rPr>
          <w:rFonts w:ascii="Simplified Arabic" w:hAnsi="Simplified Arabic" w:cs="Simplified Arabic"/>
          <w:color w:val="333333"/>
          <w:lang w:bidi="ar-MA"/>
        </w:rPr>
        <w:t>%</w:t>
      </w:r>
      <w:r w:rsidRPr="004C4F3B">
        <w:rPr>
          <w:rFonts w:ascii="Simplified Arabic" w:hAnsi="Simplified Arabic" w:cs="Simplified Arabic"/>
          <w:rtl/>
          <w:lang w:bidi="ar-MA"/>
        </w:rPr>
        <w:t> 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عوض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6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3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.</w:t>
      </w:r>
    </w:p>
    <w:p w:rsidR="008D75E5" w:rsidRPr="007E35A6" w:rsidRDefault="008D75E5" w:rsidP="00631E97">
      <w:pPr>
        <w:pStyle w:val="Paragraphedeliste"/>
        <w:bidi/>
        <w:ind w:left="661"/>
        <w:jc w:val="both"/>
        <w:rPr>
          <w:rFonts w:cs="Simplified Arabic"/>
        </w:rPr>
      </w:pPr>
    </w:p>
    <w:p w:rsidR="00E90717" w:rsidRPr="00007C85" w:rsidRDefault="00007C85" w:rsidP="006C2011">
      <w:pPr>
        <w:bidi/>
        <w:jc w:val="both"/>
        <w:rPr>
          <w:rFonts w:cs="Simplified Arabic"/>
          <w:rtl/>
        </w:rPr>
      </w:pPr>
      <w:bookmarkStart w:id="0" w:name="_MON_1286696768"/>
      <w:bookmarkEnd w:id="0"/>
      <w:r>
        <w:rPr>
          <w:rFonts w:cs="Simplified Arabic" w:hint="cs"/>
          <w:rtl/>
        </w:rPr>
        <w:t xml:space="preserve"> </w:t>
      </w:r>
      <w:r w:rsidR="000A650D" w:rsidRPr="00007C85">
        <w:rPr>
          <w:rFonts w:cs="Simplified Arabic" w:hint="cs"/>
          <w:rtl/>
        </w:rPr>
        <w:t>في المجموع</w:t>
      </w:r>
      <w:r w:rsidR="00A74336" w:rsidRPr="00007C85">
        <w:rPr>
          <w:rFonts w:cs="Simplified Arabic" w:hint="cs"/>
          <w:rtl/>
        </w:rPr>
        <w:t>،</w:t>
      </w:r>
      <w:r w:rsidR="00BC7753" w:rsidRPr="00007C85">
        <w:rPr>
          <w:rFonts w:cs="Simplified Arabic" w:hint="cs"/>
          <w:rtl/>
        </w:rPr>
        <w:t xml:space="preserve"> عرفت</w:t>
      </w:r>
      <w:r w:rsidR="00F63D9B" w:rsidRPr="00007C85">
        <w:rPr>
          <w:rFonts w:cs="Simplified Arabic" w:hint="cs"/>
          <w:rtl/>
        </w:rPr>
        <w:t xml:space="preserve"> </w:t>
      </w:r>
      <w:r w:rsidR="00F63D9B" w:rsidRPr="00007C85">
        <w:rPr>
          <w:rFonts w:cs="Simplified Arabic" w:hint="cs"/>
          <w:b/>
          <w:bCs/>
          <w:rtl/>
        </w:rPr>
        <w:t>القيمة المضافة غير الفلاحية</w:t>
      </w:r>
      <w:r w:rsidR="00F63D9B" w:rsidRPr="00007C85">
        <w:rPr>
          <w:rFonts w:cs="Simplified Arabic" w:hint="cs"/>
          <w:rtl/>
        </w:rPr>
        <w:t xml:space="preserve"> </w:t>
      </w:r>
      <w:r w:rsidR="006C2011">
        <w:rPr>
          <w:rFonts w:cs="Simplified Arabic" w:hint="cs"/>
          <w:rtl/>
        </w:rPr>
        <w:t>انخفاضا</w:t>
      </w:r>
      <w:r w:rsidR="00F63D9B" w:rsidRPr="00007C85">
        <w:rPr>
          <w:rFonts w:cs="Simplified Arabic" w:hint="cs"/>
          <w:rtl/>
        </w:rPr>
        <w:t xml:space="preserve"> بنسبة</w:t>
      </w:r>
      <w:r w:rsidR="00F63D9B" w:rsidRPr="00007C85">
        <w:rPr>
          <w:rFonts w:cs="Simplified Arabic" w:hint="cs"/>
          <w:b/>
          <w:bCs/>
          <w:rtl/>
        </w:rPr>
        <w:t xml:space="preserve"> </w:t>
      </w:r>
      <w:r w:rsidR="006C2011">
        <w:rPr>
          <w:rFonts w:cs="Simplified Arabic" w:hint="cs"/>
          <w:rtl/>
        </w:rPr>
        <w:t>1</w:t>
      </w:r>
      <w:r w:rsidR="00F63D9B" w:rsidRPr="00007C85">
        <w:rPr>
          <w:rFonts w:cs="Simplified Arabic"/>
          <w:rtl/>
        </w:rPr>
        <w:t>,</w:t>
      </w:r>
      <w:r>
        <w:rPr>
          <w:rFonts w:cs="Simplified Arabic" w:hint="cs"/>
          <w:rtl/>
        </w:rPr>
        <w:t>4</w:t>
      </w:r>
      <w:r w:rsidR="00F63D9B" w:rsidRPr="00007C85">
        <w:rPr>
          <w:rFonts w:cs="Simplified Arabic"/>
        </w:rPr>
        <w:t>%</w:t>
      </w:r>
      <w:r w:rsidR="00F63D9B" w:rsidRPr="00007C85">
        <w:rPr>
          <w:rFonts w:cs="Simplified Arabic"/>
          <w:rtl/>
        </w:rPr>
        <w:t xml:space="preserve"> </w:t>
      </w:r>
      <w:r w:rsidR="006C2011">
        <w:rPr>
          <w:rFonts w:cs="Simplified Arabic" w:hint="cs"/>
          <w:rtl/>
        </w:rPr>
        <w:t xml:space="preserve">خلال الفصل الأول من سنة 2021 </w:t>
      </w:r>
      <w:r w:rsidR="00467D3F">
        <w:rPr>
          <w:rFonts w:cs="Simplified Arabic" w:hint="cs"/>
          <w:rtl/>
          <w:lang w:bidi="ar-MA"/>
        </w:rPr>
        <w:t xml:space="preserve">عوض </w:t>
      </w:r>
      <w:r w:rsidR="006C2011">
        <w:rPr>
          <w:rFonts w:cs="Simplified Arabic" w:hint="cs"/>
          <w:rtl/>
        </w:rPr>
        <w:t>ارتفاع بنسبة 1</w:t>
      </w:r>
      <w:r w:rsidR="006C2011" w:rsidRPr="00007C85">
        <w:rPr>
          <w:rFonts w:cs="Simplified Arabic"/>
          <w:rtl/>
        </w:rPr>
        <w:t>,</w:t>
      </w:r>
      <w:r w:rsidR="006C2011">
        <w:rPr>
          <w:rFonts w:cs="Simplified Arabic" w:hint="cs"/>
          <w:rtl/>
        </w:rPr>
        <w:t>7</w:t>
      </w:r>
      <w:r w:rsidR="006C2011" w:rsidRPr="00007C85">
        <w:rPr>
          <w:rFonts w:cs="Simplified Arabic"/>
        </w:rPr>
        <w:t>%</w:t>
      </w:r>
      <w:r w:rsidR="006C2011" w:rsidRPr="00007C85">
        <w:rPr>
          <w:rFonts w:cs="Simplified Arabic"/>
          <w:rtl/>
        </w:rPr>
        <w:t xml:space="preserve"> </w:t>
      </w:r>
      <w:r>
        <w:rPr>
          <w:rFonts w:cs="Simplified Arabic" w:hint="cs"/>
          <w:rtl/>
        </w:rPr>
        <w:t xml:space="preserve"> </w:t>
      </w:r>
      <w:r w:rsidR="006C2011">
        <w:rPr>
          <w:rFonts w:cs="Simplified Arabic" w:hint="cs"/>
          <w:rtl/>
        </w:rPr>
        <w:t>نفس الفترة من السنة الماضية</w:t>
      </w:r>
      <w:r w:rsidR="000F2566" w:rsidRPr="00007C85">
        <w:rPr>
          <w:rFonts w:cs="Simplified Arabic" w:hint="cs"/>
          <w:rtl/>
        </w:rPr>
        <w:t xml:space="preserve">. </w:t>
      </w:r>
    </w:p>
    <w:p w:rsidR="000F2566" w:rsidRPr="00144549" w:rsidRDefault="000F2566" w:rsidP="000F2566">
      <w:pPr>
        <w:pStyle w:val="Paragraphedeliste"/>
        <w:bidi/>
        <w:ind w:left="-59"/>
        <w:jc w:val="both"/>
        <w:rPr>
          <w:rFonts w:cs="Simplified Arabic"/>
          <w:lang w:bidi="ar-MA"/>
        </w:rPr>
      </w:pPr>
    </w:p>
    <w:p w:rsidR="006369BB" w:rsidRPr="00144549" w:rsidRDefault="002620B9" w:rsidP="00467D3F">
      <w:pPr>
        <w:bidi/>
        <w:ind w:firstLine="72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</w:t>
      </w:r>
      <w:r w:rsidR="006369BB" w:rsidRPr="00144549">
        <w:rPr>
          <w:rFonts w:cs="Simplified Arabic" w:hint="cs"/>
          <w:rtl/>
          <w:lang w:bidi="ar-MA"/>
        </w:rPr>
        <w:t xml:space="preserve">في </w:t>
      </w:r>
      <w:r w:rsidR="00676520">
        <w:rPr>
          <w:rFonts w:cs="Simplified Arabic" w:hint="cs"/>
          <w:rtl/>
          <w:lang w:bidi="ar-MA"/>
        </w:rPr>
        <w:t>هذه الظروف</w:t>
      </w:r>
      <w:r w:rsidR="006369BB" w:rsidRPr="00144549">
        <w:rPr>
          <w:rFonts w:cs="Simplified Arabic" w:hint="cs"/>
          <w:rtl/>
          <w:lang w:bidi="ar-MA"/>
        </w:rPr>
        <w:t xml:space="preserve">، </w:t>
      </w:r>
      <w:r w:rsidR="00676520">
        <w:rPr>
          <w:rFonts w:cs="Simplified Arabic" w:hint="cs"/>
          <w:rtl/>
          <w:lang w:bidi="ar-MA"/>
        </w:rPr>
        <w:t xml:space="preserve">ومع </w:t>
      </w:r>
      <w:r w:rsidR="00060521">
        <w:rPr>
          <w:rFonts w:cs="Simplified Arabic" w:hint="cs"/>
          <w:rtl/>
          <w:lang w:bidi="ar-MA"/>
        </w:rPr>
        <w:t>انخفاض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0A650D">
        <w:rPr>
          <w:rFonts w:cs="Simplified Arabic" w:hint="cs"/>
          <w:rtl/>
          <w:lang w:bidi="ar-MA"/>
        </w:rPr>
        <w:t>ل</w:t>
      </w:r>
      <w:r w:rsidR="00E2138A">
        <w:rPr>
          <w:rFonts w:cs="Simplified Arabic" w:hint="cs"/>
          <w:rtl/>
          <w:lang w:bidi="ar-MA"/>
        </w:rPr>
        <w:t>لضرائب</w:t>
      </w:r>
      <w:r w:rsidR="006369BB" w:rsidRPr="00144549">
        <w:rPr>
          <w:rFonts w:cs="Simplified Arabic" w:hint="cs"/>
          <w:rtl/>
          <w:lang w:bidi="ar-MA"/>
        </w:rPr>
        <w:t xml:space="preserve"> على المنتوجات صافية من الاعانات </w:t>
      </w:r>
      <w:r w:rsidR="00060521">
        <w:rPr>
          <w:rFonts w:cs="Simplified Arabic" w:hint="cs"/>
          <w:rtl/>
          <w:lang w:bidi="ar-MA"/>
        </w:rPr>
        <w:t>بنسبة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060521">
        <w:rPr>
          <w:rFonts w:ascii="Simplified Arabic" w:hAnsi="Simplified Arabic" w:cs="Simplified Arabic" w:hint="cs"/>
          <w:color w:val="333333"/>
          <w:rtl/>
          <w:lang w:bidi="ar-MA"/>
        </w:rPr>
        <w:t>0</w:t>
      </w:r>
      <w:r w:rsidR="00060521" w:rsidRPr="004C4F3B">
        <w:rPr>
          <w:rFonts w:ascii="Simplified Arabic" w:hAnsi="Simplified Arabic"/>
          <w:color w:val="333333"/>
          <w:rtl/>
          <w:lang w:bidi="ar-MA"/>
        </w:rPr>
        <w:t>٫</w:t>
      </w:r>
      <w:r w:rsidR="00060521">
        <w:rPr>
          <w:rFonts w:ascii="Simplified Arabic" w:hAnsi="Simplified Arabic" w:cs="Simplified Arabic" w:hint="cs"/>
          <w:color w:val="333333"/>
          <w:rtl/>
          <w:lang w:bidi="ar-MA"/>
        </w:rPr>
        <w:t>4</w:t>
      </w:r>
      <w:r w:rsidR="006369BB" w:rsidRPr="00144549">
        <w:rPr>
          <w:rFonts w:cs="Simplified Arabic"/>
          <w:lang w:bidi="ar-MA"/>
        </w:rPr>
        <w:t>%</w:t>
      </w:r>
      <w:r w:rsidR="00637472">
        <w:rPr>
          <w:rFonts w:cs="Simplified Arabic" w:hint="cs"/>
          <w:rtl/>
          <w:lang w:bidi="ar-MA"/>
        </w:rPr>
        <w:t>،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060521">
        <w:rPr>
          <w:rFonts w:cs="Simplified Arabic" w:hint="cs"/>
          <w:rtl/>
          <w:lang w:bidi="ar-MA"/>
        </w:rPr>
        <w:t>سجل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الناتج الداخلي </w:t>
      </w:r>
      <w:r w:rsidR="006369BB" w:rsidRPr="00583222">
        <w:rPr>
          <w:rFonts w:cs="Simplified Arabic"/>
          <w:b/>
          <w:bCs/>
          <w:rtl/>
          <w:lang w:bidi="ar-MA"/>
        </w:rPr>
        <w:t>الإجمالي بالحجم</w:t>
      </w:r>
      <w:r w:rsidR="006369BB" w:rsidRPr="00144549">
        <w:rPr>
          <w:rFonts w:cs="Simplified Arabic" w:hint="cs"/>
          <w:rtl/>
          <w:lang w:bidi="ar-MA"/>
        </w:rPr>
        <w:t xml:space="preserve"> خلال الفصل </w:t>
      </w:r>
      <w:r w:rsidR="001E1841">
        <w:rPr>
          <w:rFonts w:cs="Simplified Arabic" w:hint="cs"/>
          <w:rtl/>
          <w:lang w:bidi="ar-MA"/>
        </w:rPr>
        <w:t>الاول</w:t>
      </w:r>
      <w:r w:rsidR="006369BB" w:rsidRPr="00144549">
        <w:rPr>
          <w:rFonts w:cs="Simplified Arabic" w:hint="cs"/>
          <w:rtl/>
          <w:lang w:bidi="ar-MA"/>
        </w:rPr>
        <w:t xml:space="preserve"> من سنة 20</w:t>
      </w:r>
      <w:r w:rsidR="00060521">
        <w:rPr>
          <w:rFonts w:cs="Simplified Arabic" w:hint="cs"/>
          <w:rtl/>
          <w:lang w:bidi="ar-MA"/>
        </w:rPr>
        <w:t>21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060521">
        <w:rPr>
          <w:rFonts w:cs="Simplified Arabic" w:hint="cs"/>
          <w:rtl/>
          <w:lang w:bidi="ar-MA"/>
        </w:rPr>
        <w:t>ارتفاعا نسبته 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عوض </w:t>
      </w:r>
      <w:r w:rsidR="00214DFE">
        <w:rPr>
          <w:rFonts w:cs="Simplified Arabic" w:hint="cs"/>
          <w:rtl/>
          <w:lang w:bidi="ar-MA"/>
        </w:rPr>
        <w:t>0</w:t>
      </w:r>
      <w:r w:rsidR="006369BB" w:rsidRPr="00144549">
        <w:rPr>
          <w:rFonts w:cs="Simplified Arabic"/>
          <w:rtl/>
          <w:lang w:bidi="ar-MA"/>
        </w:rPr>
        <w:t>,</w:t>
      </w:r>
      <w:r w:rsidR="00214DFE"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ال</w:t>
      </w:r>
      <w:r w:rsidR="006369BB" w:rsidRPr="00144549">
        <w:rPr>
          <w:rFonts w:cs="Simplified Arabic"/>
          <w:rtl/>
          <w:lang w:bidi="ar-MA"/>
        </w:rPr>
        <w:t xml:space="preserve">سنة </w:t>
      </w:r>
      <w:r w:rsidR="006369BB" w:rsidRPr="00144549">
        <w:rPr>
          <w:rFonts w:cs="Simplified Arabic" w:hint="cs"/>
          <w:rtl/>
          <w:lang w:bidi="ar-MA"/>
        </w:rPr>
        <w:t>الماضية</w:t>
      </w:r>
      <w:r w:rsidR="006369BB" w:rsidRPr="00144549">
        <w:rPr>
          <w:rFonts w:cs="Simplified Arabic" w:hint="cs"/>
          <w:rtl/>
        </w:rPr>
        <w:t>.</w:t>
      </w:r>
    </w:p>
    <w:p w:rsidR="006369BB" w:rsidRPr="00144549" w:rsidRDefault="006369BB" w:rsidP="006369BB">
      <w:pPr>
        <w:bidi/>
        <w:ind w:firstLine="72"/>
        <w:jc w:val="both"/>
        <w:rPr>
          <w:rFonts w:cs="Simplified Arabic"/>
          <w:rtl/>
        </w:rPr>
      </w:pPr>
    </w:p>
    <w:p w:rsidR="006369BB" w:rsidRPr="00144549" w:rsidRDefault="006369BB" w:rsidP="00D4060D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D4060D">
        <w:rPr>
          <w:rFonts w:cs="Simplified Arabic" w:hint="cs"/>
          <w:rtl/>
          <w:lang w:bidi="ar-MA"/>
        </w:rPr>
        <w:t>1</w:t>
      </w:r>
      <w:r w:rsidR="00D4060D" w:rsidRPr="00144549">
        <w:rPr>
          <w:rFonts w:cs="Simplified Arabic"/>
          <w:rtl/>
          <w:lang w:bidi="ar-MA"/>
        </w:rPr>
        <w:t>,</w:t>
      </w:r>
      <w:r w:rsidR="00D4060D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207806" w:rsidRPr="00144549">
        <w:rPr>
          <w:rFonts w:cs="Simplified Arabic" w:hint="cs"/>
          <w:rtl/>
          <w:lang w:bidi="ar-MA"/>
        </w:rPr>
        <w:t xml:space="preserve">خلال الفصل </w:t>
      </w:r>
      <w:r w:rsidR="0051770B">
        <w:rPr>
          <w:rFonts w:cs="Simplified Arabic" w:hint="cs"/>
          <w:rtl/>
          <w:lang w:bidi="ar-MA"/>
        </w:rPr>
        <w:t>الاول</w:t>
      </w:r>
      <w:r w:rsidR="00207806" w:rsidRPr="00144549">
        <w:rPr>
          <w:rFonts w:cs="Simplified Arabic" w:hint="cs"/>
          <w:rtl/>
          <w:lang w:bidi="ar-MA"/>
        </w:rPr>
        <w:t xml:space="preserve"> من سنة 20</w:t>
      </w:r>
      <w:r w:rsidR="00445D70">
        <w:rPr>
          <w:rFonts w:cs="Simplified Arabic" w:hint="cs"/>
          <w:rtl/>
          <w:lang w:bidi="ar-MA"/>
        </w:rPr>
        <w:t>21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D4060D">
        <w:rPr>
          <w:rFonts w:cs="Simplified Arabic" w:hint="cs"/>
          <w:rtl/>
          <w:lang w:bidi="ar-MA"/>
        </w:rPr>
        <w:t>0</w:t>
      </w:r>
      <w:r w:rsidR="00D4060D" w:rsidRPr="00144549">
        <w:rPr>
          <w:rFonts w:cs="Simplified Arabic"/>
          <w:rtl/>
          <w:lang w:bidi="ar-MA"/>
        </w:rPr>
        <w:t>,</w:t>
      </w:r>
      <w:r w:rsidR="00D4060D">
        <w:rPr>
          <w:rFonts w:cs="Simplified Arabic" w:hint="cs"/>
          <w:rtl/>
          <w:lang w:bidi="ar-MA"/>
        </w:rPr>
        <w:t>8</w:t>
      </w:r>
      <w:r w:rsidR="009C7619" w:rsidRPr="008A75BC">
        <w:rPr>
          <w:rFonts w:cs="Simplified Arabic"/>
        </w:rPr>
        <w:t>%</w:t>
      </w:r>
      <w:r w:rsidR="009C7619">
        <w:rPr>
          <w:rFonts w:cs="Simplified Arabic" w:hint="cs"/>
          <w:rtl/>
        </w:rPr>
        <w:t xml:space="preserve"> مقابل 0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445D70">
        <w:rPr>
          <w:rFonts w:cs="Simplified Arabic" w:hint="cs"/>
          <w:rtl/>
        </w:rPr>
        <w:t>7</w:t>
      </w:r>
      <w:r w:rsidR="009C7619" w:rsidRPr="008A75BC">
        <w:rPr>
          <w:rFonts w:cs="Simplified Arabic"/>
        </w:rPr>
        <w:t>%</w:t>
      </w:r>
      <w:r w:rsidR="009C7619">
        <w:rPr>
          <w:rFonts w:cs="Simplified Arabic" w:hint="cs"/>
          <w:rtl/>
        </w:rPr>
        <w:t xml:space="preserve"> السنة الماضية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D15815" w:rsidP="000A6826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14454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مدعم بالطلب الداخلي ومقيد بالمبادلات الخارجية </w:t>
      </w:r>
    </w:p>
    <w:p w:rsidR="006369BB" w:rsidRPr="0083562A" w:rsidRDefault="006369BB" w:rsidP="006369BB">
      <w:pPr>
        <w:bidi/>
        <w:ind w:firstLine="72"/>
        <w:jc w:val="both"/>
        <w:rPr>
          <w:rFonts w:cs="Simplified Arabic"/>
          <w:b/>
          <w:bCs/>
          <w:sz w:val="8"/>
          <w:szCs w:val="8"/>
          <w:rtl/>
          <w:lang w:bidi="ar-MA"/>
        </w:rPr>
      </w:pPr>
    </w:p>
    <w:p w:rsidR="006369BB" w:rsidRPr="007A59DE" w:rsidRDefault="006369BB" w:rsidP="007A59DE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b/>
          <w:bCs/>
          <w:sz w:val="28"/>
          <w:szCs w:val="28"/>
          <w:rtl/>
        </w:rPr>
      </w:pPr>
      <w:r w:rsidRPr="007A59DE">
        <w:rPr>
          <w:rFonts w:cs="Simplified Arabic" w:hint="cs"/>
          <w:b/>
          <w:bCs/>
          <w:sz w:val="28"/>
          <w:szCs w:val="28"/>
          <w:rtl/>
        </w:rPr>
        <w:t>طلب داخلي</w:t>
      </w:r>
      <w:r w:rsidR="00960460" w:rsidRPr="007A59DE">
        <w:rPr>
          <w:rFonts w:cs="Simplified Arabic" w:hint="cs"/>
          <w:b/>
          <w:bCs/>
          <w:sz w:val="28"/>
          <w:szCs w:val="28"/>
          <w:rtl/>
        </w:rPr>
        <w:t xml:space="preserve"> في ارتفاع</w:t>
      </w:r>
    </w:p>
    <w:p w:rsidR="005677C9" w:rsidRPr="00B02EAD" w:rsidRDefault="006369BB" w:rsidP="00B16B80">
      <w:pPr>
        <w:bidi/>
        <w:ind w:firstLine="7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ارتفع الطلب الداخلي بنسبة </w:t>
      </w:r>
      <w:r w:rsidR="00B16B80"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rtl/>
          <w:lang w:bidi="ar-MA"/>
        </w:rPr>
        <w:t>,</w:t>
      </w:r>
      <w:r w:rsidR="00B16B80">
        <w:rPr>
          <w:rFonts w:cs="Simplified Arabic" w:hint="cs"/>
          <w:rtl/>
          <w:lang w:bidi="ar-MA"/>
        </w:rPr>
        <w:t>5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 w:hint="cs"/>
          <w:rtl/>
          <w:lang w:bidi="ar-MA"/>
        </w:rPr>
        <w:t xml:space="preserve"> خلال الفصل </w:t>
      </w:r>
      <w:r w:rsidR="0051770B">
        <w:rPr>
          <w:rFonts w:cs="Simplified Arabic" w:hint="cs"/>
          <w:rtl/>
          <w:lang w:bidi="ar-MA"/>
        </w:rPr>
        <w:t>الاول</w:t>
      </w:r>
      <w:r w:rsidRPr="00B02EAD">
        <w:rPr>
          <w:rFonts w:cs="Simplified Arabic" w:hint="cs"/>
          <w:rtl/>
          <w:lang w:bidi="ar-MA"/>
        </w:rPr>
        <w:t xml:space="preserve"> من سنة 20</w:t>
      </w:r>
      <w:r w:rsidR="00B16B80">
        <w:rPr>
          <w:rFonts w:cs="Simplified Arabic" w:hint="cs"/>
          <w:rtl/>
          <w:lang w:bidi="ar-MA"/>
        </w:rPr>
        <w:t>21</w:t>
      </w:r>
      <w:r w:rsidRPr="00B02EAD">
        <w:rPr>
          <w:rFonts w:cs="Simplified Arabic" w:hint="cs"/>
          <w:rtl/>
          <w:lang w:bidi="ar-MA"/>
        </w:rPr>
        <w:t xml:space="preserve"> عوض </w:t>
      </w:r>
      <w:r w:rsidR="00B16B80">
        <w:rPr>
          <w:rFonts w:cs="Simplified Arabic" w:hint="cs"/>
          <w:rtl/>
          <w:lang w:bidi="ar-MA"/>
        </w:rPr>
        <w:t>0</w:t>
      </w:r>
      <w:r w:rsidRPr="00B02EAD">
        <w:rPr>
          <w:rFonts w:cs="Simplified Arabic"/>
          <w:rtl/>
          <w:lang w:bidi="ar-MA"/>
        </w:rPr>
        <w:t>,</w:t>
      </w:r>
      <w:r w:rsidR="00B16B80"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lang w:bidi="ar-MA"/>
        </w:rPr>
        <w:t>%</w:t>
      </w:r>
      <w:r w:rsidR="00E2138A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>نفس الفترة من سنة 20</w:t>
      </w:r>
      <w:r w:rsidR="00B16B80">
        <w:rPr>
          <w:rFonts w:cs="Simplified Arabic" w:hint="cs"/>
          <w:rtl/>
          <w:lang w:bidi="ar-MA"/>
        </w:rPr>
        <w:t>20</w:t>
      </w:r>
      <w:r w:rsidR="00241029"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 w:hint="cs"/>
          <w:rtl/>
          <w:lang w:bidi="ar-MA"/>
        </w:rPr>
        <w:t xml:space="preserve"> مساهم</w:t>
      </w:r>
      <w:r w:rsidR="005677C9" w:rsidRPr="00B02EAD">
        <w:rPr>
          <w:rFonts w:cs="Simplified Arabic" w:hint="cs"/>
          <w:rtl/>
          <w:lang w:bidi="ar-MA"/>
        </w:rPr>
        <w:t>ا</w:t>
      </w:r>
      <w:r w:rsidRPr="00B02EAD">
        <w:rPr>
          <w:rFonts w:cs="Simplified Arabic" w:hint="cs"/>
          <w:rtl/>
          <w:lang w:bidi="ar-MA"/>
        </w:rPr>
        <w:t xml:space="preserve"> </w:t>
      </w:r>
      <w:r w:rsidR="00E2138A" w:rsidRPr="00B02EAD">
        <w:rPr>
          <w:rFonts w:cs="Simplified Arabic" w:hint="cs"/>
          <w:rtl/>
          <w:lang w:bidi="ar-MA"/>
        </w:rPr>
        <w:t>في النمو</w:t>
      </w:r>
      <w:r w:rsidR="005677C9" w:rsidRPr="00B02EAD">
        <w:rPr>
          <w:rFonts w:cs="Simplified Arabic" w:hint="cs"/>
          <w:rtl/>
          <w:lang w:bidi="ar-MA"/>
        </w:rPr>
        <w:t xml:space="preserve"> الاقتصادي ب </w:t>
      </w:r>
      <w:r w:rsidR="00B16B80">
        <w:rPr>
          <w:rFonts w:cs="Simplified Arabic" w:hint="cs"/>
          <w:rtl/>
          <w:lang w:bidi="ar-MA"/>
        </w:rPr>
        <w:t>3</w:t>
      </w:r>
      <w:r w:rsidR="0051770B" w:rsidRPr="00B02EAD">
        <w:rPr>
          <w:rFonts w:cs="Simplified Arabic"/>
          <w:rtl/>
          <w:lang w:bidi="ar-MA"/>
        </w:rPr>
        <w:t>,</w:t>
      </w:r>
      <w:r w:rsidR="00B16B80">
        <w:rPr>
          <w:rFonts w:cs="Simplified Arabic" w:hint="cs"/>
          <w:rtl/>
          <w:lang w:bidi="ar-MA"/>
        </w:rPr>
        <w:t>8</w:t>
      </w:r>
      <w:r w:rsidR="005677C9" w:rsidRPr="00B02EAD">
        <w:rPr>
          <w:rFonts w:cs="Simplified Arabic" w:hint="cs"/>
          <w:rtl/>
          <w:lang w:bidi="ar-MA"/>
        </w:rPr>
        <w:t xml:space="preserve">  </w:t>
      </w:r>
      <w:r w:rsidR="001B27C2" w:rsidRPr="00B02EAD">
        <w:rPr>
          <w:rFonts w:cs="Simplified Arabic" w:hint="cs"/>
          <w:rtl/>
          <w:lang w:bidi="ar-MA"/>
        </w:rPr>
        <w:t>نقط</w:t>
      </w:r>
      <w:r w:rsidR="0051770B">
        <w:rPr>
          <w:rFonts w:cs="Simplified Arabic" w:hint="cs"/>
          <w:rtl/>
          <w:lang w:bidi="ar-MA"/>
        </w:rPr>
        <w:t>ة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عوض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B16B80">
        <w:rPr>
          <w:rFonts w:cs="Simplified Arabic" w:hint="cs"/>
          <w:rtl/>
          <w:lang w:bidi="ar-MA"/>
        </w:rPr>
        <w:t>0</w:t>
      </w:r>
      <w:r w:rsidRPr="00B02EAD">
        <w:rPr>
          <w:rFonts w:cs="Simplified Arabic"/>
          <w:rtl/>
          <w:lang w:bidi="ar-MA"/>
        </w:rPr>
        <w:t>,</w:t>
      </w:r>
      <w:r w:rsidR="00B16B80">
        <w:rPr>
          <w:rFonts w:cs="Simplified Arabic" w:hint="cs"/>
          <w:rtl/>
          <w:lang w:bidi="ar-MA"/>
        </w:rPr>
        <w:t>2</w:t>
      </w:r>
      <w:r w:rsidRPr="00B02EAD">
        <w:rPr>
          <w:rFonts w:cs="Simplified Arabic" w:hint="cs"/>
          <w:rtl/>
          <w:lang w:bidi="ar-MA"/>
        </w:rPr>
        <w:t xml:space="preserve"> نقطة.</w:t>
      </w:r>
    </w:p>
    <w:p w:rsidR="005677C9" w:rsidRPr="00B02EAD" w:rsidRDefault="005677C9" w:rsidP="005677C9">
      <w:pPr>
        <w:bidi/>
        <w:ind w:firstLine="72"/>
        <w:jc w:val="both"/>
        <w:rPr>
          <w:rFonts w:cs="Simplified Arabic"/>
          <w:sz w:val="16"/>
          <w:szCs w:val="16"/>
          <w:rtl/>
          <w:lang w:bidi="ar-MA"/>
        </w:rPr>
      </w:pPr>
    </w:p>
    <w:p w:rsidR="001D1781" w:rsidRPr="00B02EAD" w:rsidRDefault="006369BB" w:rsidP="00910909">
      <w:pPr>
        <w:bidi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241029" w:rsidRPr="00B02EAD">
        <w:rPr>
          <w:rFonts w:cs="Simplified Arabic" w:hint="cs"/>
          <w:rtl/>
          <w:lang w:bidi="ar-MA"/>
        </w:rPr>
        <w:t>و</w:t>
      </w:r>
      <w:r w:rsidRPr="00B02EAD">
        <w:rPr>
          <w:rFonts w:cs="Simplified Arabic" w:hint="cs"/>
          <w:rtl/>
          <w:lang w:bidi="ar-MA"/>
        </w:rPr>
        <w:t>في هذا الاطار، ارتفعت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 بنسبة </w:t>
      </w:r>
      <w:r w:rsidR="001F7E11" w:rsidRPr="001F7E11">
        <w:rPr>
          <w:rFonts w:cs="Simplified Arabic" w:hint="cs"/>
          <w:rtl/>
          <w:lang w:bidi="ar-MA"/>
        </w:rPr>
        <w:t>2</w:t>
      </w:r>
      <w:r w:rsidR="001F7E11" w:rsidRPr="001F7E11">
        <w:rPr>
          <w:rFonts w:cs="Simplified Arabic"/>
          <w:rtl/>
          <w:lang w:bidi="ar-MA"/>
        </w:rPr>
        <w:t>,</w:t>
      </w:r>
      <w:r w:rsidR="001F7E11" w:rsidRPr="001F7E11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بدل </w:t>
      </w:r>
      <w:r w:rsidR="001F7E11">
        <w:rPr>
          <w:rFonts w:cs="Simplified Arabic" w:hint="cs"/>
          <w:rtl/>
          <w:lang w:bidi="ar-MA"/>
        </w:rPr>
        <w:t>5</w:t>
      </w:r>
      <w:r w:rsidRPr="00B02EAD">
        <w:rPr>
          <w:rFonts w:cs="Simplified Arabic"/>
          <w:rtl/>
          <w:lang w:bidi="ar-MA"/>
        </w:rPr>
        <w:t>,</w:t>
      </w:r>
      <w:r w:rsidR="001F7E11">
        <w:rPr>
          <w:rFonts w:cs="Simplified Arabic" w:hint="cs"/>
          <w:rtl/>
          <w:lang w:bidi="ar-MA"/>
        </w:rPr>
        <w:t>8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Pr="00B02EAD">
        <w:rPr>
          <w:rFonts w:cs="Simplified Arabic" w:hint="cs"/>
          <w:rtl/>
          <w:lang w:bidi="ar-MA"/>
        </w:rPr>
        <w:t xml:space="preserve">ب </w:t>
      </w:r>
      <w:r w:rsidR="001F7E11">
        <w:rPr>
          <w:rFonts w:cs="Simplified Arabic" w:hint="cs"/>
          <w:rtl/>
          <w:lang w:bidi="ar-MA"/>
        </w:rPr>
        <w:t>1</w:t>
      </w:r>
      <w:r w:rsidRPr="00B02EAD">
        <w:rPr>
          <w:rFonts w:cs="Simplified Arabic" w:hint="cs"/>
          <w:rtl/>
          <w:lang w:bidi="ar-MA"/>
        </w:rPr>
        <w:t>,</w:t>
      </w:r>
      <w:r w:rsidR="001F7E11">
        <w:rPr>
          <w:rFonts w:cs="Simplified Arabic" w:hint="cs"/>
          <w:rtl/>
          <w:lang w:bidi="ar-MA"/>
        </w:rPr>
        <w:t>5</w:t>
      </w:r>
      <w:r w:rsidRPr="00B02EAD">
        <w:rPr>
          <w:rFonts w:cs="Simplified Arabic" w:hint="cs"/>
          <w:rtl/>
          <w:lang w:bidi="ar-MA"/>
        </w:rPr>
        <w:t xml:space="preserve"> نقطة مقابل </w:t>
      </w:r>
      <w:r w:rsidR="001F7E11">
        <w:rPr>
          <w:rFonts w:cs="Simplified Arabic" w:hint="cs"/>
          <w:rtl/>
          <w:lang w:bidi="ar-MA"/>
        </w:rPr>
        <w:t>3</w:t>
      </w:r>
      <w:r w:rsidR="001F7E11" w:rsidRPr="00B02EAD">
        <w:rPr>
          <w:rFonts w:cs="Simplified Arabic"/>
          <w:rtl/>
          <w:lang w:bidi="ar-MA"/>
        </w:rPr>
        <w:t>,</w:t>
      </w:r>
      <w:r w:rsidR="001F7E11">
        <w:rPr>
          <w:rFonts w:cs="Simplified Arabic" w:hint="cs"/>
          <w:rtl/>
          <w:lang w:bidi="ar-MA"/>
        </w:rPr>
        <w:t>4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1F7E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ارتفاعا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بنسبة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F7E11">
        <w:rPr>
          <w:rFonts w:cs="Simplified Arabic" w:hint="cs"/>
          <w:rtl/>
          <w:lang w:bidi="ar-MA"/>
        </w:rPr>
        <w:t>6</w:t>
      </w:r>
      <w:r w:rsidR="009E1CC8" w:rsidRPr="00B02EAD">
        <w:rPr>
          <w:rFonts w:cs="Simplified Arabic"/>
          <w:rtl/>
          <w:lang w:bidi="ar-MA"/>
        </w:rPr>
        <w:t>,</w:t>
      </w:r>
      <w:r w:rsidR="001F7E11">
        <w:rPr>
          <w:rFonts w:cs="Simplified Arabic" w:hint="cs"/>
          <w:rtl/>
          <w:lang w:bidi="ar-MA"/>
        </w:rPr>
        <w:t>2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عوض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F7E11">
        <w:rPr>
          <w:rFonts w:cs="Simplified Arabic" w:hint="cs"/>
          <w:rtl/>
          <w:lang w:bidi="ar-MA"/>
        </w:rPr>
        <w:t>3</w:t>
      </w:r>
      <w:r w:rsidR="009E1CC8" w:rsidRPr="00B02EAD">
        <w:rPr>
          <w:rFonts w:cs="Simplified Arabic"/>
          <w:rtl/>
          <w:lang w:bidi="ar-MA"/>
        </w:rPr>
        <w:t>,</w:t>
      </w:r>
      <w:r w:rsidR="001D1781" w:rsidRPr="00B02EAD">
        <w:rPr>
          <w:rFonts w:cs="Simplified Arabic" w:hint="cs"/>
          <w:rtl/>
          <w:lang w:bidi="ar-MA"/>
        </w:rPr>
        <w:t>6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637472" w:rsidRPr="00B02EAD">
        <w:rPr>
          <w:rFonts w:cs="Simplified Arabic"/>
          <w:rtl/>
          <w:lang w:bidi="ar-MA"/>
        </w:rPr>
        <w:t xml:space="preserve">ب </w:t>
      </w:r>
      <w:r w:rsidR="001F7E11">
        <w:rPr>
          <w:rFonts w:cs="Simplified Arabic" w:hint="cs"/>
          <w:rtl/>
          <w:lang w:bidi="ar-MA"/>
        </w:rPr>
        <w:t>1</w:t>
      </w:r>
      <w:r w:rsidR="00637472" w:rsidRPr="00B02EAD">
        <w:rPr>
          <w:rFonts w:cs="Simplified Arabic"/>
          <w:rtl/>
          <w:lang w:bidi="ar-MA"/>
        </w:rPr>
        <w:t>,</w:t>
      </w:r>
      <w:r w:rsidR="001F7E11">
        <w:rPr>
          <w:rFonts w:cs="Simplified Arabic" w:hint="cs"/>
          <w:rtl/>
          <w:lang w:bidi="ar-MA"/>
        </w:rPr>
        <w:t>3</w:t>
      </w:r>
      <w:r w:rsidR="00637472" w:rsidRPr="00B02EAD">
        <w:rPr>
          <w:rFonts w:cs="Simplified Arabic"/>
          <w:rtl/>
          <w:lang w:bidi="ar-MA"/>
        </w:rPr>
        <w:t xml:space="preserve"> نقطة</w:t>
      </w:r>
      <w:r w:rsidR="00637472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في النمو </w:t>
      </w:r>
      <w:r w:rsidR="001D1781" w:rsidRPr="00B02EAD">
        <w:rPr>
          <w:rFonts w:cs="Simplified Arabic" w:hint="cs"/>
          <w:rtl/>
          <w:lang w:bidi="ar-MA"/>
        </w:rPr>
        <w:t>مقابل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0,</w:t>
      </w:r>
      <w:r w:rsidR="001F7E11">
        <w:rPr>
          <w:rFonts w:cs="Simplified Arabic" w:hint="cs"/>
          <w:rtl/>
          <w:lang w:bidi="ar-MA"/>
        </w:rPr>
        <w:t>7</w:t>
      </w:r>
      <w:r w:rsidRPr="00B02EAD">
        <w:rPr>
          <w:rFonts w:cs="Simplified Arabic"/>
          <w:rtl/>
          <w:lang w:bidi="ar-MA"/>
        </w:rPr>
        <w:t xml:space="preserve"> نقطة.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1D1781" w:rsidRPr="00B02EAD" w:rsidRDefault="001D1781" w:rsidP="001D1781">
      <w:pPr>
        <w:bidi/>
        <w:ind w:firstLine="72"/>
        <w:jc w:val="both"/>
        <w:rPr>
          <w:rFonts w:cs="Simplified Arabic"/>
          <w:sz w:val="16"/>
          <w:szCs w:val="16"/>
          <w:rtl/>
          <w:lang w:bidi="ar-MA"/>
        </w:rPr>
      </w:pPr>
    </w:p>
    <w:p w:rsidR="006369BB" w:rsidRPr="00B02EAD" w:rsidRDefault="004E4202" w:rsidP="00201CB3">
      <w:pPr>
        <w:bidi/>
        <w:ind w:hanging="2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كما </w:t>
      </w:r>
      <w:r w:rsidR="001D1781" w:rsidRPr="00B02EAD">
        <w:rPr>
          <w:rFonts w:cs="Simplified Arabic" w:hint="cs"/>
          <w:rtl/>
          <w:lang w:bidi="ar-MA"/>
        </w:rPr>
        <w:t>سجل، بدوره،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إجمالي الاستثمار( إجمالي</w:t>
      </w:r>
      <w:r w:rsidR="001D1781" w:rsidRPr="00B02EAD">
        <w:rPr>
          <w:rFonts w:cs="Simplified Arabic"/>
          <w:rtl/>
          <w:lang w:bidi="ar-MA"/>
        </w:rPr>
        <w:t xml:space="preserve"> تكوين رأس المال الثابت وتغير </w:t>
      </w:r>
      <w:r w:rsidR="001D1781" w:rsidRPr="00B02EAD">
        <w:rPr>
          <w:rFonts w:cs="Simplified Arabic" w:hint="cs"/>
          <w:rtl/>
          <w:lang w:bidi="ar-MA"/>
        </w:rPr>
        <w:t>المخزون</w:t>
      </w:r>
      <w:r w:rsidR="001D1781" w:rsidRPr="00B02EAD">
        <w:rPr>
          <w:rFonts w:cs="Simplified Arabic"/>
          <w:lang w:bidi="ar-MA"/>
        </w:rPr>
        <w:t xml:space="preserve"> (</w:t>
      </w:r>
      <w:r w:rsidR="001D1781" w:rsidRPr="00B02EAD">
        <w:rPr>
          <w:rFonts w:cs="Simplified Arabic" w:hint="cs"/>
          <w:rtl/>
          <w:lang w:bidi="ar-MA"/>
        </w:rPr>
        <w:t xml:space="preserve">ارتفاعا بلغ </w:t>
      </w:r>
      <w:r w:rsidR="0067741C">
        <w:rPr>
          <w:rFonts w:cs="Simplified Arabic" w:hint="cs"/>
          <w:rtl/>
          <w:lang w:bidi="ar-MA"/>
        </w:rPr>
        <w:t>4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850D7F">
        <w:rPr>
          <w:rFonts w:cs="Simplified Arabic" w:hint="cs"/>
          <w:rtl/>
          <w:lang w:bidi="ar-MA"/>
        </w:rPr>
        <w:t>1</w:t>
      </w:r>
      <w:r w:rsidR="001D1781" w:rsidRPr="00B02EAD">
        <w:rPr>
          <w:rFonts w:cs="Simplified Arabic"/>
          <w:lang w:bidi="ar-MA"/>
        </w:rPr>
        <w:t>%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 xml:space="preserve">مقابل </w:t>
      </w:r>
      <w:r w:rsidR="0067741C">
        <w:rPr>
          <w:rFonts w:cs="Simplified Arabic" w:hint="cs"/>
          <w:rtl/>
          <w:lang w:bidi="ar-MA"/>
        </w:rPr>
        <w:t>انخفاض بنسبة 13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67741C">
        <w:rPr>
          <w:rFonts w:cs="Simplified Arabic" w:hint="cs"/>
          <w:rtl/>
          <w:lang w:bidi="ar-MA"/>
        </w:rPr>
        <w:t>2</w:t>
      </w:r>
      <w:r w:rsidR="001D1781" w:rsidRPr="00B02EAD">
        <w:rPr>
          <w:rFonts w:cs="Simplified Arabic"/>
          <w:lang w:bidi="ar-MA"/>
        </w:rPr>
        <w:t>%</w:t>
      </w:r>
      <w:r w:rsidR="001D1781" w:rsidRPr="00B02EAD">
        <w:rPr>
          <w:rFonts w:cs="Simplified Arabic" w:hint="cs"/>
          <w:rtl/>
          <w:lang w:bidi="ar-MA"/>
        </w:rPr>
        <w:t xml:space="preserve"> بمساهمة في النمو بلغ</w:t>
      </w:r>
      <w:r w:rsidR="00850D7F">
        <w:rPr>
          <w:rFonts w:cs="Simplified Arabic" w:hint="cs"/>
          <w:rtl/>
          <w:lang w:bidi="ar-MA"/>
        </w:rPr>
        <w:t xml:space="preserve">ت </w:t>
      </w:r>
      <w:r w:rsidR="001D1781" w:rsidRPr="00B02EAD">
        <w:rPr>
          <w:rFonts w:cs="Simplified Arabic" w:hint="cs"/>
          <w:rtl/>
          <w:lang w:bidi="ar-MA"/>
        </w:rPr>
        <w:t xml:space="preserve">نقطة </w:t>
      </w:r>
      <w:r w:rsidR="0067741C">
        <w:rPr>
          <w:rFonts w:cs="Simplified Arabic" w:hint="cs"/>
          <w:rtl/>
          <w:lang w:bidi="ar-MA"/>
        </w:rPr>
        <w:t xml:space="preserve">واحدة </w:t>
      </w:r>
      <w:r w:rsidR="001D1781" w:rsidRPr="00B02EAD">
        <w:rPr>
          <w:rFonts w:cs="Simplified Arabic" w:hint="cs"/>
          <w:rtl/>
          <w:lang w:bidi="ar-MA"/>
        </w:rPr>
        <w:t>بدل</w:t>
      </w:r>
      <w:r w:rsidR="00910909">
        <w:rPr>
          <w:rFonts w:cs="Simplified Arabic" w:hint="cs"/>
          <w:rtl/>
          <w:lang w:bidi="ar-MA"/>
        </w:rPr>
        <w:t xml:space="preserve"> </w:t>
      </w:r>
      <w:r w:rsidR="0067741C">
        <w:rPr>
          <w:rFonts w:cs="Simplified Arabic" w:hint="cs"/>
          <w:rtl/>
          <w:lang w:bidi="ar-MA"/>
        </w:rPr>
        <w:t>مساهمة سلبية ب 4</w:t>
      </w:r>
      <w:r w:rsidR="001D1781" w:rsidRPr="00B02EAD">
        <w:rPr>
          <w:rFonts w:cs="Simplified Arabic" w:hint="cs"/>
          <w:rtl/>
          <w:lang w:bidi="ar-MA"/>
        </w:rPr>
        <w:t xml:space="preserve"> نقط خلال نفس الفصل من السنة الماضية</w:t>
      </w:r>
      <w:r w:rsidR="001D1781" w:rsidRPr="00B02EAD">
        <w:rPr>
          <w:rFonts w:cs="Simplified Arabic"/>
          <w:rtl/>
          <w:lang w:bidi="ar-MA"/>
        </w:rPr>
        <w:t>.</w:t>
      </w:r>
      <w:r w:rsidR="001D1781" w:rsidRPr="00B02EAD">
        <w:rPr>
          <w:rFonts w:cs="Simplified Arabic" w:hint="cs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 xml:space="preserve"> </w:t>
      </w:r>
    </w:p>
    <w:p w:rsidR="006369BB" w:rsidRPr="00144549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D57F57" w:rsidRPr="007A59DE" w:rsidRDefault="006369BB" w:rsidP="007A59DE">
      <w:pPr>
        <w:pStyle w:val="Paragraphedeliste"/>
        <w:numPr>
          <w:ilvl w:val="0"/>
          <w:numId w:val="12"/>
        </w:num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t>مساهمة سلبية للمبادلات الخارجية</w:t>
      </w:r>
    </w:p>
    <w:p w:rsidR="00E21D3E" w:rsidRDefault="00E21D3E" w:rsidP="00696BEA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في المقابل، ساهمت المبادلات الخارجية للسلع </w:t>
      </w:r>
      <w:r w:rsidR="00D57F57" w:rsidRPr="00144549">
        <w:rPr>
          <w:rFonts w:cs="Arial" w:hint="cs"/>
          <w:rtl/>
          <w:lang w:bidi="ar-MA"/>
        </w:rPr>
        <w:t xml:space="preserve">والخدمات </w:t>
      </w:r>
      <w:r>
        <w:rPr>
          <w:rFonts w:cs="Arial" w:hint="cs"/>
          <w:rtl/>
          <w:lang w:bidi="ar-MA"/>
        </w:rPr>
        <w:t>مساهم</w:t>
      </w:r>
      <w:r w:rsidR="00696BEA">
        <w:rPr>
          <w:rFonts w:cs="Arial" w:hint="cs"/>
          <w:rtl/>
          <w:lang w:bidi="ar-MA"/>
        </w:rPr>
        <w:t>ة</w:t>
      </w:r>
      <w:r>
        <w:rPr>
          <w:rFonts w:cs="Arial" w:hint="cs"/>
          <w:rtl/>
          <w:lang w:bidi="ar-MA"/>
        </w:rPr>
        <w:t xml:space="preserve"> سلبية في النمو بلغت 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8 نقطة عوض مساهمة إيجابية قدرها 0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696BEA">
        <w:rPr>
          <w:rFonts w:cs="Arial" w:hint="cs"/>
          <w:rtl/>
          <w:lang w:bidi="ar-MA"/>
        </w:rPr>
        <w:t>7</w:t>
      </w:r>
      <w:r>
        <w:rPr>
          <w:rFonts w:cs="Arial" w:hint="cs"/>
          <w:rtl/>
          <w:lang w:bidi="ar-MA"/>
        </w:rPr>
        <w:t xml:space="preserve"> نقطة خلال نفس الفصل من السنة الماضية. </w:t>
      </w:r>
    </w:p>
    <w:p w:rsidR="009D4F1F" w:rsidRDefault="00FD4236" w:rsidP="007B2CE0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lastRenderedPageBreak/>
        <w:t xml:space="preserve">و </w:t>
      </w:r>
      <w:r w:rsidR="00E21D3E">
        <w:rPr>
          <w:rFonts w:cs="Arial" w:hint="cs"/>
          <w:rtl/>
          <w:lang w:bidi="ar-MA"/>
        </w:rPr>
        <w:t>سجلت الصادرات تراجعا بنسبة 10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E21D3E">
        <w:rPr>
          <w:rFonts w:cs="Arial" w:hint="cs"/>
          <w:rtl/>
          <w:lang w:bidi="ar-MA"/>
        </w:rPr>
        <w:t>8</w:t>
      </w:r>
      <w:r w:rsidR="00E21D3E" w:rsidRPr="006E1E9E">
        <w:rPr>
          <w:rFonts w:cs="Simplified Arabic"/>
          <w:rtl/>
          <w:lang w:bidi="ar-MA"/>
        </w:rPr>
        <w:t>%</w:t>
      </w:r>
      <w:r w:rsidR="00E21D3E" w:rsidRPr="00144549">
        <w:rPr>
          <w:rFonts w:cs="Arial"/>
          <w:rtl/>
          <w:lang w:bidi="ar-MA"/>
        </w:rPr>
        <w:t xml:space="preserve"> </w:t>
      </w:r>
      <w:r w:rsidR="00E21D3E">
        <w:rPr>
          <w:rFonts w:cs="Arial" w:hint="cs"/>
          <w:rtl/>
          <w:lang w:bidi="ar-MA"/>
        </w:rPr>
        <w:t xml:space="preserve">خلال الفصل الأول من سنة 2021 بدل انخفاض بنسبة </w:t>
      </w:r>
      <w:r w:rsidR="00E2528A">
        <w:rPr>
          <w:rFonts w:cs="Arial" w:hint="cs"/>
          <w:rtl/>
          <w:lang w:bidi="ar-MA"/>
        </w:rPr>
        <w:t>4</w:t>
      </w:r>
      <w:r w:rsidR="00D57F57" w:rsidRPr="006E1E9E">
        <w:rPr>
          <w:rFonts w:cs="Simplified Arabic"/>
          <w:rtl/>
          <w:lang w:bidi="ar-MA"/>
        </w:rPr>
        <w:t>%</w:t>
      </w:r>
      <w:r w:rsidR="00D57F57" w:rsidRPr="00144549">
        <w:rPr>
          <w:rFonts w:cs="Arial" w:hint="cs"/>
          <w:rtl/>
          <w:lang w:bidi="ar-MA"/>
        </w:rPr>
        <w:t xml:space="preserve"> </w:t>
      </w:r>
      <w:r w:rsidR="00E21D3E">
        <w:rPr>
          <w:rFonts w:cs="Arial" w:hint="cs"/>
          <w:rtl/>
          <w:lang w:bidi="ar-MA"/>
        </w:rPr>
        <w:t>مع مساهمة سلبية في النمو ب 3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E21D3E">
        <w:rPr>
          <w:rFonts w:cs="Arial" w:hint="cs"/>
          <w:rtl/>
          <w:lang w:bidi="ar-MA"/>
        </w:rPr>
        <w:t>9 نقطة عوض مساهمة سلبية ب 1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E21D3E">
        <w:rPr>
          <w:rFonts w:cs="Arial" w:hint="cs"/>
          <w:rtl/>
          <w:lang w:bidi="ar-MA"/>
        </w:rPr>
        <w:t>6 نقطة</w:t>
      </w:r>
      <w:r w:rsidR="007B2CE0">
        <w:rPr>
          <w:rFonts w:cs="Arial" w:hint="cs"/>
          <w:rtl/>
          <w:lang w:bidi="ar-MA"/>
        </w:rPr>
        <w:t>. ومن جهتها،</w:t>
      </w:r>
      <w:r w:rsidR="00E21D3E">
        <w:rPr>
          <w:rFonts w:cs="Arial" w:hint="cs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>تراجعت الواردات من السلع والخدمات بنسبة 2</w:t>
      </w:r>
      <w:r w:rsidR="007B2CE0" w:rsidRPr="00144549">
        <w:rPr>
          <w:rFonts w:ascii="Sakkal Majalla" w:hAnsi="Sakkal Majalla" w:cs="Sakkal Majalla" w:hint="cs"/>
          <w:rtl/>
          <w:lang w:bidi="ar-MA"/>
        </w:rPr>
        <w:t>٫</w:t>
      </w:r>
      <w:r w:rsidR="007B2CE0">
        <w:rPr>
          <w:rFonts w:cs="Arial" w:hint="cs"/>
          <w:rtl/>
          <w:lang w:bidi="ar-MA"/>
        </w:rPr>
        <w:t>5</w:t>
      </w:r>
      <w:r w:rsidR="007B2CE0" w:rsidRPr="006E1E9E">
        <w:rPr>
          <w:rFonts w:cs="Simplified Arabic"/>
          <w:rtl/>
          <w:lang w:bidi="ar-MA"/>
        </w:rPr>
        <w:t>%</w:t>
      </w:r>
      <w:r w:rsidR="007B2CE0" w:rsidRPr="00144549">
        <w:rPr>
          <w:rFonts w:cs="Arial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>عوض انخفاض بنسبة 4</w:t>
      </w:r>
      <w:r w:rsidR="007B2CE0" w:rsidRPr="00144549">
        <w:rPr>
          <w:rFonts w:ascii="Sakkal Majalla" w:hAnsi="Sakkal Majalla" w:cs="Sakkal Majalla" w:hint="cs"/>
          <w:rtl/>
          <w:lang w:bidi="ar-MA"/>
        </w:rPr>
        <w:t>٫</w:t>
      </w:r>
      <w:r w:rsidR="007B2CE0">
        <w:rPr>
          <w:rFonts w:cs="Arial" w:hint="cs"/>
          <w:rtl/>
          <w:lang w:bidi="ar-MA"/>
        </w:rPr>
        <w:t>7</w:t>
      </w:r>
      <w:r w:rsidR="007B2CE0" w:rsidRPr="006E1E9E">
        <w:rPr>
          <w:rFonts w:cs="Simplified Arabic"/>
          <w:rtl/>
          <w:lang w:bidi="ar-MA"/>
        </w:rPr>
        <w:t>%</w:t>
      </w:r>
      <w:r w:rsidR="007B2CE0" w:rsidRPr="00144549">
        <w:rPr>
          <w:rFonts w:cs="Arial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 xml:space="preserve">مع </w:t>
      </w:r>
      <w:r w:rsidR="00960460">
        <w:rPr>
          <w:rFonts w:cs="Arial" w:hint="cs"/>
          <w:rtl/>
          <w:lang w:bidi="ar-MA"/>
        </w:rPr>
        <w:t>مساهم</w:t>
      </w:r>
      <w:r w:rsidR="007B2CE0">
        <w:rPr>
          <w:rFonts w:cs="Arial" w:hint="cs"/>
          <w:rtl/>
          <w:lang w:bidi="ar-MA"/>
        </w:rPr>
        <w:t>ة</w:t>
      </w:r>
      <w:r w:rsidR="00960460">
        <w:rPr>
          <w:rFonts w:cs="Arial" w:hint="cs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 xml:space="preserve">إيجابية قدرها </w:t>
      </w:r>
      <w:r w:rsidR="00047563">
        <w:rPr>
          <w:rFonts w:cs="Arial" w:hint="cs"/>
          <w:rtl/>
          <w:lang w:bidi="ar-MA"/>
        </w:rPr>
        <w:t>1</w:t>
      </w:r>
      <w:r w:rsidR="00960460" w:rsidRPr="00144549">
        <w:rPr>
          <w:rFonts w:ascii="Sakkal Majalla" w:hAnsi="Sakkal Majalla" w:cs="Sakkal Majalla" w:hint="cs"/>
          <w:rtl/>
          <w:lang w:bidi="ar-MA"/>
        </w:rPr>
        <w:t>٫</w:t>
      </w:r>
      <w:r w:rsidR="007B2CE0">
        <w:rPr>
          <w:rFonts w:cs="Arial" w:hint="cs"/>
          <w:rtl/>
          <w:lang w:bidi="ar-MA"/>
        </w:rPr>
        <w:t>1</w:t>
      </w:r>
      <w:r w:rsidR="00960460" w:rsidRPr="00144549">
        <w:rPr>
          <w:rFonts w:cs="Arial"/>
          <w:rtl/>
          <w:lang w:bidi="ar-MA"/>
        </w:rPr>
        <w:t xml:space="preserve"> </w:t>
      </w:r>
      <w:r w:rsidR="00960460" w:rsidRPr="00144549">
        <w:rPr>
          <w:rFonts w:cs="Arial" w:hint="cs"/>
          <w:rtl/>
          <w:lang w:bidi="ar-MA"/>
        </w:rPr>
        <w:t>نقطة مقابل</w:t>
      </w:r>
      <w:r w:rsidR="00960460" w:rsidRPr="00144549">
        <w:rPr>
          <w:rFonts w:cs="Arial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>مساهمة قدرها 2</w:t>
      </w:r>
      <w:r w:rsidR="007B2CE0" w:rsidRPr="00144549">
        <w:rPr>
          <w:rFonts w:ascii="Sakkal Majalla" w:hAnsi="Sakkal Majalla" w:cs="Sakkal Majalla" w:hint="cs"/>
          <w:rtl/>
          <w:lang w:bidi="ar-MA"/>
        </w:rPr>
        <w:t>٫</w:t>
      </w:r>
      <w:r w:rsidR="007B2CE0">
        <w:rPr>
          <w:rFonts w:cs="Arial" w:hint="cs"/>
          <w:rtl/>
          <w:lang w:bidi="ar-MA"/>
        </w:rPr>
        <w:t>3</w:t>
      </w:r>
      <w:r w:rsidR="00960460" w:rsidRPr="00144549">
        <w:rPr>
          <w:rFonts w:cs="Arial" w:hint="cs"/>
          <w:rtl/>
          <w:lang w:bidi="ar-MA"/>
        </w:rPr>
        <w:t xml:space="preserve"> نقط</w:t>
      </w:r>
      <w:r w:rsidR="007B2CE0">
        <w:rPr>
          <w:rFonts w:cs="Arial" w:hint="cs"/>
          <w:rtl/>
          <w:lang w:bidi="ar-MA"/>
        </w:rPr>
        <w:t>ة</w:t>
      </w:r>
      <w:r w:rsidR="00960460" w:rsidRPr="00144549">
        <w:rPr>
          <w:rFonts w:cs="Arial" w:hint="cs"/>
          <w:rtl/>
          <w:lang w:bidi="ar-MA"/>
        </w:rPr>
        <w:t xml:space="preserve"> </w:t>
      </w:r>
      <w:r w:rsidR="007B2CE0">
        <w:rPr>
          <w:rFonts w:cs="Arial" w:hint="cs"/>
          <w:rtl/>
          <w:lang w:bidi="ar-MA"/>
        </w:rPr>
        <w:t>سنة من قبل</w:t>
      </w:r>
      <w:r w:rsidR="00960460">
        <w:rPr>
          <w:rFonts w:cs="Arial" w:hint="cs"/>
          <w:rtl/>
          <w:lang w:bidi="ar-MA"/>
        </w:rPr>
        <w:t xml:space="preserve">. </w:t>
      </w: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6369BB" w:rsidP="000B60AB">
      <w:pPr>
        <w:bidi/>
        <w:ind w:firstLine="7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     </w:t>
      </w:r>
      <w:r w:rsidR="000B60AB">
        <w:rPr>
          <w:rFonts w:cs="Simplified Arabic" w:hint="cs"/>
          <w:b/>
          <w:bCs/>
          <w:sz w:val="28"/>
          <w:szCs w:val="28"/>
          <w:rtl/>
          <w:lang w:bidi="ar-MA"/>
        </w:rPr>
        <w:t>تحسن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Pr="0029487E">
        <w:rPr>
          <w:rFonts w:cs="Simplified Arabic" w:hint="cs"/>
          <w:b/>
          <w:bCs/>
          <w:sz w:val="28"/>
          <w:szCs w:val="28"/>
          <w:rtl/>
          <w:lang w:bidi="ar-MA"/>
        </w:rPr>
        <w:t>الحاجة إلى تمويل الاقتصاد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2F41E8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0B60AB">
        <w:rPr>
          <w:rFonts w:cs="Simplified Arabic" w:hint="cs"/>
          <w:rtl/>
        </w:rPr>
        <w:t>1</w:t>
      </w:r>
      <w:r w:rsidR="000728EC" w:rsidRPr="00144549">
        <w:rPr>
          <w:rFonts w:cs="Simplified Arabic" w:hint="cs"/>
          <w:rtl/>
        </w:rPr>
        <w:t>,</w:t>
      </w:r>
      <w:r w:rsidR="000B60AB">
        <w:rPr>
          <w:rFonts w:cs="Simplified Arabic" w:hint="cs"/>
          <w:rtl/>
        </w:rPr>
        <w:t>8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0B60AB">
        <w:rPr>
          <w:rFonts w:cs="Simplified Arabic" w:hint="cs"/>
          <w:rtl/>
          <w:lang w:bidi="ar-MA"/>
        </w:rPr>
        <w:t xml:space="preserve">عوض </w:t>
      </w:r>
      <w:r w:rsidR="000B60AB">
        <w:rPr>
          <w:rFonts w:cs="Simplified Arabic" w:hint="cs"/>
          <w:rtl/>
        </w:rPr>
        <w:t>1</w:t>
      </w:r>
      <w:r w:rsidR="000B60AB" w:rsidRPr="00144549">
        <w:rPr>
          <w:rFonts w:cs="Simplified Arabic" w:hint="cs"/>
          <w:rtl/>
        </w:rPr>
        <w:t>,</w:t>
      </w:r>
      <w:r w:rsidR="000B60AB">
        <w:rPr>
          <w:rFonts w:cs="Simplified Arabic" w:hint="cs"/>
          <w:rtl/>
        </w:rPr>
        <w:t>6</w:t>
      </w:r>
      <w:r w:rsidR="000B60AB" w:rsidRPr="00144549">
        <w:rPr>
          <w:rFonts w:cs="Simplified Arabic"/>
        </w:rPr>
        <w:t>%</w:t>
      </w:r>
      <w:r w:rsidR="000B60AB">
        <w:rPr>
          <w:rFonts w:cs="Simplified Arabic" w:hint="cs"/>
          <w:rtl/>
        </w:rPr>
        <w:t xml:space="preserve"> </w:t>
      </w:r>
      <w:r w:rsidR="000728EC">
        <w:rPr>
          <w:rFonts w:cs="Simplified Arabic" w:hint="cs"/>
          <w:rtl/>
          <w:lang w:bidi="ar-MA"/>
        </w:rPr>
        <w:t>و</w:t>
      </w:r>
      <w:r w:rsidR="000B60AB">
        <w:rPr>
          <w:rFonts w:cs="Simplified Arabic" w:hint="cs"/>
          <w:rtl/>
          <w:lang w:bidi="ar-MA"/>
        </w:rPr>
        <w:t>ارتفاع</w:t>
      </w:r>
      <w:r w:rsidRPr="00144549">
        <w:rPr>
          <w:rFonts w:cs="Simplified Arabic" w:hint="cs"/>
          <w:rtl/>
          <w:lang w:bidi="ar-MA"/>
        </w:rPr>
        <w:t xml:space="preserve"> 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0B60AB">
        <w:rPr>
          <w:rFonts w:cs="Simplified Arabic" w:hint="cs"/>
          <w:rtl/>
          <w:lang w:bidi="ar-MA"/>
        </w:rPr>
        <w:t>86</w:t>
      </w:r>
      <w:r w:rsidR="00B030CC" w:rsidRPr="00144549">
        <w:rPr>
          <w:rFonts w:cs="Simplified Arabic"/>
          <w:rtl/>
          <w:lang w:bidi="ar-MA"/>
        </w:rPr>
        <w:t>,</w:t>
      </w:r>
      <w:r w:rsidR="000B60AB">
        <w:rPr>
          <w:rFonts w:cs="Simplified Arabic" w:hint="cs"/>
          <w:rtl/>
          <w:lang w:bidi="ar-MA"/>
        </w:rPr>
        <w:t>4</w:t>
      </w:r>
      <w:r w:rsidR="00B030CC" w:rsidRPr="00144549">
        <w:rPr>
          <w:rFonts w:cs="Simplified Arabic"/>
          <w:lang w:bidi="ar-MA"/>
        </w:rPr>
        <w:t>%</w:t>
      </w:r>
      <w:r w:rsidR="000B60AB">
        <w:rPr>
          <w:rFonts w:cs="Simplified Arabic" w:hint="cs"/>
          <w:rtl/>
          <w:lang w:bidi="ar-MA"/>
        </w:rPr>
        <w:t xml:space="preserve"> عوض انخفاض بنسبة </w:t>
      </w:r>
      <w:r w:rsidR="000B60AB">
        <w:rPr>
          <w:rFonts w:cs="Simplified Arabic" w:hint="cs"/>
          <w:rtl/>
        </w:rPr>
        <w:t>17</w:t>
      </w:r>
      <w:r w:rsidR="000B60AB" w:rsidRPr="00144549">
        <w:rPr>
          <w:rFonts w:cs="Simplified Arabic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تطور</w:t>
      </w:r>
      <w:r w:rsidRPr="00144549">
        <w:rPr>
          <w:rFonts w:cs="Simplified Arabic" w:hint="cs"/>
          <w:rtl/>
          <w:lang w:bidi="ar-MA"/>
        </w:rPr>
        <w:t xml:space="preserve"> 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ب</w:t>
      </w:r>
      <w:r w:rsidRPr="00144549">
        <w:rPr>
          <w:rFonts w:cs="Simplified Arabic" w:hint="cs"/>
          <w:rtl/>
          <w:lang w:bidi="ar-MA"/>
        </w:rPr>
        <w:t>نسب</w:t>
      </w:r>
      <w:r w:rsidR="00A51149">
        <w:rPr>
          <w:rFonts w:cs="Simplified Arabic" w:hint="cs"/>
          <w:rtl/>
          <w:lang w:bidi="ar-MA"/>
        </w:rPr>
        <w:t>ة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4</w:t>
      </w:r>
      <w:r w:rsidRPr="00144549">
        <w:rPr>
          <w:rFonts w:cs="Simplified Arabic"/>
          <w:rtl/>
          <w:lang w:bidi="ar-MA"/>
        </w:rPr>
        <w:t>,</w:t>
      </w:r>
      <w:r w:rsidR="002F41E8"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ب</w:t>
      </w:r>
      <w:r w:rsidRPr="00144549">
        <w:rPr>
          <w:rFonts w:cs="Simplified Arabic" w:hint="cs"/>
          <w:rtl/>
          <w:lang w:bidi="ar-MA"/>
        </w:rPr>
        <w:t>دل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0</w:t>
      </w:r>
      <w:r w:rsidRPr="00144549">
        <w:rPr>
          <w:rFonts w:cs="Simplified Arabic"/>
          <w:rtl/>
          <w:lang w:bidi="ar-MA"/>
        </w:rPr>
        <w:t>,</w:t>
      </w:r>
      <w:r w:rsidR="002F41E8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>خلال الفصل ال</w:t>
      </w:r>
      <w:r w:rsidR="00723D19">
        <w:rPr>
          <w:rFonts w:cs="Simplified Arabic" w:hint="cs"/>
          <w:rtl/>
          <w:lang w:bidi="ar-MA"/>
        </w:rPr>
        <w:t>أ</w:t>
      </w:r>
      <w:r w:rsidR="002F41E8">
        <w:rPr>
          <w:rFonts w:cs="Simplified Arabic" w:hint="cs"/>
          <w:rtl/>
          <w:lang w:bidi="ar-MA"/>
        </w:rPr>
        <w:t xml:space="preserve">ول من </w:t>
      </w:r>
      <w:r w:rsidR="00A51149">
        <w:rPr>
          <w:rFonts w:cs="Simplified Arabic" w:hint="cs"/>
          <w:rtl/>
          <w:lang w:bidi="ar-MA"/>
        </w:rPr>
        <w:t xml:space="preserve">سنة </w:t>
      </w:r>
      <w:r w:rsidR="002F41E8">
        <w:rPr>
          <w:rFonts w:cs="Simplified Arabic" w:hint="cs"/>
          <w:rtl/>
          <w:lang w:bidi="ar-MA"/>
        </w:rPr>
        <w:t>2020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Pr="00144549" w:rsidRDefault="0003623B" w:rsidP="0003623B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 xml:space="preserve">وأخدا بالاعتبار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0D46F4">
        <w:rPr>
          <w:rFonts w:cs="Simplified Arabic" w:hint="cs"/>
          <w:rtl/>
          <w:lang w:bidi="ar-MA"/>
        </w:rPr>
        <w:t>3</w:t>
      </w:r>
      <w:r w:rsidR="00FD5360" w:rsidRPr="00144549">
        <w:rPr>
          <w:rFonts w:cs="Simplified Arabic"/>
          <w:rtl/>
          <w:lang w:bidi="ar-MA"/>
        </w:rPr>
        <w:t>,</w:t>
      </w:r>
      <w:r w:rsidR="000D46F4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 xml:space="preserve">مقابل </w:t>
      </w:r>
      <w:r w:rsidR="000D46F4">
        <w:rPr>
          <w:rFonts w:cs="Simplified Arabic" w:hint="cs"/>
          <w:rtl/>
          <w:lang w:bidi="ar-MA"/>
        </w:rPr>
        <w:t>5</w:t>
      </w:r>
      <w:r w:rsidR="004A1875" w:rsidRPr="00144549">
        <w:rPr>
          <w:rFonts w:cs="Simplified Arabic"/>
          <w:rtl/>
          <w:lang w:bidi="ar-MA"/>
        </w:rPr>
        <w:t>,</w:t>
      </w:r>
      <w:r w:rsidR="000D46F4">
        <w:rPr>
          <w:rFonts w:cs="Simplified Arabic" w:hint="cs"/>
          <w:rtl/>
          <w:lang w:bidi="ar-MA"/>
        </w:rPr>
        <w:t>4</w:t>
      </w:r>
      <w:r w:rsidR="004A1875" w:rsidRPr="00144549">
        <w:rPr>
          <w:rFonts w:cs="Simplified Arabic"/>
          <w:lang w:bidi="ar-MA"/>
        </w:rPr>
        <w:t>%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 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2</w:t>
      </w:r>
      <w:r w:rsidR="00FD5360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  <w:rtl/>
          <w:lang w:bidi="ar-MA"/>
        </w:rPr>
        <w:t>,</w:t>
      </w:r>
      <w:r w:rsidR="000D46F4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2568C9" w:rsidRPr="00144549">
        <w:rPr>
          <w:rFonts w:cs="Simplified Arabic" w:hint="cs"/>
          <w:rtl/>
          <w:lang w:bidi="ar-MA"/>
        </w:rPr>
        <w:t>2</w:t>
      </w:r>
      <w:r w:rsidR="000D46F4">
        <w:rPr>
          <w:rFonts w:cs="Simplified Arabic" w:hint="cs"/>
          <w:rtl/>
          <w:lang w:bidi="ar-MA"/>
        </w:rPr>
        <w:t>4</w:t>
      </w:r>
      <w:r w:rsidR="002568C9" w:rsidRPr="00144549">
        <w:rPr>
          <w:rFonts w:cs="Simplified Arabic"/>
          <w:rtl/>
          <w:lang w:bidi="ar-MA"/>
        </w:rPr>
        <w:t>,</w:t>
      </w:r>
      <w:r w:rsidR="000D46F4">
        <w:rPr>
          <w:rFonts w:cs="Simplified Arabic" w:hint="cs"/>
          <w:rtl/>
          <w:lang w:bidi="ar-MA"/>
        </w:rPr>
        <w:t>6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6369BB" w:rsidRDefault="00723D19" w:rsidP="0003623B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E5071E">
        <w:rPr>
          <w:rFonts w:cs="Simplified Arabic" w:hint="cs"/>
          <w:rtl/>
          <w:lang w:bidi="ar-MA"/>
        </w:rPr>
        <w:t xml:space="preserve"> نسبة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3</w:t>
      </w:r>
      <w:r w:rsidR="0003623B">
        <w:rPr>
          <w:rFonts w:cs="Simplified Arabic" w:hint="cs"/>
          <w:rtl/>
          <w:lang w:bidi="ar-MA"/>
        </w:rPr>
        <w:t>0</w:t>
      </w:r>
      <w:r w:rsidR="004A1875" w:rsidRPr="00144549">
        <w:rPr>
          <w:rFonts w:cs="Simplified Arabic"/>
          <w:rtl/>
          <w:lang w:bidi="ar-MA"/>
        </w:rPr>
        <w:t>,</w:t>
      </w:r>
      <w:r w:rsidR="0003623B">
        <w:rPr>
          <w:rFonts w:cs="Simplified Arabic" w:hint="cs"/>
          <w:rtl/>
          <w:lang w:bidi="ar-MA"/>
        </w:rPr>
        <w:t>5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EA0AB8">
        <w:rPr>
          <w:rFonts w:cs="Simplified Arabic" w:hint="cs"/>
          <w:rtl/>
          <w:lang w:bidi="ar-MA"/>
        </w:rPr>
        <w:t>29</w:t>
      </w:r>
      <w:r w:rsidR="00FA0880" w:rsidRPr="00144549">
        <w:rPr>
          <w:rFonts w:cs="Simplified Arabic"/>
          <w:rtl/>
          <w:lang w:bidi="ar-MA"/>
        </w:rPr>
        <w:t>,</w:t>
      </w:r>
      <w:r w:rsidR="0003623B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6369BB" w:rsidRPr="00144549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و</w:t>
      </w:r>
      <w:r w:rsidR="006369BB" w:rsidRPr="00144549">
        <w:rPr>
          <w:rFonts w:cs="Simplified Arabic" w:hint="cs"/>
          <w:rtl/>
          <w:lang w:bidi="ar-MA"/>
        </w:rPr>
        <w:t xml:space="preserve">عرفت الحاجة إلى </w:t>
      </w:r>
      <w:r w:rsidR="006369BB" w:rsidRPr="00144549">
        <w:rPr>
          <w:rFonts w:cs="Simplified Arabic"/>
          <w:rtl/>
          <w:lang w:bidi="ar-MA"/>
        </w:rPr>
        <w:t>تمويل الاقتصاد</w:t>
      </w:r>
      <w:r w:rsidR="009D34BD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03623B">
        <w:rPr>
          <w:rFonts w:cs="Simplified Arabic" w:hint="cs"/>
          <w:rtl/>
          <w:lang w:bidi="ar-MA"/>
        </w:rPr>
        <w:t xml:space="preserve">انخفاضا طفيفا منتقلة من </w:t>
      </w:r>
      <w:r w:rsidR="00EA0AB8">
        <w:rPr>
          <w:rFonts w:cs="Simplified Arabic" w:hint="cs"/>
          <w:rtl/>
          <w:lang w:bidi="ar-MA"/>
        </w:rPr>
        <w:t>5</w:t>
      </w:r>
      <w:r w:rsidR="00EA0AB8" w:rsidRPr="00144549">
        <w:rPr>
          <w:rFonts w:cs="Simplified Arabic"/>
          <w:rtl/>
          <w:lang w:bidi="ar-MA"/>
        </w:rPr>
        <w:t>,</w:t>
      </w:r>
      <w:r w:rsidR="0003623B">
        <w:rPr>
          <w:rFonts w:cs="Simplified Arabic" w:hint="cs"/>
          <w:rtl/>
          <w:lang w:bidi="ar-MA"/>
        </w:rPr>
        <w:t>1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831158" w:rsidRPr="00144549">
        <w:rPr>
          <w:rFonts w:cs="Simplified Arabic"/>
          <w:rtl/>
          <w:lang w:bidi="ar-MA"/>
        </w:rPr>
        <w:t>من الناتج الداخلي الإجمالي</w:t>
      </w:r>
      <w:r w:rsidR="00E5071E">
        <w:rPr>
          <w:rFonts w:cs="Simplified Arabic" w:hint="cs"/>
          <w:rtl/>
          <w:lang w:bidi="ar-MA"/>
        </w:rPr>
        <w:t xml:space="preserve"> </w:t>
      </w:r>
      <w:r w:rsidR="0003623B">
        <w:rPr>
          <w:rFonts w:cs="Simplified Arabic" w:hint="cs"/>
          <w:rtl/>
          <w:lang w:bidi="ar-MA"/>
        </w:rPr>
        <w:t>إلى</w:t>
      </w:r>
      <w:r w:rsidR="006369BB" w:rsidRPr="00144549">
        <w:rPr>
          <w:rFonts w:ascii="Calibri" w:hAnsi="Calibri" w:cs="Simplified Arabic" w:hint="cs"/>
          <w:rtl/>
          <w:lang w:bidi="ar-MA"/>
        </w:rPr>
        <w:t xml:space="preserve"> </w:t>
      </w:r>
      <w:r w:rsidR="0003623B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rtl/>
          <w:lang w:bidi="ar-MA"/>
        </w:rPr>
        <w:t>,</w:t>
      </w:r>
      <w:r w:rsidR="0003623B">
        <w:rPr>
          <w:rFonts w:cs="Simplified Arabic" w:hint="cs"/>
          <w:rtl/>
          <w:lang w:bidi="ar-MA"/>
        </w:rPr>
        <w:t>4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>.</w:t>
      </w:r>
    </w:p>
    <w:p w:rsidR="00583222" w:rsidRDefault="00583222" w:rsidP="00583222">
      <w:pPr>
        <w:bidi/>
        <w:spacing w:before="120"/>
        <w:jc w:val="both"/>
        <w:rPr>
          <w:rFonts w:cs="Simplified Arabic" w:hint="cs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 w:hint="cs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 w:hint="cs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F806A7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0728EC">
        <w:rPr>
          <w:rFonts w:cs="Simplified Arabic" w:hint="cs"/>
          <w:rtl/>
        </w:rPr>
        <w:t>الاول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21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p w:rsidR="006369BB" w:rsidRDefault="006369BB" w:rsidP="006369BB">
      <w:pPr>
        <w:bidi/>
        <w:rPr>
          <w:rtl/>
          <w:lang w:bidi="ar-MA"/>
        </w:rPr>
      </w:pPr>
    </w:p>
    <w:p w:rsidR="00F94A88" w:rsidRDefault="00D95C1E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908" w:dyaOrig="14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pt;height:609pt" o:ole="">
            <v:imagedata r:id="rId7" o:title=""/>
          </v:shape>
          <o:OLEObject Type="Embed" ProgID="Excel.Sheet.8" ShapeID="_x0000_i1025" DrawAspect="Content" ObjectID="_1686566098" r:id="rId8"/>
        </w:object>
      </w:r>
    </w:p>
    <w:p w:rsidR="00F94A88" w:rsidRPr="00DA7174" w:rsidRDefault="00F94A88" w:rsidP="00F94A88">
      <w:pPr>
        <w:bidi/>
        <w:ind w:left="83"/>
        <w:jc w:val="both"/>
        <w:rPr>
          <w:rFonts w:cs="Simplified Arabic"/>
        </w:rPr>
      </w:pPr>
    </w:p>
    <w:p w:rsidR="00161CAB" w:rsidRPr="00905228" w:rsidRDefault="00161CAB" w:rsidP="00161CAB">
      <w:pPr>
        <w:bidi/>
        <w:jc w:val="both"/>
        <w:rPr>
          <w:rFonts w:cs="Simplified Arabic"/>
          <w:rtl/>
        </w:rPr>
      </w:pPr>
    </w:p>
    <w:p w:rsidR="00161CAB" w:rsidRPr="00ED7EE6" w:rsidRDefault="00161CAB" w:rsidP="00161CAB">
      <w:pPr>
        <w:pStyle w:val="Paragraphedeliste1"/>
        <w:bidi/>
        <w:ind w:left="799"/>
        <w:jc w:val="both"/>
        <w:rPr>
          <w:rFonts w:cs="Simplified Arabic"/>
        </w:rPr>
      </w:pPr>
    </w:p>
    <w:sectPr w:rsidR="00161CAB" w:rsidRPr="00ED7EE6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68E" w:rsidRDefault="00D2768E">
      <w:r>
        <w:separator/>
      </w:r>
    </w:p>
  </w:endnote>
  <w:endnote w:type="continuationSeparator" w:id="1">
    <w:p w:rsidR="00D2768E" w:rsidRDefault="00D27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81197E">
    <w:pPr>
      <w:pStyle w:val="Pieddepage"/>
      <w:jc w:val="center"/>
    </w:pPr>
    <w:fldSimple w:instr=" PAGE   \* MERGEFORMAT ">
      <w:r w:rsidR="00D95C1E">
        <w:rPr>
          <w:noProof/>
        </w:rPr>
        <w:t>4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81197E">
    <w:pPr>
      <w:pStyle w:val="Pieddepage"/>
      <w:jc w:val="center"/>
    </w:pPr>
    <w:fldSimple w:instr=" PAGE   \* MERGEFORMAT ">
      <w:r w:rsidR="00D95C1E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68E" w:rsidRDefault="00D2768E">
      <w:r>
        <w:separator/>
      </w:r>
    </w:p>
  </w:footnote>
  <w:footnote w:type="continuationSeparator" w:id="1">
    <w:p w:rsidR="00D2768E" w:rsidRDefault="00D27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06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7067D"/>
    <w:rsid w:val="000025B3"/>
    <w:rsid w:val="0000340F"/>
    <w:rsid w:val="000073B2"/>
    <w:rsid w:val="0000786C"/>
    <w:rsid w:val="00007C85"/>
    <w:rsid w:val="0001390E"/>
    <w:rsid w:val="00013A7F"/>
    <w:rsid w:val="00013C22"/>
    <w:rsid w:val="000152BC"/>
    <w:rsid w:val="00015C79"/>
    <w:rsid w:val="00015DC3"/>
    <w:rsid w:val="000205FA"/>
    <w:rsid w:val="000225C1"/>
    <w:rsid w:val="00024095"/>
    <w:rsid w:val="00025452"/>
    <w:rsid w:val="00027850"/>
    <w:rsid w:val="00031B88"/>
    <w:rsid w:val="0003623B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81BE5"/>
    <w:rsid w:val="00085E86"/>
    <w:rsid w:val="00087CC3"/>
    <w:rsid w:val="000905AC"/>
    <w:rsid w:val="0009605D"/>
    <w:rsid w:val="000971AD"/>
    <w:rsid w:val="000A19E7"/>
    <w:rsid w:val="000A1F70"/>
    <w:rsid w:val="000A3BE9"/>
    <w:rsid w:val="000A4F68"/>
    <w:rsid w:val="000A575A"/>
    <w:rsid w:val="000A650D"/>
    <w:rsid w:val="000A6826"/>
    <w:rsid w:val="000B2A3E"/>
    <w:rsid w:val="000B2C39"/>
    <w:rsid w:val="000B58C4"/>
    <w:rsid w:val="000B60AB"/>
    <w:rsid w:val="000C1A52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31B01"/>
    <w:rsid w:val="00137652"/>
    <w:rsid w:val="001379C2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7297"/>
    <w:rsid w:val="0021780A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5323"/>
    <w:rsid w:val="0028585A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1F9A"/>
    <w:rsid w:val="00342339"/>
    <w:rsid w:val="00345E8A"/>
    <w:rsid w:val="003466DD"/>
    <w:rsid w:val="00346F33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6C2C"/>
    <w:rsid w:val="00376C4A"/>
    <w:rsid w:val="00385013"/>
    <w:rsid w:val="00385AE9"/>
    <w:rsid w:val="0038779B"/>
    <w:rsid w:val="00387C0E"/>
    <w:rsid w:val="0039063A"/>
    <w:rsid w:val="00393B90"/>
    <w:rsid w:val="00393EF8"/>
    <w:rsid w:val="00395EA4"/>
    <w:rsid w:val="00396864"/>
    <w:rsid w:val="003A0554"/>
    <w:rsid w:val="003A05D1"/>
    <w:rsid w:val="003A14B5"/>
    <w:rsid w:val="003A3309"/>
    <w:rsid w:val="003A5CB2"/>
    <w:rsid w:val="003B01F7"/>
    <w:rsid w:val="003B4526"/>
    <w:rsid w:val="003B6DC5"/>
    <w:rsid w:val="003B7C9A"/>
    <w:rsid w:val="003C109B"/>
    <w:rsid w:val="003C357A"/>
    <w:rsid w:val="003C6F78"/>
    <w:rsid w:val="003D352C"/>
    <w:rsid w:val="003E2396"/>
    <w:rsid w:val="003E305F"/>
    <w:rsid w:val="003E5DDB"/>
    <w:rsid w:val="003F28EA"/>
    <w:rsid w:val="003F32E6"/>
    <w:rsid w:val="003F37DA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22105"/>
    <w:rsid w:val="004275D6"/>
    <w:rsid w:val="004453C1"/>
    <w:rsid w:val="00445D70"/>
    <w:rsid w:val="0044635D"/>
    <w:rsid w:val="00446DB7"/>
    <w:rsid w:val="00447FBC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A09A1"/>
    <w:rsid w:val="004A1173"/>
    <w:rsid w:val="004A1875"/>
    <w:rsid w:val="004A225B"/>
    <w:rsid w:val="004A2F2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D1671"/>
    <w:rsid w:val="004D33C0"/>
    <w:rsid w:val="004E36E2"/>
    <w:rsid w:val="004E4202"/>
    <w:rsid w:val="004E5B4D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E23"/>
    <w:rsid w:val="005126CC"/>
    <w:rsid w:val="0051294D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2909"/>
    <w:rsid w:val="00536FF0"/>
    <w:rsid w:val="00537897"/>
    <w:rsid w:val="005401D2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704"/>
    <w:rsid w:val="005633AE"/>
    <w:rsid w:val="00563972"/>
    <w:rsid w:val="00564120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56F5"/>
    <w:rsid w:val="005A634F"/>
    <w:rsid w:val="005A6AD0"/>
    <w:rsid w:val="005B0675"/>
    <w:rsid w:val="005B27E9"/>
    <w:rsid w:val="005B3582"/>
    <w:rsid w:val="005B48EA"/>
    <w:rsid w:val="005B4F01"/>
    <w:rsid w:val="005C0EE4"/>
    <w:rsid w:val="005C2856"/>
    <w:rsid w:val="005C28E5"/>
    <w:rsid w:val="005C6E25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541B"/>
    <w:rsid w:val="006001E4"/>
    <w:rsid w:val="00604836"/>
    <w:rsid w:val="00604D84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6BEA"/>
    <w:rsid w:val="006A3883"/>
    <w:rsid w:val="006A3CE9"/>
    <w:rsid w:val="006A7182"/>
    <w:rsid w:val="006B123B"/>
    <w:rsid w:val="006B1E31"/>
    <w:rsid w:val="006B5F68"/>
    <w:rsid w:val="006C2011"/>
    <w:rsid w:val="006D22BC"/>
    <w:rsid w:val="006D4F49"/>
    <w:rsid w:val="006D7AEF"/>
    <w:rsid w:val="006D7FA4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482A"/>
    <w:rsid w:val="0070586A"/>
    <w:rsid w:val="00705E9A"/>
    <w:rsid w:val="00707924"/>
    <w:rsid w:val="007111E2"/>
    <w:rsid w:val="00713A5E"/>
    <w:rsid w:val="0071488B"/>
    <w:rsid w:val="00714E4B"/>
    <w:rsid w:val="007206D4"/>
    <w:rsid w:val="00723D19"/>
    <w:rsid w:val="007266C2"/>
    <w:rsid w:val="007273F0"/>
    <w:rsid w:val="00730CFE"/>
    <w:rsid w:val="00731C8F"/>
    <w:rsid w:val="007320F2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2CE0"/>
    <w:rsid w:val="007B68AF"/>
    <w:rsid w:val="007C048F"/>
    <w:rsid w:val="007C2982"/>
    <w:rsid w:val="007C559A"/>
    <w:rsid w:val="007C6380"/>
    <w:rsid w:val="007C64FC"/>
    <w:rsid w:val="007C6B59"/>
    <w:rsid w:val="007D4C2A"/>
    <w:rsid w:val="007D7F9B"/>
    <w:rsid w:val="007E1420"/>
    <w:rsid w:val="007E1CA4"/>
    <w:rsid w:val="007E2D18"/>
    <w:rsid w:val="007E35A6"/>
    <w:rsid w:val="007E474D"/>
    <w:rsid w:val="007E47FC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B1E10"/>
    <w:rsid w:val="008B32BE"/>
    <w:rsid w:val="008C2C3C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3C4D"/>
    <w:rsid w:val="009173D3"/>
    <w:rsid w:val="009200CD"/>
    <w:rsid w:val="00927B2E"/>
    <w:rsid w:val="009306BF"/>
    <w:rsid w:val="00930BC1"/>
    <w:rsid w:val="00931126"/>
    <w:rsid w:val="00944B4F"/>
    <w:rsid w:val="00945214"/>
    <w:rsid w:val="00945806"/>
    <w:rsid w:val="009474AE"/>
    <w:rsid w:val="0095153B"/>
    <w:rsid w:val="00952C65"/>
    <w:rsid w:val="00952E1F"/>
    <w:rsid w:val="00953DB4"/>
    <w:rsid w:val="00960460"/>
    <w:rsid w:val="00961216"/>
    <w:rsid w:val="0096131B"/>
    <w:rsid w:val="00963D14"/>
    <w:rsid w:val="00964ED6"/>
    <w:rsid w:val="00965163"/>
    <w:rsid w:val="0096517E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4C53"/>
    <w:rsid w:val="00990C6F"/>
    <w:rsid w:val="00995B44"/>
    <w:rsid w:val="00996F92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925"/>
    <w:rsid w:val="009E1CC8"/>
    <w:rsid w:val="009E3005"/>
    <w:rsid w:val="009E320B"/>
    <w:rsid w:val="009E4032"/>
    <w:rsid w:val="009E4BD5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4584"/>
    <w:rsid w:val="00A46C87"/>
    <w:rsid w:val="00A51149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21C4"/>
    <w:rsid w:val="00A82C90"/>
    <w:rsid w:val="00A8308B"/>
    <w:rsid w:val="00A834E9"/>
    <w:rsid w:val="00A838E5"/>
    <w:rsid w:val="00A8679D"/>
    <w:rsid w:val="00A87B84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D28"/>
    <w:rsid w:val="00AE05A7"/>
    <w:rsid w:val="00AE1BA9"/>
    <w:rsid w:val="00AE3BF1"/>
    <w:rsid w:val="00AE4320"/>
    <w:rsid w:val="00AE61E0"/>
    <w:rsid w:val="00AF39EE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76C7"/>
    <w:rsid w:val="00B5240D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15B5"/>
    <w:rsid w:val="00B9273F"/>
    <w:rsid w:val="00B92AA7"/>
    <w:rsid w:val="00B93FCC"/>
    <w:rsid w:val="00B942A1"/>
    <w:rsid w:val="00B9588C"/>
    <w:rsid w:val="00B97060"/>
    <w:rsid w:val="00BA02AA"/>
    <w:rsid w:val="00BA18EC"/>
    <w:rsid w:val="00BA3C12"/>
    <w:rsid w:val="00BA5F9D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611F"/>
    <w:rsid w:val="00BD7846"/>
    <w:rsid w:val="00BD7873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2BDF"/>
    <w:rsid w:val="00C03E14"/>
    <w:rsid w:val="00C10731"/>
    <w:rsid w:val="00C10BDD"/>
    <w:rsid w:val="00C14DCE"/>
    <w:rsid w:val="00C164AD"/>
    <w:rsid w:val="00C20924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514A"/>
    <w:rsid w:val="00C455CF"/>
    <w:rsid w:val="00C45E08"/>
    <w:rsid w:val="00C46235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B05C8"/>
    <w:rsid w:val="00CB3A44"/>
    <w:rsid w:val="00CB748C"/>
    <w:rsid w:val="00CB7573"/>
    <w:rsid w:val="00CC0892"/>
    <w:rsid w:val="00CC1412"/>
    <w:rsid w:val="00CC289A"/>
    <w:rsid w:val="00CC4DD4"/>
    <w:rsid w:val="00CC5A17"/>
    <w:rsid w:val="00CC5F3B"/>
    <w:rsid w:val="00CD1425"/>
    <w:rsid w:val="00CD210D"/>
    <w:rsid w:val="00CD3F4B"/>
    <w:rsid w:val="00CD4B6F"/>
    <w:rsid w:val="00CD6E99"/>
    <w:rsid w:val="00CD7C5C"/>
    <w:rsid w:val="00CE08CE"/>
    <w:rsid w:val="00CE718A"/>
    <w:rsid w:val="00CE7BB5"/>
    <w:rsid w:val="00CF3217"/>
    <w:rsid w:val="00D0012D"/>
    <w:rsid w:val="00D01031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614B"/>
    <w:rsid w:val="00D4060D"/>
    <w:rsid w:val="00D40AE4"/>
    <w:rsid w:val="00D43147"/>
    <w:rsid w:val="00D46A93"/>
    <w:rsid w:val="00D4763E"/>
    <w:rsid w:val="00D5100E"/>
    <w:rsid w:val="00D5663D"/>
    <w:rsid w:val="00D57F57"/>
    <w:rsid w:val="00D60382"/>
    <w:rsid w:val="00D67CDE"/>
    <w:rsid w:val="00D707BE"/>
    <w:rsid w:val="00D71E7C"/>
    <w:rsid w:val="00D71FF6"/>
    <w:rsid w:val="00D727FC"/>
    <w:rsid w:val="00D72EFD"/>
    <w:rsid w:val="00D820EB"/>
    <w:rsid w:val="00D82174"/>
    <w:rsid w:val="00D82E00"/>
    <w:rsid w:val="00D91EFE"/>
    <w:rsid w:val="00D92D74"/>
    <w:rsid w:val="00D95C1E"/>
    <w:rsid w:val="00D95E9D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A2F"/>
    <w:rsid w:val="00DE1986"/>
    <w:rsid w:val="00DE635A"/>
    <w:rsid w:val="00DF7367"/>
    <w:rsid w:val="00E022E3"/>
    <w:rsid w:val="00E03B7C"/>
    <w:rsid w:val="00E052C6"/>
    <w:rsid w:val="00E104FC"/>
    <w:rsid w:val="00E10773"/>
    <w:rsid w:val="00E1194A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3050F"/>
    <w:rsid w:val="00E30992"/>
    <w:rsid w:val="00E32D1F"/>
    <w:rsid w:val="00E33256"/>
    <w:rsid w:val="00E34182"/>
    <w:rsid w:val="00E343C3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795"/>
    <w:rsid w:val="00E75631"/>
    <w:rsid w:val="00E81203"/>
    <w:rsid w:val="00E81537"/>
    <w:rsid w:val="00E81766"/>
    <w:rsid w:val="00E824B6"/>
    <w:rsid w:val="00E82E2E"/>
    <w:rsid w:val="00E84B2E"/>
    <w:rsid w:val="00E84D02"/>
    <w:rsid w:val="00E85B18"/>
    <w:rsid w:val="00E8674C"/>
    <w:rsid w:val="00E86900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4CA5"/>
    <w:rsid w:val="00F15891"/>
    <w:rsid w:val="00F15CE7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6232"/>
    <w:rsid w:val="00F70AE9"/>
    <w:rsid w:val="00F719F0"/>
    <w:rsid w:val="00F72EC6"/>
    <w:rsid w:val="00F74943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1C0F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User</cp:lastModifiedBy>
  <cp:revision>3</cp:revision>
  <cp:lastPrinted>2017-03-31T08:31:00Z</cp:lastPrinted>
  <dcterms:created xsi:type="dcterms:W3CDTF">2021-06-30T12:48:00Z</dcterms:created>
  <dcterms:modified xsi:type="dcterms:W3CDTF">2021-06-30T12:49:00Z</dcterms:modified>
</cp:coreProperties>
</file>