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diagrams/data1.xml" ContentType="application/vnd.openxmlformats-officedocument.drawingml.diagramData+xml"/>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8C" w:rsidRDefault="005F3B2C" w:rsidP="003048C2">
      <w:pPr>
        <w:bidi/>
        <w:jc w:val="center"/>
        <w:rPr>
          <w:b/>
          <w:bCs/>
          <w:sz w:val="36"/>
          <w:szCs w:val="36"/>
          <w:rtl/>
          <w:lang w:bidi="ar-MA"/>
        </w:rPr>
      </w:pPr>
      <w:r>
        <w:rPr>
          <w:b/>
          <w:bCs/>
          <w:noProof/>
          <w:sz w:val="36"/>
          <w:szCs w:val="36"/>
          <w:rtl/>
          <w:lang w:eastAsia="fr-FR"/>
        </w:rPr>
        <w:pict>
          <v:rect id="_x0000_s1035" style="position:absolute;left:0;text-align:left;margin-left:-107.95pt;margin-top:-71.95pt;width:685.25pt;height:431.25pt;z-index:-251654144" o:preferrelative="t" filled="f" stroked="f" insetpen="t" o:cliptowrap="t">
            <v:imagedata r:id="rId8" o:title=""/>
            <v:path o:extrusionok="f"/>
            <o:lock v:ext="edit" aspectratio="t"/>
            <w10:wrap anchorx="page"/>
          </v:rect>
          <o:OLEObject Type="Embed" ProgID="PBrush" ShapeID="_x0000_s1035" DrawAspect="Content" ObjectID="_1585462559" r:id="rId9"/>
        </w:pict>
      </w:r>
    </w:p>
    <w:p w:rsidR="0030428C" w:rsidRDefault="0030428C" w:rsidP="003048C2">
      <w:pPr>
        <w:bidi/>
        <w:jc w:val="center"/>
        <w:rPr>
          <w:b/>
          <w:bCs/>
          <w:sz w:val="36"/>
          <w:szCs w:val="36"/>
          <w:rtl/>
          <w:lang w:bidi="ar-MA"/>
        </w:rPr>
      </w:pPr>
    </w:p>
    <w:p w:rsidR="0030428C" w:rsidRDefault="0030428C" w:rsidP="003048C2">
      <w:pPr>
        <w:bidi/>
        <w:jc w:val="center"/>
        <w:rPr>
          <w:b/>
          <w:bCs/>
          <w:sz w:val="36"/>
          <w:szCs w:val="36"/>
          <w:rtl/>
          <w:lang w:bidi="ar-MA"/>
        </w:rPr>
      </w:pPr>
    </w:p>
    <w:p w:rsidR="0030428C" w:rsidRDefault="0030428C" w:rsidP="003048C2">
      <w:pPr>
        <w:bidi/>
        <w:jc w:val="center"/>
        <w:rPr>
          <w:b/>
          <w:bCs/>
          <w:sz w:val="36"/>
          <w:szCs w:val="36"/>
          <w:rtl/>
          <w:lang w:bidi="ar-MA"/>
        </w:rPr>
      </w:pPr>
    </w:p>
    <w:p w:rsidR="0030428C" w:rsidRDefault="0030428C" w:rsidP="003048C2">
      <w:pPr>
        <w:bidi/>
        <w:jc w:val="center"/>
        <w:rPr>
          <w:b/>
          <w:bCs/>
          <w:sz w:val="36"/>
          <w:szCs w:val="36"/>
          <w:rtl/>
          <w:lang w:bidi="ar-MA"/>
        </w:rPr>
      </w:pPr>
    </w:p>
    <w:p w:rsidR="0030428C" w:rsidRDefault="0030428C" w:rsidP="003048C2">
      <w:pPr>
        <w:bidi/>
        <w:jc w:val="center"/>
        <w:rPr>
          <w:b/>
          <w:bCs/>
          <w:sz w:val="36"/>
          <w:szCs w:val="36"/>
          <w:rtl/>
          <w:lang w:bidi="ar-MA"/>
        </w:rPr>
      </w:pPr>
    </w:p>
    <w:p w:rsidR="0030428C" w:rsidRPr="00412F8B" w:rsidRDefault="0030428C" w:rsidP="003048C2">
      <w:pPr>
        <w:bidi/>
        <w:jc w:val="center"/>
        <w:rPr>
          <w:b/>
          <w:bCs/>
          <w:sz w:val="40"/>
          <w:szCs w:val="40"/>
          <w:rtl/>
          <w:lang w:bidi="ar-MA"/>
        </w:rPr>
      </w:pPr>
    </w:p>
    <w:p w:rsidR="0030428C" w:rsidRDefault="00A60D6D" w:rsidP="004E5477">
      <w:pPr>
        <w:bidi/>
        <w:spacing w:after="360"/>
        <w:jc w:val="center"/>
        <w:rPr>
          <w:b/>
          <w:bCs/>
          <w:sz w:val="40"/>
          <w:szCs w:val="40"/>
          <w:rtl/>
          <w:lang w:bidi="ar-MA"/>
        </w:rPr>
      </w:pPr>
      <w:r>
        <w:rPr>
          <w:rFonts w:hint="cs"/>
          <w:b/>
          <w:bCs/>
          <w:sz w:val="40"/>
          <w:szCs w:val="40"/>
          <w:rtl/>
          <w:lang w:bidi="ar-MA"/>
        </w:rPr>
        <w:t>ال</w:t>
      </w:r>
      <w:r w:rsidRPr="00A60D6D">
        <w:rPr>
          <w:rFonts w:hint="cs"/>
          <w:b/>
          <w:bCs/>
          <w:sz w:val="40"/>
          <w:szCs w:val="40"/>
          <w:rtl/>
          <w:lang w:bidi="ar-MA"/>
        </w:rPr>
        <w:t>نتائج ال</w:t>
      </w:r>
      <w:r>
        <w:rPr>
          <w:rFonts w:hint="cs"/>
          <w:b/>
          <w:bCs/>
          <w:sz w:val="40"/>
          <w:szCs w:val="40"/>
          <w:rtl/>
          <w:lang w:bidi="ar-MA"/>
        </w:rPr>
        <w:t>رئيسية ل</w:t>
      </w:r>
      <w:r w:rsidR="0030428C" w:rsidRPr="00412F8B">
        <w:rPr>
          <w:rFonts w:hint="cs"/>
          <w:b/>
          <w:bCs/>
          <w:sz w:val="40"/>
          <w:szCs w:val="40"/>
          <w:rtl/>
          <w:lang w:bidi="ar-MA"/>
        </w:rPr>
        <w:t>خريطة الفقر متعدد الأبعاد</w:t>
      </w:r>
      <w:r w:rsidR="0030428C">
        <w:rPr>
          <w:rFonts w:hint="cs"/>
          <w:b/>
          <w:bCs/>
          <w:sz w:val="40"/>
          <w:szCs w:val="40"/>
          <w:rtl/>
          <w:lang w:bidi="ar-MA"/>
        </w:rPr>
        <w:t xml:space="preserve"> لسنة  </w:t>
      </w:r>
      <w:r w:rsidR="0030428C" w:rsidRPr="00412F8B">
        <w:rPr>
          <w:rFonts w:hint="cs"/>
          <w:b/>
          <w:bCs/>
          <w:sz w:val="40"/>
          <w:szCs w:val="40"/>
          <w:rtl/>
          <w:lang w:bidi="ar-MA"/>
        </w:rPr>
        <w:t>2014</w:t>
      </w:r>
    </w:p>
    <w:p w:rsidR="0030428C" w:rsidRPr="00412F8B" w:rsidRDefault="0030428C" w:rsidP="003048C2">
      <w:pPr>
        <w:bidi/>
        <w:jc w:val="center"/>
        <w:rPr>
          <w:b/>
          <w:bCs/>
          <w:sz w:val="40"/>
          <w:szCs w:val="40"/>
          <w:rtl/>
          <w:lang w:bidi="ar-MA"/>
        </w:rPr>
      </w:pPr>
      <w:r>
        <w:rPr>
          <w:rFonts w:hint="cs"/>
          <w:b/>
          <w:bCs/>
          <w:sz w:val="40"/>
          <w:szCs w:val="40"/>
          <w:rtl/>
          <w:lang w:bidi="ar-MA"/>
        </w:rPr>
        <w:t>المشهد الترابي والدينامية</w:t>
      </w:r>
    </w:p>
    <w:p w:rsidR="0030428C" w:rsidRDefault="0030428C" w:rsidP="003048C2">
      <w:pPr>
        <w:jc w:val="center"/>
        <w:rPr>
          <w:rFonts w:ascii="Simplified Arabic" w:hAnsi="Simplified Arabic" w:cs="Simplified Arabic"/>
          <w:sz w:val="28"/>
          <w:szCs w:val="28"/>
          <w:rtl/>
        </w:rPr>
      </w:pPr>
    </w:p>
    <w:p w:rsidR="0030428C" w:rsidRDefault="0030428C" w:rsidP="003048C2">
      <w:pPr>
        <w:jc w:val="center"/>
        <w:rPr>
          <w:rFonts w:ascii="Simplified Arabic" w:hAnsi="Simplified Arabic" w:cs="Simplified Arabic"/>
          <w:sz w:val="28"/>
          <w:szCs w:val="28"/>
          <w:rtl/>
        </w:rPr>
      </w:pPr>
    </w:p>
    <w:p w:rsidR="0030428C" w:rsidRDefault="0030428C" w:rsidP="003048C2">
      <w:pPr>
        <w:jc w:val="center"/>
        <w:rPr>
          <w:rFonts w:ascii="Simplified Arabic" w:hAnsi="Simplified Arabic" w:cs="Simplified Arabic"/>
          <w:sz w:val="28"/>
          <w:szCs w:val="28"/>
          <w:rtl/>
        </w:rPr>
      </w:pPr>
    </w:p>
    <w:p w:rsidR="0030428C" w:rsidRDefault="0030428C" w:rsidP="003048C2">
      <w:pPr>
        <w:jc w:val="center"/>
        <w:rPr>
          <w:rFonts w:ascii="Simplified Arabic" w:hAnsi="Simplified Arabic" w:cs="Simplified Arabic"/>
          <w:sz w:val="28"/>
          <w:szCs w:val="28"/>
          <w:rtl/>
        </w:rPr>
      </w:pPr>
    </w:p>
    <w:p w:rsidR="0030428C" w:rsidRDefault="005F3B2C" w:rsidP="003048C2">
      <w:pPr>
        <w:jc w:val="center"/>
        <w:rPr>
          <w:rFonts w:ascii="Simplified Arabic" w:hAnsi="Simplified Arabic" w:cs="Simplified Arabic"/>
          <w:sz w:val="28"/>
          <w:szCs w:val="28"/>
          <w:rtl/>
        </w:rPr>
      </w:pPr>
      <w:r>
        <w:rPr>
          <w:rFonts w:ascii="Simplified Arabic" w:hAnsi="Simplified Arabic" w:cs="Simplified Arabic"/>
          <w:noProof/>
          <w:sz w:val="28"/>
          <w:szCs w:val="28"/>
          <w:rtl/>
          <w:lang w:eastAsia="fr-FR"/>
        </w:rPr>
        <w:pict>
          <v:rect id="_x0000_s1036" style="position:absolute;left:0;text-align:left;margin-left:-124.8pt;margin-top:-151.1pt;width:684.15pt;height:403.5pt;z-index:-251653120" o:preferrelative="t" filled="f" stroked="f" insetpen="t" o:cliptowrap="t">
            <v:imagedata r:id="rId10" o:title=""/>
            <v:path o:extrusionok="f"/>
            <o:lock v:ext="edit" aspectratio="t"/>
            <w10:wrap anchorx="page"/>
          </v:rect>
          <o:OLEObject Type="Embed" ProgID="PBrush" ShapeID="_x0000_s1036" DrawAspect="Content" ObjectID="_1585462560" r:id="rId11"/>
        </w:pict>
      </w:r>
    </w:p>
    <w:p w:rsidR="0030428C" w:rsidRDefault="0030428C" w:rsidP="003048C2">
      <w:pPr>
        <w:jc w:val="center"/>
        <w:rPr>
          <w:rFonts w:ascii="Simplified Arabic" w:hAnsi="Simplified Arabic" w:cs="Simplified Arabic"/>
          <w:sz w:val="28"/>
          <w:szCs w:val="28"/>
          <w:rtl/>
        </w:rPr>
      </w:pPr>
    </w:p>
    <w:p w:rsidR="004E5477" w:rsidRDefault="004E5477">
      <w:pPr>
        <w:rPr>
          <w:rFonts w:ascii="Simplified Arabic" w:hAnsi="Simplified Arabic" w:cs="Simplified Arabic"/>
          <w:sz w:val="28"/>
          <w:szCs w:val="28"/>
          <w:rtl/>
        </w:rPr>
      </w:pPr>
      <w:r>
        <w:rPr>
          <w:rFonts w:ascii="Simplified Arabic" w:hAnsi="Simplified Arabic" w:cs="Simplified Arabic"/>
          <w:sz w:val="28"/>
          <w:szCs w:val="28"/>
          <w:rtl/>
        </w:rPr>
        <w:br w:type="page"/>
      </w:r>
    </w:p>
    <w:p w:rsidR="00297FED" w:rsidRDefault="00297FED" w:rsidP="0030728E">
      <w:pPr>
        <w:bidi/>
        <w:spacing w:after="120" w:line="240" w:lineRule="auto"/>
        <w:jc w:val="both"/>
        <w:rPr>
          <w:rFonts w:ascii="Simplified Arabic" w:hAnsi="Simplified Arabic" w:cs="Simplified Arabic"/>
          <w:sz w:val="28"/>
          <w:szCs w:val="28"/>
          <w:rtl/>
        </w:rPr>
      </w:pPr>
      <w:r w:rsidRPr="00D24D90">
        <w:rPr>
          <w:rFonts w:ascii="Simplified Arabic" w:hAnsi="Simplified Arabic" w:cs="Simplified Arabic"/>
          <w:sz w:val="28"/>
          <w:szCs w:val="28"/>
          <w:rtl/>
        </w:rPr>
        <w:lastRenderedPageBreak/>
        <w:t xml:space="preserve">منذ سنة 2004، اعتمد </w:t>
      </w:r>
      <w:r w:rsidR="004C776D">
        <w:rPr>
          <w:rFonts w:ascii="Simplified Arabic" w:hAnsi="Simplified Arabic" w:cs="Simplified Arabic" w:hint="cs"/>
          <w:sz w:val="28"/>
          <w:szCs w:val="28"/>
          <w:rtl/>
        </w:rPr>
        <w:t>التمثيل ال</w:t>
      </w:r>
      <w:r w:rsidRPr="00D24D90">
        <w:rPr>
          <w:rFonts w:ascii="Simplified Arabic" w:hAnsi="Simplified Arabic" w:cs="Simplified Arabic"/>
          <w:sz w:val="28"/>
          <w:szCs w:val="28"/>
          <w:rtl/>
        </w:rPr>
        <w:t>خرائط</w:t>
      </w:r>
      <w:r w:rsidR="004C776D">
        <w:rPr>
          <w:rFonts w:ascii="Simplified Arabic" w:hAnsi="Simplified Arabic" w:cs="Simplified Arabic" w:hint="cs"/>
          <w:sz w:val="28"/>
          <w:szCs w:val="28"/>
          <w:rtl/>
        </w:rPr>
        <w:t>ي</w:t>
      </w:r>
      <w:r w:rsidRPr="00D24D90">
        <w:rPr>
          <w:rFonts w:ascii="Simplified Arabic" w:hAnsi="Simplified Arabic" w:cs="Simplified Arabic"/>
          <w:sz w:val="28"/>
          <w:szCs w:val="28"/>
          <w:rtl/>
        </w:rPr>
        <w:t xml:space="preserve"> </w:t>
      </w:r>
      <w:r w:rsidR="004C776D">
        <w:rPr>
          <w:rFonts w:ascii="Simplified Arabic" w:hAnsi="Simplified Arabic" w:cs="Simplified Arabic" w:hint="cs"/>
          <w:sz w:val="28"/>
          <w:szCs w:val="28"/>
          <w:rtl/>
        </w:rPr>
        <w:t>ل</w:t>
      </w:r>
      <w:r w:rsidRPr="00D24D90">
        <w:rPr>
          <w:rFonts w:ascii="Simplified Arabic" w:hAnsi="Simplified Arabic" w:cs="Simplified Arabic"/>
          <w:sz w:val="28"/>
          <w:szCs w:val="28"/>
          <w:rtl/>
        </w:rPr>
        <w:t xml:space="preserve">لفقر </w:t>
      </w:r>
      <w:r w:rsidR="004C776D">
        <w:rPr>
          <w:rFonts w:ascii="Simplified Arabic" w:hAnsi="Simplified Arabic" w:cs="Simplified Arabic" w:hint="cs"/>
          <w:sz w:val="28"/>
          <w:szCs w:val="28"/>
          <w:rtl/>
        </w:rPr>
        <w:t>ب</w:t>
      </w:r>
      <w:r w:rsidRPr="00D24D90">
        <w:rPr>
          <w:rFonts w:ascii="Simplified Arabic" w:hAnsi="Simplified Arabic" w:cs="Simplified Arabic"/>
          <w:sz w:val="28"/>
          <w:szCs w:val="28"/>
          <w:rtl/>
        </w:rPr>
        <w:t xml:space="preserve">المغرب على </w:t>
      </w:r>
      <w:r w:rsidR="00A60D6D">
        <w:rPr>
          <w:rFonts w:ascii="Simplified Arabic" w:hAnsi="Simplified Arabic" w:cs="Simplified Arabic" w:hint="cs"/>
          <w:sz w:val="28"/>
          <w:szCs w:val="28"/>
          <w:rtl/>
          <w:lang w:bidi="ar-MA"/>
        </w:rPr>
        <w:t>ال</w:t>
      </w:r>
      <w:r w:rsidRPr="00D24D90">
        <w:rPr>
          <w:rFonts w:ascii="Simplified Arabic" w:hAnsi="Simplified Arabic" w:cs="Simplified Arabic"/>
          <w:sz w:val="28"/>
          <w:szCs w:val="28"/>
          <w:rtl/>
        </w:rPr>
        <w:t xml:space="preserve">مقاربة </w:t>
      </w:r>
      <w:r w:rsidR="00A60D6D">
        <w:rPr>
          <w:rFonts w:ascii="Simplified Arabic" w:hAnsi="Simplified Arabic" w:cs="Simplified Arabic" w:hint="cs"/>
          <w:sz w:val="28"/>
          <w:szCs w:val="28"/>
          <w:rtl/>
        </w:rPr>
        <w:t>ال</w:t>
      </w:r>
      <w:r w:rsidRPr="00D24D90">
        <w:rPr>
          <w:rFonts w:ascii="Simplified Arabic" w:hAnsi="Simplified Arabic" w:cs="Simplified Arabic"/>
          <w:sz w:val="28"/>
          <w:szCs w:val="28"/>
          <w:rtl/>
        </w:rPr>
        <w:t xml:space="preserve">نقدية </w:t>
      </w:r>
      <w:r w:rsidR="00045F2D">
        <w:rPr>
          <w:rFonts w:ascii="Simplified Arabic" w:hAnsi="Simplified Arabic" w:cs="Simplified Arabic" w:hint="cs"/>
          <w:sz w:val="28"/>
          <w:szCs w:val="28"/>
          <w:rtl/>
        </w:rPr>
        <w:t>لل</w:t>
      </w:r>
      <w:r w:rsidRPr="00D24D90">
        <w:rPr>
          <w:rFonts w:ascii="Simplified Arabic" w:hAnsi="Simplified Arabic" w:cs="Simplified Arabic"/>
          <w:sz w:val="28"/>
          <w:szCs w:val="28"/>
          <w:rtl/>
        </w:rPr>
        <w:t>بنك الدولي</w:t>
      </w:r>
      <w:r w:rsidR="00A60D6D">
        <w:rPr>
          <w:rFonts w:ascii="Simplified Arabic" w:hAnsi="Simplified Arabic" w:cs="Simplified Arabic" w:hint="cs"/>
          <w:sz w:val="28"/>
          <w:szCs w:val="28"/>
          <w:rtl/>
        </w:rPr>
        <w:t>.</w:t>
      </w:r>
      <w:r w:rsidRPr="00D24D90">
        <w:rPr>
          <w:rFonts w:ascii="Simplified Arabic" w:hAnsi="Simplified Arabic" w:cs="Simplified Arabic"/>
          <w:sz w:val="28"/>
          <w:szCs w:val="28"/>
          <w:rtl/>
        </w:rPr>
        <w:t xml:space="preserve"> </w:t>
      </w:r>
      <w:r w:rsidR="00045F2D">
        <w:rPr>
          <w:rFonts w:ascii="Simplified Arabic" w:hAnsi="Simplified Arabic" w:cs="Simplified Arabic" w:hint="cs"/>
          <w:sz w:val="28"/>
          <w:szCs w:val="28"/>
          <w:rtl/>
        </w:rPr>
        <w:t xml:space="preserve">غير أن </w:t>
      </w:r>
      <w:r w:rsidRPr="00D24D90">
        <w:rPr>
          <w:rFonts w:ascii="Simplified Arabic" w:hAnsi="Simplified Arabic" w:cs="Simplified Arabic"/>
          <w:sz w:val="28"/>
          <w:szCs w:val="28"/>
          <w:rtl/>
        </w:rPr>
        <w:t xml:space="preserve"> المؤشرات المجالية الناجمة عنه</w:t>
      </w:r>
      <w:r w:rsidR="00A60D6D">
        <w:rPr>
          <w:rFonts w:ascii="Simplified Arabic" w:hAnsi="Simplified Arabic" w:cs="Simplified Arabic" w:hint="cs"/>
          <w:sz w:val="28"/>
          <w:szCs w:val="28"/>
          <w:rtl/>
        </w:rPr>
        <w:t>ا</w:t>
      </w:r>
      <w:r w:rsidRPr="00D24D90">
        <w:rPr>
          <w:rFonts w:ascii="Simplified Arabic" w:hAnsi="Simplified Arabic" w:cs="Simplified Arabic"/>
          <w:sz w:val="28"/>
          <w:szCs w:val="28"/>
          <w:rtl/>
        </w:rPr>
        <w:t xml:space="preserve"> </w:t>
      </w:r>
      <w:r w:rsidR="00045F2D">
        <w:rPr>
          <w:rFonts w:ascii="Simplified Arabic" w:hAnsi="Simplified Arabic" w:cs="Simplified Arabic" w:hint="cs"/>
          <w:sz w:val="28"/>
          <w:szCs w:val="28"/>
          <w:rtl/>
        </w:rPr>
        <w:t xml:space="preserve">لا تعبر </w:t>
      </w:r>
      <w:r w:rsidRPr="00D24D90">
        <w:rPr>
          <w:rFonts w:ascii="Simplified Arabic" w:hAnsi="Simplified Arabic" w:cs="Simplified Arabic"/>
          <w:sz w:val="28"/>
          <w:szCs w:val="28"/>
          <w:rtl/>
        </w:rPr>
        <w:t>سوى عن توزيع الموارد المالية المتاحة للأسر، خاصة الإنفاق كمقياس لمستوى معيشة السكان.</w:t>
      </w:r>
    </w:p>
    <w:p w:rsidR="00A60D6D" w:rsidRPr="00D24D90" w:rsidRDefault="00045F2D" w:rsidP="0056424A">
      <w:pPr>
        <w:bidi/>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في حين </w:t>
      </w:r>
      <w:r w:rsidR="0056424A">
        <w:rPr>
          <w:rFonts w:ascii="Simplified Arabic" w:hAnsi="Simplified Arabic" w:cs="Simplified Arabic" w:hint="cs"/>
          <w:sz w:val="28"/>
          <w:szCs w:val="28"/>
          <w:rtl/>
        </w:rPr>
        <w:t xml:space="preserve">تمكن </w:t>
      </w:r>
      <w:r w:rsidR="00A60D6D" w:rsidRPr="00D24D90">
        <w:rPr>
          <w:rFonts w:ascii="Simplified Arabic" w:hAnsi="Simplified Arabic" w:cs="Simplified Arabic"/>
          <w:sz w:val="28"/>
          <w:szCs w:val="28"/>
          <w:rtl/>
        </w:rPr>
        <w:t>خريطة الفقر متعدد الأبعاد</w:t>
      </w:r>
      <w:r w:rsidR="0056424A">
        <w:rPr>
          <w:rFonts w:ascii="Simplified Arabic" w:hAnsi="Simplified Arabic" w:cs="Simplified Arabic" w:hint="cs"/>
          <w:sz w:val="28"/>
          <w:szCs w:val="28"/>
          <w:rtl/>
        </w:rPr>
        <w:t xml:space="preserve"> من</w:t>
      </w:r>
      <w:r w:rsidR="00A60D6D">
        <w:rPr>
          <w:rFonts w:ascii="Simplified Arabic" w:hAnsi="Simplified Arabic" w:cs="Simplified Arabic" w:hint="cs"/>
          <w:sz w:val="28"/>
          <w:szCs w:val="28"/>
          <w:rtl/>
        </w:rPr>
        <w:t xml:space="preserve"> </w:t>
      </w:r>
      <w:r w:rsidR="00A60D6D" w:rsidRPr="00D24D90">
        <w:rPr>
          <w:rFonts w:ascii="Simplified Arabic" w:hAnsi="Simplified Arabic" w:cs="Simplified Arabic"/>
          <w:sz w:val="28"/>
          <w:szCs w:val="28"/>
          <w:rtl/>
        </w:rPr>
        <w:t>تقديم مؤشرات إحصائية عن ا</w:t>
      </w:r>
      <w:r>
        <w:rPr>
          <w:rFonts w:ascii="Simplified Arabic" w:hAnsi="Simplified Arabic" w:cs="Simplified Arabic" w:hint="cs"/>
          <w:sz w:val="28"/>
          <w:szCs w:val="28"/>
          <w:rtl/>
        </w:rPr>
        <w:t>لخصاص</w:t>
      </w:r>
      <w:r w:rsidR="00A60D6D" w:rsidRPr="00D24D90">
        <w:rPr>
          <w:rFonts w:ascii="Simplified Arabic" w:hAnsi="Simplified Arabic" w:cs="Simplified Arabic"/>
          <w:sz w:val="28"/>
          <w:szCs w:val="28"/>
          <w:rtl/>
        </w:rPr>
        <w:t xml:space="preserve"> الاجتماعي</w:t>
      </w:r>
      <w:r>
        <w:rPr>
          <w:rFonts w:ascii="Simplified Arabic" w:hAnsi="Simplified Arabic" w:cs="Simplified Arabic" w:hint="cs"/>
          <w:sz w:val="28"/>
          <w:szCs w:val="28"/>
          <w:rtl/>
        </w:rPr>
        <w:t xml:space="preserve"> والاقتصادي والثقافي</w:t>
      </w:r>
      <w:r w:rsidR="00A60D6D" w:rsidRPr="00D24D90">
        <w:rPr>
          <w:rFonts w:ascii="Simplified Arabic" w:hAnsi="Simplified Arabic" w:cs="Simplified Arabic"/>
          <w:sz w:val="28"/>
          <w:szCs w:val="28"/>
          <w:rtl/>
        </w:rPr>
        <w:t xml:space="preserve"> من حيث </w:t>
      </w:r>
      <w:r>
        <w:rPr>
          <w:rFonts w:ascii="Simplified Arabic" w:hAnsi="Simplified Arabic" w:cs="Simplified Arabic" w:hint="cs"/>
          <w:sz w:val="28"/>
          <w:szCs w:val="28"/>
          <w:rtl/>
        </w:rPr>
        <w:t>الحرمان</w:t>
      </w:r>
      <w:r w:rsidR="00A60D6D" w:rsidRPr="00D24D90">
        <w:rPr>
          <w:rFonts w:ascii="Simplified Arabic" w:hAnsi="Simplified Arabic" w:cs="Simplified Arabic"/>
          <w:sz w:val="28"/>
          <w:szCs w:val="28"/>
          <w:rtl/>
        </w:rPr>
        <w:t xml:space="preserve"> </w:t>
      </w:r>
      <w:r w:rsidR="00A60D6D">
        <w:rPr>
          <w:rFonts w:ascii="Simplified Arabic" w:hAnsi="Simplified Arabic" w:cs="Simplified Arabic" w:hint="cs"/>
          <w:sz w:val="28"/>
          <w:szCs w:val="28"/>
          <w:rtl/>
          <w:lang w:bidi="ar-MA"/>
        </w:rPr>
        <w:t>على مستوى</w:t>
      </w:r>
      <w:r w:rsidR="00A60D6D" w:rsidRPr="00D24D90">
        <w:rPr>
          <w:rFonts w:ascii="Simplified Arabic" w:hAnsi="Simplified Arabic" w:cs="Simplified Arabic"/>
          <w:sz w:val="28"/>
          <w:szCs w:val="28"/>
          <w:rtl/>
        </w:rPr>
        <w:t xml:space="preserve"> </w:t>
      </w:r>
      <w:r>
        <w:rPr>
          <w:rFonts w:ascii="Simplified Arabic" w:hAnsi="Simplified Arabic" w:cs="Simplified Arabic" w:hint="cs"/>
          <w:sz w:val="28"/>
          <w:szCs w:val="28"/>
          <w:rtl/>
        </w:rPr>
        <w:t>مجالات</w:t>
      </w:r>
      <w:r w:rsidR="00A60D6D" w:rsidRPr="00D24D90">
        <w:rPr>
          <w:rFonts w:ascii="Simplified Arabic" w:hAnsi="Simplified Arabic" w:cs="Simplified Arabic"/>
          <w:sz w:val="28"/>
          <w:szCs w:val="28"/>
          <w:rtl/>
        </w:rPr>
        <w:t xml:space="preserve"> جغرافية متجانسة. </w:t>
      </w:r>
      <w:r>
        <w:rPr>
          <w:rFonts w:ascii="Simplified Arabic" w:hAnsi="Simplified Arabic" w:cs="Simplified Arabic" w:hint="cs"/>
          <w:sz w:val="28"/>
          <w:szCs w:val="28"/>
          <w:rtl/>
        </w:rPr>
        <w:t>حيث</w:t>
      </w:r>
      <w:r w:rsidR="00A60D6D">
        <w:rPr>
          <w:rFonts w:ascii="Simplified Arabic" w:hAnsi="Simplified Arabic" w:cs="Simplified Arabic" w:hint="cs"/>
          <w:sz w:val="28"/>
          <w:szCs w:val="28"/>
          <w:rtl/>
        </w:rPr>
        <w:t xml:space="preserve"> </w:t>
      </w:r>
      <w:r w:rsidR="00A60D6D" w:rsidRPr="00D24D90">
        <w:rPr>
          <w:rFonts w:ascii="Simplified Arabic" w:hAnsi="Simplified Arabic" w:cs="Simplified Arabic"/>
          <w:sz w:val="28"/>
          <w:szCs w:val="28"/>
          <w:rtl/>
        </w:rPr>
        <w:t xml:space="preserve">تنتج قاعدة </w:t>
      </w:r>
      <w:r>
        <w:rPr>
          <w:rFonts w:ascii="Simplified Arabic" w:hAnsi="Simplified Arabic" w:cs="Simplified Arabic" w:hint="cs"/>
          <w:sz w:val="28"/>
          <w:szCs w:val="28"/>
          <w:rtl/>
        </w:rPr>
        <w:t xml:space="preserve"> عملية لل</w:t>
      </w:r>
      <w:r w:rsidR="00A60D6D" w:rsidRPr="00D24D90">
        <w:rPr>
          <w:rFonts w:ascii="Simplified Arabic" w:hAnsi="Simplified Arabic" w:cs="Simplified Arabic"/>
          <w:sz w:val="28"/>
          <w:szCs w:val="28"/>
          <w:rtl/>
        </w:rPr>
        <w:t xml:space="preserve">معطيات </w:t>
      </w:r>
      <w:r>
        <w:rPr>
          <w:rFonts w:ascii="Simplified Arabic" w:hAnsi="Simplified Arabic" w:cs="Simplified Arabic" w:hint="cs"/>
          <w:sz w:val="28"/>
          <w:szCs w:val="28"/>
          <w:rtl/>
        </w:rPr>
        <w:t>ال</w:t>
      </w:r>
      <w:r w:rsidR="00A60D6D">
        <w:rPr>
          <w:rFonts w:ascii="Simplified Arabic" w:hAnsi="Simplified Arabic" w:cs="Simplified Arabic" w:hint="cs"/>
          <w:sz w:val="28"/>
          <w:szCs w:val="28"/>
          <w:rtl/>
        </w:rPr>
        <w:t>مفصلة</w:t>
      </w:r>
      <w:r w:rsidR="00A60D6D" w:rsidRPr="00D24D90">
        <w:rPr>
          <w:rFonts w:ascii="Simplified Arabic" w:hAnsi="Simplified Arabic" w:cs="Simplified Arabic"/>
          <w:sz w:val="28"/>
          <w:szCs w:val="28"/>
          <w:rtl/>
        </w:rPr>
        <w:t xml:space="preserve"> على الصعيد المحلي </w:t>
      </w:r>
      <w:r w:rsidR="00A60D6D">
        <w:rPr>
          <w:rFonts w:ascii="Simplified Arabic" w:hAnsi="Simplified Arabic" w:cs="Simplified Arabic" w:hint="cs"/>
          <w:sz w:val="28"/>
          <w:szCs w:val="28"/>
          <w:rtl/>
        </w:rPr>
        <w:t xml:space="preserve">من أجل </w:t>
      </w:r>
      <w:r w:rsidR="00A60D6D" w:rsidRPr="00D24D90">
        <w:rPr>
          <w:rFonts w:ascii="Simplified Arabic" w:hAnsi="Simplified Arabic" w:cs="Simplified Arabic"/>
          <w:sz w:val="28"/>
          <w:szCs w:val="28"/>
          <w:rtl/>
        </w:rPr>
        <w:t xml:space="preserve">تشخيص جيوب الفقر </w:t>
      </w:r>
      <w:r>
        <w:rPr>
          <w:rFonts w:ascii="Simplified Arabic" w:hAnsi="Simplified Arabic" w:cs="Simplified Arabic" w:hint="cs"/>
          <w:sz w:val="28"/>
          <w:szCs w:val="28"/>
          <w:rtl/>
        </w:rPr>
        <w:t>على مستوى تقطيعات</w:t>
      </w:r>
      <w:r w:rsidR="00A60D6D" w:rsidRPr="00D24D90">
        <w:rPr>
          <w:rFonts w:ascii="Simplified Arabic" w:hAnsi="Simplified Arabic" w:cs="Simplified Arabic"/>
          <w:sz w:val="28"/>
          <w:szCs w:val="28"/>
          <w:rtl/>
        </w:rPr>
        <w:t xml:space="preserve"> جغرافية صغيرة مثل </w:t>
      </w:r>
      <w:r w:rsidR="00A60D6D">
        <w:rPr>
          <w:rFonts w:ascii="Simplified Arabic" w:hAnsi="Simplified Arabic" w:cs="Simplified Arabic" w:hint="cs"/>
          <w:sz w:val="28"/>
          <w:szCs w:val="28"/>
          <w:rtl/>
        </w:rPr>
        <w:t>الجماعات</w:t>
      </w:r>
      <w:r w:rsidR="00A60D6D" w:rsidRPr="00D24D90">
        <w:rPr>
          <w:rFonts w:ascii="Simplified Arabic" w:hAnsi="Simplified Arabic" w:cs="Simplified Arabic"/>
          <w:sz w:val="28"/>
          <w:szCs w:val="28"/>
          <w:rtl/>
        </w:rPr>
        <w:t xml:space="preserve"> والأحياء الحضرية والدوا</w:t>
      </w:r>
      <w:r w:rsidR="00A60D6D">
        <w:rPr>
          <w:rFonts w:ascii="Simplified Arabic" w:hAnsi="Simplified Arabic" w:cs="Simplified Arabic" w:hint="cs"/>
          <w:sz w:val="28"/>
          <w:szCs w:val="28"/>
          <w:rtl/>
        </w:rPr>
        <w:t>وي</w:t>
      </w:r>
      <w:r w:rsidR="00A60D6D" w:rsidRPr="00D24D90">
        <w:rPr>
          <w:rFonts w:ascii="Simplified Arabic" w:hAnsi="Simplified Arabic" w:cs="Simplified Arabic"/>
          <w:sz w:val="28"/>
          <w:szCs w:val="28"/>
          <w:rtl/>
        </w:rPr>
        <w:t>ر</w:t>
      </w:r>
      <w:r w:rsidR="00A60D6D">
        <w:rPr>
          <w:rFonts w:ascii="Simplified Arabic" w:hAnsi="Simplified Arabic" w:cs="Simplified Arabic" w:hint="cs"/>
          <w:sz w:val="28"/>
          <w:szCs w:val="28"/>
          <w:rtl/>
        </w:rPr>
        <w:t xml:space="preserve"> القروية</w:t>
      </w:r>
      <w:r w:rsidR="00A60D6D" w:rsidRPr="00D24D90">
        <w:rPr>
          <w:rFonts w:ascii="Simplified Arabic" w:hAnsi="Simplified Arabic" w:cs="Simplified Arabic"/>
          <w:sz w:val="28"/>
          <w:szCs w:val="28"/>
          <w:rtl/>
        </w:rPr>
        <w:t xml:space="preserve">. </w:t>
      </w:r>
      <w:r w:rsidR="00A60D6D">
        <w:rPr>
          <w:rFonts w:ascii="Simplified Arabic" w:hAnsi="Simplified Arabic" w:cs="Simplified Arabic"/>
          <w:sz w:val="28"/>
          <w:szCs w:val="28"/>
          <w:rtl/>
        </w:rPr>
        <w:t>و</w:t>
      </w:r>
      <w:r w:rsidR="00A60D6D">
        <w:rPr>
          <w:rFonts w:ascii="Simplified Arabic" w:hAnsi="Simplified Arabic" w:cs="Simplified Arabic" w:hint="cs"/>
          <w:sz w:val="28"/>
          <w:szCs w:val="28"/>
          <w:rtl/>
        </w:rPr>
        <w:t>هي مقاربة</w:t>
      </w:r>
      <w:r w:rsidR="00A60D6D" w:rsidRPr="00D24D90">
        <w:rPr>
          <w:rFonts w:ascii="Simplified Arabic" w:hAnsi="Simplified Arabic" w:cs="Simplified Arabic"/>
          <w:sz w:val="28"/>
          <w:szCs w:val="28"/>
          <w:rtl/>
        </w:rPr>
        <w:t xml:space="preserve"> شامل</w:t>
      </w:r>
      <w:r w:rsidR="00A60D6D">
        <w:rPr>
          <w:rFonts w:ascii="Simplified Arabic" w:hAnsi="Simplified Arabic" w:cs="Simplified Arabic" w:hint="cs"/>
          <w:sz w:val="28"/>
          <w:szCs w:val="28"/>
          <w:rtl/>
        </w:rPr>
        <w:t>ة</w:t>
      </w:r>
      <w:r w:rsidR="00A60D6D" w:rsidRPr="00D24D90">
        <w:rPr>
          <w:rFonts w:ascii="Simplified Arabic" w:hAnsi="Simplified Arabic" w:cs="Simplified Arabic"/>
          <w:sz w:val="28"/>
          <w:szCs w:val="28"/>
          <w:rtl/>
        </w:rPr>
        <w:t xml:space="preserve"> </w:t>
      </w:r>
      <w:r w:rsidR="00A60D6D">
        <w:rPr>
          <w:rFonts w:ascii="Simplified Arabic" w:hAnsi="Simplified Arabic" w:cs="Simplified Arabic" w:hint="cs"/>
          <w:sz w:val="28"/>
          <w:szCs w:val="28"/>
          <w:rtl/>
        </w:rPr>
        <w:t xml:space="preserve">من أجل </w:t>
      </w:r>
      <w:r w:rsidR="00A60D6D" w:rsidRPr="00D24D90">
        <w:rPr>
          <w:rFonts w:ascii="Simplified Arabic" w:hAnsi="Simplified Arabic" w:cs="Simplified Arabic"/>
          <w:sz w:val="28"/>
          <w:szCs w:val="28"/>
          <w:rtl/>
        </w:rPr>
        <w:t>فهم أفضل لتوزيع الفقر متعدد الأبعاد على مستوى</w:t>
      </w:r>
      <w:r w:rsidR="00DE20CD" w:rsidRPr="00DE20CD">
        <w:rPr>
          <w:rFonts w:ascii="Simplified Arabic" w:hAnsi="Simplified Arabic" w:cs="Simplified Arabic" w:hint="cs"/>
          <w:sz w:val="28"/>
          <w:szCs w:val="28"/>
          <w:rtl/>
        </w:rPr>
        <w:t xml:space="preserve"> </w:t>
      </w:r>
      <w:r w:rsidR="00DE20CD">
        <w:rPr>
          <w:rFonts w:ascii="Simplified Arabic" w:hAnsi="Simplified Arabic" w:cs="Simplified Arabic" w:hint="cs"/>
          <w:sz w:val="28"/>
          <w:szCs w:val="28"/>
          <w:rtl/>
        </w:rPr>
        <w:t>تقطيعات</w:t>
      </w:r>
      <w:r w:rsidR="00DE20CD" w:rsidRPr="00D24D90">
        <w:rPr>
          <w:rFonts w:ascii="Simplified Arabic" w:hAnsi="Simplified Arabic" w:cs="Simplified Arabic"/>
          <w:sz w:val="28"/>
          <w:szCs w:val="28"/>
          <w:rtl/>
        </w:rPr>
        <w:t xml:space="preserve"> جغرافية</w:t>
      </w:r>
      <w:r w:rsidR="00DE20CD">
        <w:rPr>
          <w:rFonts w:ascii="Simplified Arabic" w:hAnsi="Simplified Arabic" w:cs="Simplified Arabic" w:hint="cs"/>
          <w:sz w:val="28"/>
          <w:szCs w:val="28"/>
          <w:rtl/>
        </w:rPr>
        <w:t xml:space="preserve"> أصغر من تلك</w:t>
      </w:r>
      <w:r w:rsidR="00A60D6D" w:rsidRPr="00D24D90">
        <w:rPr>
          <w:rFonts w:ascii="Simplified Arabic" w:hAnsi="Simplified Arabic" w:cs="Simplified Arabic"/>
          <w:sz w:val="28"/>
          <w:szCs w:val="28"/>
          <w:rtl/>
        </w:rPr>
        <w:t xml:space="preserve"> </w:t>
      </w:r>
      <w:r w:rsidR="00A60D6D">
        <w:rPr>
          <w:rFonts w:ascii="Simplified Arabic" w:hAnsi="Simplified Arabic" w:cs="Simplified Arabic" w:hint="cs"/>
          <w:sz w:val="28"/>
          <w:szCs w:val="28"/>
          <w:rtl/>
        </w:rPr>
        <w:t>المعتمد</w:t>
      </w:r>
      <w:r w:rsidR="00DE20CD">
        <w:rPr>
          <w:rFonts w:ascii="Simplified Arabic" w:hAnsi="Simplified Arabic" w:cs="Simplified Arabic" w:hint="cs"/>
          <w:sz w:val="28"/>
          <w:szCs w:val="28"/>
          <w:rtl/>
        </w:rPr>
        <w:t>ة</w:t>
      </w:r>
      <w:r w:rsidR="00A60D6D" w:rsidRPr="00D24D90">
        <w:rPr>
          <w:rFonts w:ascii="Simplified Arabic" w:hAnsi="Simplified Arabic" w:cs="Simplified Arabic"/>
          <w:sz w:val="28"/>
          <w:szCs w:val="28"/>
          <w:rtl/>
        </w:rPr>
        <w:t xml:space="preserve"> في </w:t>
      </w:r>
      <w:r w:rsidR="00A60D6D">
        <w:rPr>
          <w:rFonts w:ascii="Simplified Arabic" w:hAnsi="Simplified Arabic" w:cs="Simplified Arabic" w:hint="cs"/>
          <w:sz w:val="28"/>
          <w:szCs w:val="28"/>
          <w:rtl/>
        </w:rPr>
        <w:t>البحوث</w:t>
      </w:r>
      <w:r w:rsidR="00A60D6D" w:rsidRPr="00D24D90">
        <w:rPr>
          <w:rFonts w:ascii="Simplified Arabic" w:hAnsi="Simplified Arabic" w:cs="Simplified Arabic"/>
          <w:sz w:val="28"/>
          <w:szCs w:val="28"/>
          <w:rtl/>
        </w:rPr>
        <w:t xml:space="preserve"> الإحصائية</w:t>
      </w:r>
      <w:r w:rsidR="00DD50CC">
        <w:rPr>
          <w:rFonts w:ascii="Simplified Arabic" w:hAnsi="Simplified Arabic" w:cs="Simplified Arabic" w:hint="cs"/>
          <w:sz w:val="28"/>
          <w:szCs w:val="28"/>
          <w:rtl/>
        </w:rPr>
        <w:t xml:space="preserve"> لدى الأسر</w:t>
      </w:r>
      <w:r w:rsidR="00A60D6D" w:rsidRPr="00D24D90">
        <w:rPr>
          <w:rFonts w:ascii="Simplified Arabic" w:hAnsi="Simplified Arabic" w:cs="Simplified Arabic"/>
          <w:sz w:val="28"/>
          <w:szCs w:val="28"/>
          <w:rtl/>
        </w:rPr>
        <w:t>.</w:t>
      </w:r>
    </w:p>
    <w:p w:rsidR="00A60D6D" w:rsidRPr="00D24D90" w:rsidRDefault="00DD50CC" w:rsidP="0030728E">
      <w:pPr>
        <w:bidi/>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وتهم هذه البحوث عينة صغيرة من السكان لا تسمح بتكوين قواعد معطيات للفقر متعدد الأبعاد على مستوى </w:t>
      </w:r>
      <w:r w:rsidR="005549E4">
        <w:rPr>
          <w:rFonts w:ascii="Simplified Arabic" w:hAnsi="Simplified Arabic" w:cs="Simplified Arabic" w:hint="cs"/>
          <w:sz w:val="28"/>
          <w:szCs w:val="28"/>
          <w:rtl/>
        </w:rPr>
        <w:t>التقطيع الجغرافي</w:t>
      </w:r>
      <w:r>
        <w:rPr>
          <w:rFonts w:ascii="Simplified Arabic" w:hAnsi="Simplified Arabic" w:cs="Simplified Arabic" w:hint="cs"/>
          <w:sz w:val="28"/>
          <w:szCs w:val="28"/>
          <w:rtl/>
        </w:rPr>
        <w:t xml:space="preserve"> الأكثر دقة. </w:t>
      </w:r>
      <w:r w:rsidR="005549E4">
        <w:rPr>
          <w:rFonts w:ascii="Simplified Arabic" w:hAnsi="Simplified Arabic" w:cs="Simplified Arabic" w:hint="cs"/>
          <w:sz w:val="28"/>
          <w:szCs w:val="28"/>
          <w:rtl/>
        </w:rPr>
        <w:t xml:space="preserve"> حيث </w:t>
      </w:r>
      <w:r>
        <w:rPr>
          <w:rFonts w:ascii="Simplified Arabic" w:hAnsi="Simplified Arabic" w:cs="Simplified Arabic" w:hint="cs"/>
          <w:sz w:val="28"/>
          <w:szCs w:val="28"/>
          <w:rtl/>
        </w:rPr>
        <w:t>تقتصر تمثيلية هذه البحوث عموما على الجهة</w:t>
      </w:r>
      <w:r w:rsidR="005549E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وتعطي المؤشرات الجهوية للفقر متعدد الأبعاد المنبثقة عنها تقديرات متوسطة حسب الجهة في حين تخفي </w:t>
      </w:r>
      <w:r w:rsidR="005549E4">
        <w:rPr>
          <w:rFonts w:ascii="Simplified Arabic" w:hAnsi="Simplified Arabic" w:cs="Simplified Arabic" w:hint="cs"/>
          <w:sz w:val="28"/>
          <w:szCs w:val="28"/>
          <w:rtl/>
        </w:rPr>
        <w:t>التباين</w:t>
      </w:r>
      <w:r>
        <w:rPr>
          <w:rFonts w:ascii="Simplified Arabic" w:hAnsi="Simplified Arabic" w:cs="Simplified Arabic" w:hint="cs"/>
          <w:sz w:val="28"/>
          <w:szCs w:val="28"/>
          <w:rtl/>
        </w:rPr>
        <w:t xml:space="preserve"> المجالي لهذه الظاهرة على المستوى الإقليمي والجماعي.</w:t>
      </w:r>
    </w:p>
    <w:p w:rsidR="00297FED" w:rsidRPr="00D24D90" w:rsidRDefault="00297FED" w:rsidP="0030728E">
      <w:pPr>
        <w:bidi/>
        <w:spacing w:after="120" w:line="240" w:lineRule="auto"/>
        <w:jc w:val="both"/>
        <w:rPr>
          <w:rFonts w:ascii="Simplified Arabic" w:hAnsi="Simplified Arabic" w:cs="Simplified Arabic"/>
          <w:sz w:val="28"/>
          <w:szCs w:val="28"/>
        </w:rPr>
      </w:pPr>
    </w:p>
    <w:p w:rsidR="00B36C9B" w:rsidRDefault="00B36C9B" w:rsidP="0030728E">
      <w:pPr>
        <w:bidi/>
        <w:spacing w:before="240" w:line="360" w:lineRule="auto"/>
        <w:jc w:val="both"/>
        <w:rPr>
          <w:rFonts w:ascii="Simplified Arabic" w:hAnsi="Simplified Arabic" w:cs="Simplified Arabic"/>
          <w:b/>
          <w:bCs/>
          <w:sz w:val="28"/>
          <w:szCs w:val="28"/>
          <w:rtl/>
          <w:lang w:bidi="ar-MA"/>
        </w:rPr>
      </w:pPr>
      <w:r w:rsidRPr="00F739D2">
        <w:rPr>
          <w:rFonts w:ascii="Simplified Arabic" w:hAnsi="Simplified Arabic" w:cs="Simplified Arabic"/>
          <w:b/>
          <w:bCs/>
          <w:sz w:val="28"/>
          <w:szCs w:val="28"/>
          <w:rtl/>
          <w:lang w:bidi="ar-MA"/>
        </w:rPr>
        <w:t xml:space="preserve">المقاربة المنهجية لخريطة الفقر متعدد الأبعاد </w:t>
      </w:r>
    </w:p>
    <w:p w:rsidR="007730C1" w:rsidRPr="00C77617" w:rsidRDefault="007730C1" w:rsidP="0056424A">
      <w:pPr>
        <w:bidi/>
        <w:spacing w:before="240" w:line="240" w:lineRule="auto"/>
        <w:jc w:val="both"/>
        <w:rPr>
          <w:rFonts w:ascii="Simplified Arabic" w:hAnsi="Simplified Arabic" w:cs="Simplified Arabic"/>
          <w:sz w:val="28"/>
          <w:szCs w:val="28"/>
          <w:rtl/>
        </w:rPr>
      </w:pPr>
      <w:r w:rsidRPr="00C77617">
        <w:rPr>
          <w:rFonts w:ascii="Simplified Arabic" w:hAnsi="Simplified Arabic" w:cs="Simplified Arabic" w:hint="cs"/>
          <w:sz w:val="28"/>
          <w:szCs w:val="28"/>
          <w:rtl/>
        </w:rPr>
        <w:t xml:space="preserve">شرعت المندوبية السامية للتخطيط منذ 2008، استكمالا للمقاربة النقدية، في اعتماد مقاربة متعددة الأبعاد لتحليل </w:t>
      </w:r>
      <w:r w:rsidR="00762700">
        <w:rPr>
          <w:rFonts w:ascii="Simplified Arabic" w:hAnsi="Simplified Arabic" w:cs="Simplified Arabic" w:hint="cs"/>
          <w:sz w:val="28"/>
          <w:szCs w:val="28"/>
          <w:rtl/>
        </w:rPr>
        <w:t>ظواهر</w:t>
      </w:r>
      <w:r w:rsidRPr="00C77617">
        <w:rPr>
          <w:rFonts w:ascii="Simplified Arabic" w:hAnsi="Simplified Arabic" w:cs="Simplified Arabic" w:hint="cs"/>
          <w:sz w:val="28"/>
          <w:szCs w:val="28"/>
          <w:rtl/>
        </w:rPr>
        <w:t xml:space="preserve"> الفقر والهشاشة والفوارق الاجتماعية من أجل تحديد العوامل </w:t>
      </w:r>
      <w:r w:rsidR="00762700">
        <w:rPr>
          <w:rFonts w:ascii="Simplified Arabic" w:hAnsi="Simplified Arabic" w:cs="Simplified Arabic" w:hint="cs"/>
          <w:sz w:val="28"/>
          <w:szCs w:val="28"/>
          <w:rtl/>
        </w:rPr>
        <w:t xml:space="preserve">المسببة لها واستنساخها اجتماعيا. </w:t>
      </w:r>
      <w:r w:rsidRPr="00C77617">
        <w:rPr>
          <w:rFonts w:ascii="Simplified Arabic" w:hAnsi="Simplified Arabic" w:cs="Simplified Arabic" w:hint="cs"/>
          <w:sz w:val="28"/>
          <w:szCs w:val="28"/>
          <w:rtl/>
        </w:rPr>
        <w:t>و</w:t>
      </w:r>
      <w:r w:rsidR="00762700">
        <w:rPr>
          <w:rFonts w:ascii="Simplified Arabic" w:hAnsi="Simplified Arabic" w:cs="Simplified Arabic" w:hint="cs"/>
          <w:sz w:val="28"/>
          <w:szCs w:val="28"/>
          <w:rtl/>
        </w:rPr>
        <w:t xml:space="preserve">تعزز </w:t>
      </w:r>
      <w:r w:rsidR="00C77617" w:rsidRPr="00C77617">
        <w:rPr>
          <w:rFonts w:ascii="Simplified Arabic" w:hAnsi="Simplified Arabic" w:cs="Simplified Arabic" w:hint="cs"/>
          <w:sz w:val="28"/>
          <w:szCs w:val="28"/>
          <w:rtl/>
        </w:rPr>
        <w:t>هذا التوجه من</w:t>
      </w:r>
      <w:r w:rsidR="00762700">
        <w:rPr>
          <w:rFonts w:ascii="Simplified Arabic" w:hAnsi="Simplified Arabic" w:cs="Simplified Arabic" w:hint="cs"/>
          <w:sz w:val="28"/>
          <w:szCs w:val="28"/>
          <w:rtl/>
        </w:rPr>
        <w:t xml:space="preserve"> خلال </w:t>
      </w:r>
      <w:r w:rsidR="00C77617" w:rsidRPr="00C77617">
        <w:rPr>
          <w:rFonts w:ascii="Simplified Arabic" w:hAnsi="Simplified Arabic" w:cs="Simplified Arabic" w:hint="cs"/>
          <w:sz w:val="28"/>
          <w:szCs w:val="28"/>
          <w:rtl/>
        </w:rPr>
        <w:t xml:space="preserve">أشغال </w:t>
      </w:r>
      <w:r w:rsidR="00C77617" w:rsidRPr="00C77617">
        <w:rPr>
          <w:rFonts w:ascii="Simplified Arabic" w:hAnsi="Simplified Arabic" w:cs="Simplified Arabic"/>
          <w:sz w:val="28"/>
          <w:szCs w:val="28"/>
          <w:rtl/>
        </w:rPr>
        <w:t>مبادرة الفقر والتنمية البشرية لجامعة أوكسفورد</w:t>
      </w:r>
      <w:r w:rsidR="00762700">
        <w:rPr>
          <w:rFonts w:ascii="Simplified Arabic" w:hAnsi="Simplified Arabic" w:cs="Simplified Arabic" w:hint="cs"/>
          <w:sz w:val="28"/>
          <w:szCs w:val="28"/>
          <w:rtl/>
        </w:rPr>
        <w:t xml:space="preserve"> في هذا المجال</w:t>
      </w:r>
      <w:r w:rsidR="00C77617" w:rsidRPr="00C77617">
        <w:rPr>
          <w:rFonts w:ascii="Simplified Arabic" w:hAnsi="Simplified Arabic" w:cs="Simplified Arabic" w:hint="cs"/>
          <w:sz w:val="28"/>
          <w:szCs w:val="28"/>
          <w:rtl/>
        </w:rPr>
        <w:t xml:space="preserve">، </w:t>
      </w:r>
      <w:r w:rsidR="00762700">
        <w:rPr>
          <w:rFonts w:ascii="Simplified Arabic" w:hAnsi="Simplified Arabic" w:cs="Simplified Arabic" w:hint="cs"/>
          <w:sz w:val="28"/>
          <w:szCs w:val="28"/>
          <w:rtl/>
        </w:rPr>
        <w:t>و</w:t>
      </w:r>
      <w:r w:rsidR="00C77617" w:rsidRPr="00C77617">
        <w:rPr>
          <w:rFonts w:ascii="Simplified Arabic" w:hAnsi="Simplified Arabic" w:cs="Simplified Arabic" w:hint="cs"/>
          <w:sz w:val="28"/>
          <w:szCs w:val="28"/>
          <w:rtl/>
        </w:rPr>
        <w:t xml:space="preserve">التي يرجع لها الفضل في </w:t>
      </w:r>
      <w:r w:rsidR="00762700">
        <w:rPr>
          <w:rFonts w:ascii="Simplified Arabic" w:hAnsi="Simplified Arabic" w:cs="Simplified Arabic" w:hint="cs"/>
          <w:sz w:val="28"/>
          <w:szCs w:val="28"/>
          <w:rtl/>
        </w:rPr>
        <w:t>توسيع اعتماد</w:t>
      </w:r>
      <w:r w:rsidR="00C77617" w:rsidRPr="00C77617">
        <w:rPr>
          <w:rFonts w:ascii="Simplified Arabic" w:hAnsi="Simplified Arabic" w:cs="Simplified Arabic" w:hint="cs"/>
          <w:sz w:val="28"/>
          <w:szCs w:val="28"/>
          <w:rtl/>
        </w:rPr>
        <w:t xml:space="preserve"> هذه المقاربة على المستوى العالمي.</w:t>
      </w:r>
    </w:p>
    <w:p w:rsidR="007730C1" w:rsidRPr="00004C0B" w:rsidRDefault="00C77617" w:rsidP="0030728E">
      <w:pPr>
        <w:bidi/>
        <w:spacing w:before="240" w:line="240" w:lineRule="auto"/>
        <w:jc w:val="both"/>
        <w:rPr>
          <w:rFonts w:ascii="Simplified Arabic" w:hAnsi="Simplified Arabic" w:cs="Simplified Arabic"/>
          <w:sz w:val="28"/>
          <w:szCs w:val="28"/>
          <w:rtl/>
        </w:rPr>
      </w:pPr>
      <w:r w:rsidRPr="00004C0B">
        <w:rPr>
          <w:rFonts w:ascii="Simplified Arabic" w:hAnsi="Simplified Arabic" w:cs="Simplified Arabic" w:hint="cs"/>
          <w:sz w:val="28"/>
          <w:szCs w:val="28"/>
          <w:rtl/>
        </w:rPr>
        <w:t>منذ هذا التاريخ، اهتمت المندوبية السامية للتخطيط بتتبع تطور</w:t>
      </w:r>
      <w:r w:rsidR="00EB7890">
        <w:rPr>
          <w:rFonts w:ascii="Simplified Arabic" w:hAnsi="Simplified Arabic" w:cs="Simplified Arabic" w:hint="cs"/>
          <w:sz w:val="28"/>
          <w:szCs w:val="28"/>
          <w:rtl/>
        </w:rPr>
        <w:t xml:space="preserve"> </w:t>
      </w:r>
      <w:r w:rsidRPr="00004C0B">
        <w:rPr>
          <w:rFonts w:ascii="Simplified Arabic" w:hAnsi="Simplified Arabic" w:cs="Simplified Arabic" w:hint="cs"/>
          <w:sz w:val="28"/>
          <w:szCs w:val="28"/>
          <w:rtl/>
        </w:rPr>
        <w:t xml:space="preserve">الفقر متعدد الأبعاد انطلاقا من معطيات البحوث الوطنية حول مستوى معيشة الأسر (2007)، والقياس الإناسي للسكان (2011)، واستهلاك </w:t>
      </w:r>
      <w:r w:rsidR="00EB7890">
        <w:rPr>
          <w:rFonts w:ascii="Simplified Arabic" w:hAnsi="Simplified Arabic" w:cs="Simplified Arabic" w:hint="cs"/>
          <w:sz w:val="28"/>
          <w:szCs w:val="28"/>
          <w:rtl/>
        </w:rPr>
        <w:t>و</w:t>
      </w:r>
      <w:r w:rsidRPr="00004C0B">
        <w:rPr>
          <w:rFonts w:ascii="Simplified Arabic" w:hAnsi="Simplified Arabic" w:cs="Simplified Arabic" w:hint="cs"/>
          <w:sz w:val="28"/>
          <w:szCs w:val="28"/>
          <w:rtl/>
        </w:rPr>
        <w:t xml:space="preserve">نفقات الأسر (2014). </w:t>
      </w:r>
      <w:r w:rsidR="00EB7890">
        <w:rPr>
          <w:rFonts w:ascii="Simplified Arabic" w:hAnsi="Simplified Arabic" w:cs="Simplified Arabic" w:hint="cs"/>
          <w:sz w:val="28"/>
          <w:szCs w:val="28"/>
          <w:rtl/>
        </w:rPr>
        <w:t>حيث مكنت</w:t>
      </w:r>
      <w:r w:rsidRPr="00004C0B">
        <w:rPr>
          <w:rFonts w:ascii="Simplified Arabic" w:hAnsi="Simplified Arabic" w:cs="Simplified Arabic" w:hint="cs"/>
          <w:sz w:val="28"/>
          <w:szCs w:val="28"/>
          <w:rtl/>
        </w:rPr>
        <w:t xml:space="preserve"> حصيلة الأشغال المنجزة </w:t>
      </w:r>
      <w:r w:rsidR="00EB7890">
        <w:rPr>
          <w:rFonts w:ascii="Simplified Arabic" w:hAnsi="Simplified Arabic" w:cs="Simplified Arabic" w:hint="cs"/>
          <w:sz w:val="28"/>
          <w:szCs w:val="28"/>
          <w:rtl/>
        </w:rPr>
        <w:t>من</w:t>
      </w:r>
      <w:r w:rsidR="00004C0B" w:rsidRPr="00004C0B">
        <w:rPr>
          <w:rFonts w:ascii="Simplified Arabic" w:hAnsi="Simplified Arabic" w:cs="Simplified Arabic" w:hint="cs"/>
          <w:sz w:val="28"/>
          <w:szCs w:val="28"/>
          <w:rtl/>
        </w:rPr>
        <w:t xml:space="preserve"> تحيين مؤشرات الفقر متعدد الأبعاد كما حددتها </w:t>
      </w:r>
      <w:r w:rsidR="00004C0B" w:rsidRPr="00C77617">
        <w:rPr>
          <w:rFonts w:ascii="Simplified Arabic" w:hAnsi="Simplified Arabic" w:cs="Simplified Arabic"/>
          <w:sz w:val="28"/>
          <w:szCs w:val="28"/>
          <w:rtl/>
        </w:rPr>
        <w:t>مبادرة الفقر والتنمية البشرية لجامعة أوكسفورد</w:t>
      </w:r>
      <w:r w:rsidR="00004C0B">
        <w:rPr>
          <w:rFonts w:ascii="Simplified Arabic" w:hAnsi="Simplified Arabic" w:cs="Simplified Arabic" w:hint="cs"/>
          <w:sz w:val="28"/>
          <w:szCs w:val="28"/>
          <w:rtl/>
        </w:rPr>
        <w:t>.</w:t>
      </w:r>
    </w:p>
    <w:p w:rsidR="007730C1" w:rsidRPr="006B1189" w:rsidRDefault="007730C1" w:rsidP="0030728E">
      <w:pPr>
        <w:bidi/>
        <w:spacing w:before="240" w:line="240" w:lineRule="auto"/>
        <w:jc w:val="both"/>
        <w:rPr>
          <w:rFonts w:ascii="Simplified Arabic" w:hAnsi="Simplified Arabic" w:cs="Simplified Arabic"/>
          <w:sz w:val="28"/>
          <w:szCs w:val="28"/>
          <w:rtl/>
        </w:rPr>
      </w:pPr>
      <w:r w:rsidRPr="00004C0B">
        <w:rPr>
          <w:rFonts w:ascii="Simplified Arabic" w:hAnsi="Simplified Arabic" w:cs="Simplified Arabic"/>
          <w:sz w:val="28"/>
          <w:szCs w:val="28"/>
          <w:rtl/>
        </w:rPr>
        <w:t xml:space="preserve">وتستند هذه المقاربة في قياس الفقر متعدد الأبعاد على حزمة واسعة من الاحتياجات، من المفترض أن يشكل النقص النسبي أو المطلق فيها مصدرا أو تمظهرا للفقر أو استنساخه الاجتماعي. وتشمل هذه الاحتياجات التعليم والصحة والولوج للماء والكهرباء والصرف الصحي ووسائل التواصل وظروف السكن. </w:t>
      </w:r>
      <w:r w:rsidR="00286B53">
        <w:rPr>
          <w:rFonts w:ascii="Simplified Arabic" w:hAnsi="Simplified Arabic" w:cs="Simplified Arabic" w:hint="cs"/>
          <w:sz w:val="28"/>
          <w:szCs w:val="28"/>
          <w:rtl/>
        </w:rPr>
        <w:t>و التي تمثل</w:t>
      </w:r>
      <w:r w:rsidRPr="00004C0B">
        <w:rPr>
          <w:rFonts w:ascii="Simplified Arabic" w:hAnsi="Simplified Arabic" w:cs="Simplified Arabic"/>
          <w:sz w:val="28"/>
          <w:szCs w:val="28"/>
          <w:rtl/>
        </w:rPr>
        <w:t xml:space="preserve"> الأهداف الرئيسية المعتمدة من طرف جدول أعمال التنمية المستدامة لسنة 2030</w:t>
      </w:r>
      <w:r w:rsidRPr="006B1189">
        <w:rPr>
          <w:rFonts w:ascii="Simplified Arabic" w:hAnsi="Simplified Arabic" w:cs="Simplified Arabic"/>
          <w:sz w:val="28"/>
          <w:szCs w:val="28"/>
        </w:rPr>
        <w:t>.</w:t>
      </w:r>
    </w:p>
    <w:p w:rsidR="00004C0B" w:rsidRPr="006B1189" w:rsidRDefault="00004C0B" w:rsidP="0030728E">
      <w:pPr>
        <w:bidi/>
        <w:spacing w:before="240" w:line="360" w:lineRule="auto"/>
        <w:jc w:val="both"/>
        <w:rPr>
          <w:rFonts w:ascii="Simplified Arabic" w:hAnsi="Simplified Arabic" w:cs="Simplified Arabic"/>
          <w:sz w:val="28"/>
          <w:szCs w:val="28"/>
          <w:rtl/>
        </w:rPr>
      </w:pPr>
      <w:r w:rsidRPr="006B1189">
        <w:rPr>
          <w:rFonts w:ascii="Simplified Arabic" w:hAnsi="Simplified Arabic" w:cs="Simplified Arabic" w:hint="cs"/>
          <w:sz w:val="28"/>
          <w:szCs w:val="28"/>
          <w:rtl/>
        </w:rPr>
        <w:lastRenderedPageBreak/>
        <w:t>تتمثل الخطوط العريضة لهذه المقاربة في:</w:t>
      </w:r>
    </w:p>
    <w:p w:rsidR="00004C0B" w:rsidRPr="006B1189" w:rsidRDefault="00004C0B" w:rsidP="0030728E">
      <w:pPr>
        <w:bidi/>
        <w:spacing w:before="240" w:line="240" w:lineRule="auto"/>
        <w:jc w:val="both"/>
        <w:rPr>
          <w:rFonts w:ascii="Simplified Arabic" w:hAnsi="Simplified Arabic" w:cs="Simplified Arabic"/>
          <w:sz w:val="28"/>
          <w:szCs w:val="28"/>
          <w:rtl/>
        </w:rPr>
      </w:pPr>
      <w:r w:rsidRPr="006B1189">
        <w:rPr>
          <w:rFonts w:ascii="Simplified Arabic" w:hAnsi="Simplified Arabic" w:cs="Simplified Arabic" w:hint="cs"/>
          <w:sz w:val="28"/>
          <w:szCs w:val="28"/>
          <w:rtl/>
        </w:rPr>
        <w:t xml:space="preserve">أولا) تحديد </w:t>
      </w:r>
      <w:r w:rsidR="00286B53">
        <w:rPr>
          <w:rFonts w:ascii="Simplified Arabic" w:hAnsi="Simplified Arabic" w:cs="Simplified Arabic" w:hint="cs"/>
          <w:sz w:val="28"/>
          <w:szCs w:val="28"/>
          <w:rtl/>
        </w:rPr>
        <w:t>أوجه</w:t>
      </w:r>
      <w:r w:rsidR="008F7367" w:rsidRPr="006B1189">
        <w:rPr>
          <w:rFonts w:ascii="Simplified Arabic" w:hAnsi="Simplified Arabic" w:cs="Simplified Arabic" w:hint="cs"/>
          <w:sz w:val="28"/>
          <w:szCs w:val="28"/>
          <w:rtl/>
        </w:rPr>
        <w:t xml:space="preserve"> </w:t>
      </w:r>
      <w:r w:rsidRPr="006B1189">
        <w:rPr>
          <w:rFonts w:ascii="Simplified Arabic" w:hAnsi="Simplified Arabic" w:cs="Simplified Arabic" w:hint="cs"/>
          <w:sz w:val="28"/>
          <w:szCs w:val="28"/>
          <w:rtl/>
        </w:rPr>
        <w:t>الحرمان على أساس الحاجيات غير الملبا</w:t>
      </w:r>
      <w:r w:rsidR="00286B53">
        <w:rPr>
          <w:rFonts w:ascii="Simplified Arabic" w:hAnsi="Simplified Arabic" w:cs="Simplified Arabic" w:hint="cs"/>
          <w:sz w:val="28"/>
          <w:szCs w:val="28"/>
          <w:rtl/>
        </w:rPr>
        <w:t xml:space="preserve">ة </w:t>
      </w:r>
      <w:r w:rsidR="008F7367" w:rsidRPr="006B1189">
        <w:rPr>
          <w:rFonts w:ascii="Simplified Arabic" w:hAnsi="Simplified Arabic" w:cs="Simplified Arabic" w:hint="cs"/>
          <w:sz w:val="28"/>
          <w:szCs w:val="28"/>
          <w:rtl/>
        </w:rPr>
        <w:t xml:space="preserve">في المجالات المذكورة أعلاه (الولوج إلى الخدمات الإجتماعية الأساسية، </w:t>
      </w:r>
      <w:r w:rsidR="008F7367" w:rsidRPr="00004C0B">
        <w:rPr>
          <w:rFonts w:ascii="Simplified Arabic" w:hAnsi="Simplified Arabic" w:cs="Simplified Arabic"/>
          <w:sz w:val="28"/>
          <w:szCs w:val="28"/>
          <w:rtl/>
        </w:rPr>
        <w:t>ظروف السكن</w:t>
      </w:r>
      <w:r w:rsidR="008F7367">
        <w:rPr>
          <w:rFonts w:ascii="Simplified Arabic" w:hAnsi="Simplified Arabic" w:cs="Simplified Arabic" w:hint="cs"/>
          <w:sz w:val="28"/>
          <w:szCs w:val="28"/>
          <w:rtl/>
        </w:rPr>
        <w:t xml:space="preserve">، </w:t>
      </w:r>
      <w:r w:rsidR="008F7367" w:rsidRPr="00004C0B">
        <w:rPr>
          <w:rFonts w:ascii="Simplified Arabic" w:hAnsi="Simplified Arabic" w:cs="Simplified Arabic"/>
          <w:sz w:val="28"/>
          <w:szCs w:val="28"/>
          <w:rtl/>
        </w:rPr>
        <w:t>التعليم والصحة</w:t>
      </w:r>
      <w:r w:rsidR="008F7367" w:rsidRPr="006B1189">
        <w:rPr>
          <w:rFonts w:ascii="Simplified Arabic" w:hAnsi="Simplified Arabic" w:cs="Simplified Arabic" w:hint="cs"/>
          <w:sz w:val="28"/>
          <w:szCs w:val="28"/>
          <w:rtl/>
        </w:rPr>
        <w:t>). في المجموع</w:t>
      </w:r>
      <w:r w:rsidR="00286B53">
        <w:rPr>
          <w:rFonts w:ascii="Simplified Arabic" w:hAnsi="Simplified Arabic" w:cs="Simplified Arabic" w:hint="cs"/>
          <w:sz w:val="28"/>
          <w:szCs w:val="28"/>
          <w:rtl/>
        </w:rPr>
        <w:t>،</w:t>
      </w:r>
      <w:r w:rsidR="008F7367" w:rsidRPr="006B1189">
        <w:rPr>
          <w:rFonts w:ascii="Simplified Arabic" w:hAnsi="Simplified Arabic" w:cs="Simplified Arabic" w:hint="cs"/>
          <w:sz w:val="28"/>
          <w:szCs w:val="28"/>
          <w:rtl/>
        </w:rPr>
        <w:t xml:space="preserve">  تم تحديد 10 أنواع من الحرمان (أنظر الجدول أسفله)</w:t>
      </w:r>
      <w:r w:rsidR="00286B53">
        <w:rPr>
          <w:rFonts w:ascii="Simplified Arabic" w:hAnsi="Simplified Arabic" w:cs="Simplified Arabic" w:hint="cs"/>
          <w:sz w:val="28"/>
          <w:szCs w:val="28"/>
          <w:rtl/>
        </w:rPr>
        <w:t>.</w:t>
      </w:r>
    </w:p>
    <w:p w:rsidR="008F7367" w:rsidRPr="006B1189" w:rsidRDefault="008F7367" w:rsidP="0030728E">
      <w:pPr>
        <w:bidi/>
        <w:spacing w:before="240" w:line="240" w:lineRule="auto"/>
        <w:jc w:val="both"/>
        <w:rPr>
          <w:rFonts w:ascii="Simplified Arabic" w:hAnsi="Simplified Arabic" w:cs="Simplified Arabic"/>
          <w:sz w:val="28"/>
          <w:szCs w:val="28"/>
          <w:rtl/>
        </w:rPr>
      </w:pPr>
      <w:r w:rsidRPr="006B1189">
        <w:rPr>
          <w:rFonts w:ascii="Simplified Arabic" w:hAnsi="Simplified Arabic" w:cs="Simplified Arabic" w:hint="cs"/>
          <w:sz w:val="28"/>
          <w:szCs w:val="28"/>
          <w:rtl/>
        </w:rPr>
        <w:t xml:space="preserve">ثانيا) إعداد </w:t>
      </w:r>
      <w:r w:rsidR="00286B53">
        <w:rPr>
          <w:rFonts w:ascii="Simplified Arabic" w:hAnsi="Simplified Arabic" w:cs="Simplified Arabic" w:hint="cs"/>
          <w:sz w:val="28"/>
          <w:szCs w:val="28"/>
          <w:rtl/>
        </w:rPr>
        <w:t>مجموع نقط</w:t>
      </w:r>
      <w:r w:rsidRPr="006B1189">
        <w:rPr>
          <w:rFonts w:ascii="Simplified Arabic" w:hAnsi="Simplified Arabic" w:cs="Simplified Arabic" w:hint="cs"/>
          <w:sz w:val="28"/>
          <w:szCs w:val="28"/>
          <w:rtl/>
        </w:rPr>
        <w:t xml:space="preserve"> الحرمان، </w:t>
      </w:r>
      <w:r w:rsidR="00286B53">
        <w:rPr>
          <w:rFonts w:ascii="Simplified Arabic" w:hAnsi="Simplified Arabic" w:cs="Simplified Arabic" w:hint="cs"/>
          <w:sz w:val="28"/>
          <w:szCs w:val="28"/>
          <w:rtl/>
        </w:rPr>
        <w:t xml:space="preserve">على أساس تجميع هذه الأوجه </w:t>
      </w:r>
      <w:r w:rsidRPr="006B1189">
        <w:rPr>
          <w:rFonts w:ascii="Simplified Arabic" w:hAnsi="Simplified Arabic" w:cs="Simplified Arabic" w:hint="cs"/>
          <w:sz w:val="28"/>
          <w:szCs w:val="28"/>
          <w:rtl/>
        </w:rPr>
        <w:t>العشر</w:t>
      </w:r>
      <w:r w:rsidR="00286B53">
        <w:rPr>
          <w:rFonts w:ascii="Simplified Arabic" w:hAnsi="Simplified Arabic" w:cs="Simplified Arabic" w:hint="cs"/>
          <w:sz w:val="28"/>
          <w:szCs w:val="28"/>
          <w:rtl/>
        </w:rPr>
        <w:t xml:space="preserve"> للحرمان وفق العملية الترجيحية التالية</w:t>
      </w:r>
      <w:r w:rsidRPr="006B1189">
        <w:rPr>
          <w:rFonts w:ascii="Simplified Arabic" w:hAnsi="Simplified Arabic" w:cs="Simplified Arabic" w:hint="cs"/>
          <w:sz w:val="28"/>
          <w:szCs w:val="28"/>
          <w:rtl/>
        </w:rPr>
        <w:t xml:space="preserve">: </w:t>
      </w:r>
      <w:r w:rsidR="00286B53">
        <w:rPr>
          <w:rFonts w:ascii="Simplified Arabic" w:hAnsi="Simplified Arabic" w:cs="Simplified Arabic" w:hint="cs"/>
          <w:sz w:val="28"/>
          <w:szCs w:val="28"/>
          <w:rtl/>
        </w:rPr>
        <w:t xml:space="preserve">إسناد </w:t>
      </w:r>
      <w:r w:rsidRPr="006B1189">
        <w:rPr>
          <w:rFonts w:ascii="Simplified Arabic" w:hAnsi="Simplified Arabic" w:cs="Simplified Arabic" w:hint="cs"/>
          <w:sz w:val="28"/>
          <w:szCs w:val="28"/>
          <w:rtl/>
        </w:rPr>
        <w:t xml:space="preserve">وزن يصل إلى 6/1 بالنسبة </w:t>
      </w:r>
      <w:r w:rsidR="00286B53">
        <w:rPr>
          <w:rFonts w:ascii="Simplified Arabic" w:hAnsi="Simplified Arabic" w:cs="Simplified Arabic" w:hint="cs"/>
          <w:sz w:val="28"/>
          <w:szCs w:val="28"/>
          <w:rtl/>
        </w:rPr>
        <w:t xml:space="preserve"> لكل نوع من هذه الأنواع الأربعة للحرمان </w:t>
      </w:r>
      <w:r w:rsidRPr="006B1189">
        <w:rPr>
          <w:rFonts w:ascii="Simplified Arabic" w:hAnsi="Simplified Arabic" w:cs="Simplified Arabic" w:hint="cs"/>
          <w:sz w:val="28"/>
          <w:szCs w:val="28"/>
          <w:rtl/>
        </w:rPr>
        <w:t xml:space="preserve">في مجال التعليم  (2) والصحة (2)  ووزن 18/1 بالنسبة </w:t>
      </w:r>
      <w:r w:rsidR="00286B53">
        <w:rPr>
          <w:rFonts w:ascii="Simplified Arabic" w:hAnsi="Simplified Arabic" w:cs="Simplified Arabic" w:hint="cs"/>
          <w:sz w:val="28"/>
          <w:szCs w:val="28"/>
          <w:rtl/>
        </w:rPr>
        <w:t>ل</w:t>
      </w:r>
      <w:r w:rsidRPr="006B1189">
        <w:rPr>
          <w:rFonts w:ascii="Simplified Arabic" w:hAnsi="Simplified Arabic" w:cs="Simplified Arabic" w:hint="cs"/>
          <w:sz w:val="28"/>
          <w:szCs w:val="28"/>
          <w:rtl/>
        </w:rPr>
        <w:t>أنواع الحرمان</w:t>
      </w:r>
      <w:r w:rsidR="00286B53">
        <w:rPr>
          <w:rFonts w:ascii="Simplified Arabic" w:hAnsi="Simplified Arabic" w:cs="Simplified Arabic" w:hint="cs"/>
          <w:sz w:val="28"/>
          <w:szCs w:val="28"/>
          <w:rtl/>
        </w:rPr>
        <w:t>، كل واحد على حدى</w:t>
      </w:r>
      <w:r w:rsidR="0056424A">
        <w:rPr>
          <w:rFonts w:ascii="Simplified Arabic" w:hAnsi="Simplified Arabic" w:cs="Simplified Arabic" w:hint="cs"/>
          <w:sz w:val="28"/>
          <w:szCs w:val="28"/>
          <w:rtl/>
        </w:rPr>
        <w:t>،</w:t>
      </w:r>
      <w:r w:rsidR="00286B53">
        <w:rPr>
          <w:rFonts w:ascii="Simplified Arabic" w:hAnsi="Simplified Arabic" w:cs="Simplified Arabic" w:hint="cs"/>
          <w:sz w:val="28"/>
          <w:szCs w:val="28"/>
          <w:rtl/>
        </w:rPr>
        <w:t xml:space="preserve"> </w:t>
      </w:r>
      <w:r w:rsidRPr="006B1189">
        <w:rPr>
          <w:rFonts w:ascii="Simplified Arabic" w:hAnsi="Simplified Arabic" w:cs="Simplified Arabic" w:hint="cs"/>
          <w:sz w:val="28"/>
          <w:szCs w:val="28"/>
          <w:rtl/>
        </w:rPr>
        <w:t>في مجال ظروف المعيشة.</w:t>
      </w:r>
    </w:p>
    <w:p w:rsidR="00004C0B" w:rsidRPr="006B1189" w:rsidRDefault="008F7367" w:rsidP="0056424A">
      <w:pPr>
        <w:bidi/>
        <w:spacing w:before="240" w:line="240" w:lineRule="auto"/>
        <w:jc w:val="both"/>
        <w:rPr>
          <w:rFonts w:ascii="Simplified Arabic" w:hAnsi="Simplified Arabic" w:cs="Simplified Arabic"/>
          <w:sz w:val="28"/>
          <w:szCs w:val="28"/>
          <w:rtl/>
        </w:rPr>
      </w:pPr>
      <w:r w:rsidRPr="006B1189">
        <w:rPr>
          <w:rFonts w:ascii="Simplified Arabic" w:hAnsi="Simplified Arabic" w:cs="Simplified Arabic" w:hint="cs"/>
          <w:sz w:val="28"/>
          <w:szCs w:val="28"/>
          <w:rtl/>
        </w:rPr>
        <w:t>ثالثا) تثبيت عتبة الفقر: يعتبر شخص ما فقيرا بالمفهوم متعدد الأبعاد</w:t>
      </w:r>
      <w:r w:rsidR="006B1189" w:rsidRPr="006B1189">
        <w:rPr>
          <w:rFonts w:ascii="Simplified Arabic" w:hAnsi="Simplified Arabic" w:cs="Simplified Arabic" w:hint="cs"/>
          <w:sz w:val="28"/>
          <w:szCs w:val="28"/>
          <w:rtl/>
        </w:rPr>
        <w:t xml:space="preserve"> إذا كانت نتيجة الحرمان تفوق عتبة الفقر، </w:t>
      </w:r>
      <w:r w:rsidR="0019119E">
        <w:rPr>
          <w:rFonts w:ascii="Simplified Arabic" w:hAnsi="Simplified Arabic" w:cs="Simplified Arabic" w:hint="cs"/>
          <w:sz w:val="28"/>
          <w:szCs w:val="28"/>
          <w:rtl/>
        </w:rPr>
        <w:t>و</w:t>
      </w:r>
      <w:r w:rsidR="006B1189" w:rsidRPr="006B1189">
        <w:rPr>
          <w:rFonts w:ascii="Simplified Arabic" w:hAnsi="Simplified Arabic" w:cs="Simplified Arabic" w:hint="cs"/>
          <w:sz w:val="28"/>
          <w:szCs w:val="28"/>
          <w:rtl/>
        </w:rPr>
        <w:t>الم</w:t>
      </w:r>
      <w:r w:rsidR="0056424A">
        <w:rPr>
          <w:rFonts w:ascii="Simplified Arabic" w:hAnsi="Simplified Arabic" w:cs="Simplified Arabic" w:hint="cs"/>
          <w:sz w:val="28"/>
          <w:szCs w:val="28"/>
          <w:rtl/>
        </w:rPr>
        <w:t>حددة</w:t>
      </w:r>
      <w:r w:rsidR="006B1189" w:rsidRPr="006B1189">
        <w:rPr>
          <w:rFonts w:ascii="Simplified Arabic" w:hAnsi="Simplified Arabic" w:cs="Simplified Arabic" w:hint="cs"/>
          <w:sz w:val="28"/>
          <w:szCs w:val="28"/>
          <w:rtl/>
        </w:rPr>
        <w:t xml:space="preserve"> بالاتفاق ضمن هذه المقاربة في </w:t>
      </w:r>
      <w:r w:rsidR="006B1189" w:rsidRPr="006B1189">
        <w:rPr>
          <w:rFonts w:ascii="Simplified Arabic" w:hAnsi="Simplified Arabic" w:cs="Simplified Arabic"/>
          <w:sz w:val="28"/>
          <w:szCs w:val="28"/>
        </w:rPr>
        <w:t xml:space="preserve">%33 </w:t>
      </w:r>
      <w:r w:rsidR="006B1189" w:rsidRPr="006B1189">
        <w:rPr>
          <w:rFonts w:ascii="Simplified Arabic" w:hAnsi="Simplified Arabic" w:cs="Simplified Arabic" w:hint="cs"/>
          <w:sz w:val="28"/>
          <w:szCs w:val="28"/>
          <w:rtl/>
        </w:rPr>
        <w:t>.</w:t>
      </w:r>
    </w:p>
    <w:p w:rsidR="00004C0B" w:rsidRPr="006B1189" w:rsidRDefault="006B1189" w:rsidP="0030728E">
      <w:pPr>
        <w:bidi/>
        <w:spacing w:before="240" w:line="240" w:lineRule="auto"/>
        <w:jc w:val="both"/>
        <w:rPr>
          <w:rFonts w:ascii="Simplified Arabic" w:hAnsi="Simplified Arabic" w:cs="Simplified Arabic"/>
          <w:sz w:val="28"/>
          <w:szCs w:val="28"/>
        </w:rPr>
      </w:pPr>
      <w:r w:rsidRPr="006B1189">
        <w:rPr>
          <w:rFonts w:ascii="Simplified Arabic" w:hAnsi="Simplified Arabic" w:cs="Simplified Arabic" w:hint="cs"/>
          <w:sz w:val="28"/>
          <w:szCs w:val="28"/>
          <w:rtl/>
        </w:rPr>
        <w:t xml:space="preserve">رابعا) حساب مؤشرات </w:t>
      </w:r>
      <w:r w:rsidR="00004C0B" w:rsidRPr="006B1189">
        <w:rPr>
          <w:rFonts w:ascii="Simplified Arabic" w:hAnsi="Simplified Arabic" w:cs="Simplified Arabic"/>
          <w:sz w:val="28"/>
          <w:szCs w:val="28"/>
          <w:rtl/>
        </w:rPr>
        <w:t>الفقر متعدد الأبعاد:</w:t>
      </w:r>
    </w:p>
    <w:p w:rsidR="00004C0B" w:rsidRPr="006B1189" w:rsidRDefault="00004C0B" w:rsidP="0030728E">
      <w:pPr>
        <w:pStyle w:val="Paragraphedeliste"/>
        <w:numPr>
          <w:ilvl w:val="0"/>
          <w:numId w:val="43"/>
        </w:numPr>
        <w:bidi/>
        <w:spacing w:before="120" w:after="160" w:line="240" w:lineRule="auto"/>
        <w:ind w:left="714" w:hanging="357"/>
        <w:contextualSpacing w:val="0"/>
        <w:jc w:val="both"/>
        <w:rPr>
          <w:rFonts w:ascii="Simplified Arabic" w:hAnsi="Simplified Arabic" w:cs="Simplified Arabic"/>
          <w:sz w:val="28"/>
          <w:szCs w:val="28"/>
        </w:rPr>
      </w:pPr>
      <w:r w:rsidRPr="006B1189">
        <w:rPr>
          <w:rFonts w:ascii="Simplified Arabic" w:hAnsi="Simplified Arabic" w:cs="Simplified Arabic" w:hint="cs"/>
          <w:sz w:val="28"/>
          <w:szCs w:val="28"/>
          <w:rtl/>
        </w:rPr>
        <w:t xml:space="preserve">معدل </w:t>
      </w:r>
      <w:r w:rsidRPr="006B1189">
        <w:rPr>
          <w:rFonts w:ascii="Simplified Arabic" w:hAnsi="Simplified Arabic" w:cs="Simplified Arabic"/>
          <w:sz w:val="28"/>
          <w:szCs w:val="28"/>
          <w:rtl/>
        </w:rPr>
        <w:t>الفقر متعدد الأبعاد: يعطي نسبة</w:t>
      </w:r>
      <w:r w:rsidRPr="006B1189">
        <w:rPr>
          <w:rFonts w:ascii="Simplified Arabic" w:hAnsi="Simplified Arabic" w:cs="Simplified Arabic" w:hint="cs"/>
          <w:sz w:val="28"/>
          <w:szCs w:val="28"/>
          <w:rtl/>
        </w:rPr>
        <w:t xml:space="preserve"> الأشخاص</w:t>
      </w:r>
      <w:r w:rsidRPr="006B1189">
        <w:rPr>
          <w:rFonts w:ascii="Simplified Arabic" w:hAnsi="Simplified Arabic" w:cs="Simplified Arabic"/>
          <w:sz w:val="28"/>
          <w:szCs w:val="28"/>
          <w:rtl/>
        </w:rPr>
        <w:t xml:space="preserve"> الفقراء، </w:t>
      </w:r>
      <w:r w:rsidRPr="006B1189">
        <w:rPr>
          <w:rFonts w:ascii="Simplified Arabic" w:hAnsi="Simplified Arabic" w:cs="Simplified Arabic" w:hint="cs"/>
          <w:sz w:val="28"/>
          <w:szCs w:val="28"/>
          <w:rtl/>
        </w:rPr>
        <w:t>الذين</w:t>
      </w:r>
      <w:r w:rsidRPr="006B1189">
        <w:rPr>
          <w:rFonts w:ascii="Simplified Arabic" w:hAnsi="Simplified Arabic" w:cs="Simplified Arabic"/>
          <w:sz w:val="28"/>
          <w:szCs w:val="28"/>
          <w:rtl/>
        </w:rPr>
        <w:t xml:space="preserve"> يجمع</w:t>
      </w:r>
      <w:r w:rsidRPr="006B1189">
        <w:rPr>
          <w:rFonts w:ascii="Simplified Arabic" w:hAnsi="Simplified Arabic" w:cs="Simplified Arabic" w:hint="cs"/>
          <w:sz w:val="28"/>
          <w:szCs w:val="28"/>
          <w:rtl/>
        </w:rPr>
        <w:t>ون</w:t>
      </w:r>
      <w:r w:rsidRPr="006B1189">
        <w:rPr>
          <w:rFonts w:ascii="Simplified Arabic" w:hAnsi="Simplified Arabic" w:cs="Simplified Arabic"/>
          <w:sz w:val="28"/>
          <w:szCs w:val="28"/>
          <w:rtl/>
        </w:rPr>
        <w:t xml:space="preserve"> عددا من </w:t>
      </w:r>
      <w:r w:rsidRPr="006B1189">
        <w:rPr>
          <w:rFonts w:ascii="Simplified Arabic" w:hAnsi="Simplified Arabic" w:cs="Simplified Arabic" w:hint="cs"/>
          <w:sz w:val="28"/>
          <w:szCs w:val="28"/>
          <w:rtl/>
        </w:rPr>
        <w:t xml:space="preserve">نقاط </w:t>
      </w:r>
      <w:r w:rsidRPr="006B1189">
        <w:rPr>
          <w:rFonts w:ascii="Simplified Arabic" w:hAnsi="Simplified Arabic" w:cs="Simplified Arabic"/>
          <w:sz w:val="28"/>
          <w:szCs w:val="28"/>
          <w:rtl/>
        </w:rPr>
        <w:t xml:space="preserve">الحرمان </w:t>
      </w:r>
      <w:r w:rsidRPr="006B1189">
        <w:rPr>
          <w:rFonts w:ascii="Simplified Arabic" w:hAnsi="Simplified Arabic" w:cs="Simplified Arabic" w:hint="cs"/>
          <w:sz w:val="28"/>
          <w:szCs w:val="28"/>
          <w:rtl/>
        </w:rPr>
        <w:t xml:space="preserve">يكون </w:t>
      </w:r>
      <w:r w:rsidRPr="006B1189">
        <w:rPr>
          <w:rFonts w:ascii="Simplified Arabic" w:hAnsi="Simplified Arabic" w:cs="Simplified Arabic"/>
          <w:sz w:val="28"/>
          <w:szCs w:val="28"/>
          <w:rtl/>
        </w:rPr>
        <w:t xml:space="preserve">أعلى </w:t>
      </w:r>
      <w:r w:rsidRPr="006B1189">
        <w:rPr>
          <w:rFonts w:ascii="Simplified Arabic" w:hAnsi="Simplified Arabic" w:cs="Simplified Arabic" w:hint="cs"/>
          <w:sz w:val="28"/>
          <w:szCs w:val="28"/>
          <w:rtl/>
        </w:rPr>
        <w:t>من عتبة</w:t>
      </w:r>
      <w:r w:rsidRPr="006B1189">
        <w:rPr>
          <w:rFonts w:ascii="Simplified Arabic" w:hAnsi="Simplified Arabic" w:cs="Simplified Arabic"/>
          <w:sz w:val="28"/>
          <w:szCs w:val="28"/>
          <w:rtl/>
        </w:rPr>
        <w:t xml:space="preserve"> الفقر</w:t>
      </w:r>
      <w:r w:rsidR="003059CA">
        <w:rPr>
          <w:rFonts w:ascii="Simplified Arabic" w:hAnsi="Simplified Arabic" w:cs="Simplified Arabic" w:hint="cs"/>
          <w:sz w:val="28"/>
          <w:szCs w:val="28"/>
          <w:rtl/>
        </w:rPr>
        <w:t xml:space="preserve"> </w:t>
      </w:r>
      <w:r w:rsidRPr="006B1189">
        <w:rPr>
          <w:rFonts w:ascii="Simplified Arabic" w:hAnsi="Simplified Arabic" w:cs="Simplified Arabic"/>
          <w:sz w:val="28"/>
          <w:szCs w:val="28"/>
          <w:rtl/>
        </w:rPr>
        <w:t>متعدد الأبعاد. ويعب</w:t>
      </w:r>
      <w:r w:rsidRPr="006B1189">
        <w:rPr>
          <w:rFonts w:ascii="Simplified Arabic" w:hAnsi="Simplified Arabic" w:cs="Simplified Arabic" w:hint="cs"/>
          <w:sz w:val="28"/>
          <w:szCs w:val="28"/>
          <w:rtl/>
        </w:rPr>
        <w:t>ر</w:t>
      </w:r>
      <w:r w:rsidRPr="006B1189">
        <w:rPr>
          <w:rFonts w:ascii="Simplified Arabic" w:hAnsi="Simplified Arabic" w:cs="Simplified Arabic"/>
          <w:sz w:val="28"/>
          <w:szCs w:val="28"/>
          <w:rtl/>
        </w:rPr>
        <w:t xml:space="preserve"> عن نسبة عدد الفقراء في مجموع السكان.</w:t>
      </w:r>
    </w:p>
    <w:p w:rsidR="00004C0B" w:rsidRPr="006B1189" w:rsidRDefault="00004C0B" w:rsidP="0030728E">
      <w:pPr>
        <w:pStyle w:val="Paragraphedeliste"/>
        <w:numPr>
          <w:ilvl w:val="0"/>
          <w:numId w:val="43"/>
        </w:numPr>
        <w:bidi/>
        <w:spacing w:before="120" w:after="160" w:line="240" w:lineRule="auto"/>
        <w:ind w:left="714" w:hanging="357"/>
        <w:contextualSpacing w:val="0"/>
        <w:jc w:val="both"/>
        <w:rPr>
          <w:rFonts w:ascii="Simplified Arabic" w:hAnsi="Simplified Arabic" w:cs="Simplified Arabic"/>
          <w:sz w:val="28"/>
          <w:szCs w:val="28"/>
        </w:rPr>
      </w:pPr>
      <w:r w:rsidRPr="006B1189">
        <w:rPr>
          <w:rFonts w:ascii="Simplified Arabic" w:hAnsi="Simplified Arabic" w:cs="Simplified Arabic"/>
          <w:sz w:val="28"/>
          <w:szCs w:val="28"/>
          <w:rtl/>
        </w:rPr>
        <w:t>متوسط شد</w:t>
      </w:r>
      <w:r w:rsidRPr="006B1189">
        <w:rPr>
          <w:rFonts w:ascii="Simplified Arabic" w:hAnsi="Simplified Arabic" w:cs="Simplified Arabic" w:hint="cs"/>
          <w:sz w:val="28"/>
          <w:szCs w:val="28"/>
          <w:rtl/>
        </w:rPr>
        <w:t>َّ</w:t>
      </w:r>
      <w:r w:rsidRPr="006B1189">
        <w:rPr>
          <w:rFonts w:ascii="Simplified Arabic" w:hAnsi="Simplified Arabic" w:cs="Simplified Arabic"/>
          <w:sz w:val="28"/>
          <w:szCs w:val="28"/>
          <w:rtl/>
        </w:rPr>
        <w:t xml:space="preserve">ة الحرمان: </w:t>
      </w:r>
      <w:r w:rsidRPr="006B1189">
        <w:rPr>
          <w:rFonts w:ascii="Simplified Arabic" w:hAnsi="Simplified Arabic" w:cs="Simplified Arabic" w:hint="cs"/>
          <w:sz w:val="28"/>
          <w:szCs w:val="28"/>
          <w:rtl/>
        </w:rPr>
        <w:t>ي</w:t>
      </w:r>
      <w:r w:rsidRPr="006B1189">
        <w:rPr>
          <w:rFonts w:ascii="Simplified Arabic" w:hAnsi="Simplified Arabic" w:cs="Simplified Arabic"/>
          <w:sz w:val="28"/>
          <w:szCs w:val="28"/>
          <w:rtl/>
        </w:rPr>
        <w:t>وفر معلومات عن</w:t>
      </w:r>
      <w:r w:rsidRPr="006B1189">
        <w:rPr>
          <w:rFonts w:ascii="Simplified Arabic" w:hAnsi="Simplified Arabic" w:cs="Simplified Arabic" w:hint="cs"/>
          <w:sz w:val="28"/>
          <w:szCs w:val="28"/>
          <w:rtl/>
        </w:rPr>
        <w:t xml:space="preserve"> مجموع ال</w:t>
      </w:r>
      <w:r w:rsidRPr="006B1189">
        <w:rPr>
          <w:rFonts w:ascii="Simplified Arabic" w:hAnsi="Simplified Arabic" w:cs="Simplified Arabic"/>
          <w:sz w:val="28"/>
          <w:szCs w:val="28"/>
          <w:rtl/>
        </w:rPr>
        <w:t>متوسط النسبي</w:t>
      </w:r>
      <w:r w:rsidRPr="006B1189">
        <w:rPr>
          <w:rFonts w:ascii="Simplified Arabic" w:hAnsi="Simplified Arabic" w:cs="Simplified Arabic" w:hint="cs"/>
          <w:sz w:val="28"/>
          <w:szCs w:val="28"/>
          <w:rtl/>
        </w:rPr>
        <w:t xml:space="preserve"> </w:t>
      </w:r>
      <w:r w:rsidR="003059CA">
        <w:rPr>
          <w:rFonts w:ascii="Simplified Arabic" w:hAnsi="Simplified Arabic" w:cs="Simplified Arabic" w:hint="cs"/>
          <w:sz w:val="28"/>
          <w:szCs w:val="28"/>
          <w:rtl/>
        </w:rPr>
        <w:t>ل</w:t>
      </w:r>
      <w:r w:rsidRPr="006B1189">
        <w:rPr>
          <w:rFonts w:ascii="Simplified Arabic" w:hAnsi="Simplified Arabic" w:cs="Simplified Arabic" w:hint="cs"/>
          <w:sz w:val="28"/>
          <w:szCs w:val="28"/>
          <w:rtl/>
        </w:rPr>
        <w:t xml:space="preserve">لحرمان لكل شخص </w:t>
      </w:r>
      <w:r w:rsidRPr="006B1189">
        <w:rPr>
          <w:rFonts w:ascii="Simplified Arabic" w:hAnsi="Simplified Arabic" w:cs="Simplified Arabic"/>
          <w:sz w:val="28"/>
          <w:szCs w:val="28"/>
          <w:rtl/>
        </w:rPr>
        <w:t xml:space="preserve">فقير. </w:t>
      </w:r>
      <w:r w:rsidR="003059CA">
        <w:rPr>
          <w:rFonts w:ascii="Simplified Arabic" w:hAnsi="Simplified Arabic" w:cs="Simplified Arabic" w:hint="cs"/>
          <w:sz w:val="28"/>
          <w:szCs w:val="28"/>
          <w:rtl/>
        </w:rPr>
        <w:t xml:space="preserve">حيث </w:t>
      </w:r>
      <w:r w:rsidRPr="006B1189">
        <w:rPr>
          <w:rFonts w:ascii="Simplified Arabic" w:hAnsi="Simplified Arabic" w:cs="Simplified Arabic" w:hint="cs"/>
          <w:sz w:val="28"/>
          <w:szCs w:val="28"/>
          <w:rtl/>
        </w:rPr>
        <w:t>يمكن من إعطاء فكرة عن درجة</w:t>
      </w:r>
      <w:r w:rsidRPr="006B1189">
        <w:rPr>
          <w:rFonts w:ascii="Simplified Arabic" w:hAnsi="Simplified Arabic" w:cs="Simplified Arabic"/>
          <w:sz w:val="28"/>
          <w:szCs w:val="28"/>
          <w:rtl/>
        </w:rPr>
        <w:t xml:space="preserve"> الحرمان </w:t>
      </w:r>
      <w:r w:rsidRPr="006B1189">
        <w:rPr>
          <w:rFonts w:ascii="Simplified Arabic" w:hAnsi="Simplified Arabic" w:cs="Simplified Arabic" w:hint="cs"/>
          <w:sz w:val="28"/>
          <w:szCs w:val="28"/>
          <w:rtl/>
        </w:rPr>
        <w:t xml:space="preserve">لدى السكان </w:t>
      </w:r>
      <w:r w:rsidRPr="006B1189">
        <w:rPr>
          <w:rFonts w:ascii="Simplified Arabic" w:hAnsi="Simplified Arabic" w:cs="Simplified Arabic"/>
          <w:sz w:val="28"/>
          <w:szCs w:val="28"/>
          <w:rtl/>
        </w:rPr>
        <w:t>الذين يعيشون في فقر متعدد الأبعاد.</w:t>
      </w:r>
    </w:p>
    <w:p w:rsidR="00004C0B" w:rsidRDefault="00004C0B" w:rsidP="0030728E">
      <w:pPr>
        <w:pStyle w:val="Paragraphedeliste"/>
        <w:numPr>
          <w:ilvl w:val="0"/>
          <w:numId w:val="43"/>
        </w:numPr>
        <w:bidi/>
        <w:spacing w:before="120" w:after="160" w:line="240" w:lineRule="auto"/>
        <w:ind w:left="714" w:hanging="357"/>
        <w:contextualSpacing w:val="0"/>
        <w:jc w:val="both"/>
        <w:rPr>
          <w:rFonts w:ascii="Simplified Arabic" w:hAnsi="Simplified Arabic" w:cs="Simplified Arabic"/>
          <w:sz w:val="28"/>
          <w:szCs w:val="28"/>
        </w:rPr>
      </w:pPr>
      <w:r w:rsidRPr="006B1189">
        <w:rPr>
          <w:rFonts w:ascii="Simplified Arabic" w:hAnsi="Simplified Arabic" w:cs="Simplified Arabic"/>
          <w:sz w:val="28"/>
          <w:szCs w:val="28"/>
          <w:rtl/>
        </w:rPr>
        <w:t>مؤشر الفقر متعدد الأبعاد (</w:t>
      </w:r>
      <w:r w:rsidRPr="006B1189">
        <w:rPr>
          <w:rFonts w:ascii="Simplified Arabic" w:hAnsi="Simplified Arabic" w:cs="Simplified Arabic"/>
          <w:sz w:val="28"/>
          <w:szCs w:val="28"/>
        </w:rPr>
        <w:t>IPM</w:t>
      </w:r>
      <w:r w:rsidRPr="006B1189">
        <w:rPr>
          <w:rFonts w:ascii="Simplified Arabic" w:hAnsi="Simplified Arabic" w:cs="Simplified Arabic"/>
          <w:sz w:val="28"/>
          <w:szCs w:val="28"/>
          <w:rtl/>
        </w:rPr>
        <w:t>): ي</w:t>
      </w:r>
      <w:r w:rsidRPr="006B1189">
        <w:rPr>
          <w:rFonts w:ascii="Simplified Arabic" w:hAnsi="Simplified Arabic" w:cs="Simplified Arabic" w:hint="cs"/>
          <w:sz w:val="28"/>
          <w:szCs w:val="28"/>
          <w:rtl/>
        </w:rPr>
        <w:t>قوم بتعميم شدة ا</w:t>
      </w:r>
      <w:r w:rsidRPr="006B1189">
        <w:rPr>
          <w:rFonts w:ascii="Simplified Arabic" w:hAnsi="Simplified Arabic" w:cs="Simplified Arabic"/>
          <w:sz w:val="28"/>
          <w:szCs w:val="28"/>
          <w:rtl/>
        </w:rPr>
        <w:t xml:space="preserve">لحرمان </w:t>
      </w:r>
      <w:r w:rsidRPr="006B1189">
        <w:rPr>
          <w:rFonts w:ascii="Simplified Arabic" w:hAnsi="Simplified Arabic" w:cs="Simplified Arabic" w:hint="cs"/>
          <w:sz w:val="28"/>
          <w:szCs w:val="28"/>
          <w:rtl/>
        </w:rPr>
        <w:t xml:space="preserve">بالنسبة </w:t>
      </w:r>
      <w:r w:rsidRPr="006B1189">
        <w:rPr>
          <w:rFonts w:ascii="Simplified Arabic" w:hAnsi="Simplified Arabic" w:cs="Simplified Arabic"/>
          <w:sz w:val="28"/>
          <w:szCs w:val="28"/>
          <w:rtl/>
        </w:rPr>
        <w:t>ل</w:t>
      </w:r>
      <w:r w:rsidRPr="006B1189">
        <w:rPr>
          <w:rFonts w:ascii="Simplified Arabic" w:hAnsi="Simplified Arabic" w:cs="Simplified Arabic" w:hint="cs"/>
          <w:sz w:val="28"/>
          <w:szCs w:val="28"/>
          <w:rtl/>
        </w:rPr>
        <w:t>م</w:t>
      </w:r>
      <w:r w:rsidRPr="006B1189">
        <w:rPr>
          <w:rFonts w:ascii="Simplified Arabic" w:hAnsi="Simplified Arabic" w:cs="Simplified Arabic"/>
          <w:sz w:val="28"/>
          <w:szCs w:val="28"/>
          <w:rtl/>
        </w:rPr>
        <w:t>جم</w:t>
      </w:r>
      <w:r w:rsidRPr="006B1189">
        <w:rPr>
          <w:rFonts w:ascii="Simplified Arabic" w:hAnsi="Simplified Arabic" w:cs="Simplified Arabic" w:hint="cs"/>
          <w:sz w:val="28"/>
          <w:szCs w:val="28"/>
          <w:rtl/>
        </w:rPr>
        <w:t>و</w:t>
      </w:r>
      <w:r w:rsidRPr="006B1189">
        <w:rPr>
          <w:rFonts w:ascii="Simplified Arabic" w:hAnsi="Simplified Arabic" w:cs="Simplified Arabic"/>
          <w:sz w:val="28"/>
          <w:szCs w:val="28"/>
          <w:rtl/>
        </w:rPr>
        <w:t xml:space="preserve">ع السكان، </w:t>
      </w:r>
      <w:r w:rsidRPr="006B1189">
        <w:rPr>
          <w:rFonts w:ascii="Simplified Arabic" w:hAnsi="Simplified Arabic" w:cs="Simplified Arabic" w:hint="cs"/>
          <w:sz w:val="28"/>
          <w:szCs w:val="28"/>
          <w:rtl/>
        </w:rPr>
        <w:t xml:space="preserve">سواء </w:t>
      </w:r>
      <w:r w:rsidRPr="006B1189">
        <w:rPr>
          <w:rFonts w:ascii="Simplified Arabic" w:hAnsi="Simplified Arabic" w:cs="Simplified Arabic"/>
          <w:sz w:val="28"/>
          <w:szCs w:val="28"/>
          <w:rtl/>
        </w:rPr>
        <w:t xml:space="preserve">كانوا فقراء أم لا. </w:t>
      </w:r>
      <w:r w:rsidR="003059CA">
        <w:rPr>
          <w:rFonts w:ascii="Simplified Arabic" w:hAnsi="Simplified Arabic" w:cs="Simplified Arabic" w:hint="cs"/>
          <w:sz w:val="28"/>
          <w:szCs w:val="28"/>
          <w:rtl/>
        </w:rPr>
        <w:t xml:space="preserve"> </w:t>
      </w:r>
    </w:p>
    <w:p w:rsidR="00004C0B" w:rsidRPr="00004C0B" w:rsidRDefault="00004C0B" w:rsidP="0030728E">
      <w:pPr>
        <w:pStyle w:val="Paragraphedeliste"/>
        <w:bidi/>
        <w:spacing w:after="0" w:line="240" w:lineRule="auto"/>
        <w:jc w:val="both"/>
        <w:rPr>
          <w:rFonts w:ascii="Simplified Arabic" w:hAnsi="Simplified Arabic" w:cs="Simplified Arabic"/>
          <w:b/>
          <w:bCs/>
          <w:sz w:val="28"/>
          <w:szCs w:val="28"/>
          <w:rtl/>
          <w:lang w:bidi="ar-MA"/>
        </w:rPr>
      </w:pPr>
      <w:r>
        <w:rPr>
          <w:rFonts w:ascii="Simplified Arabic" w:hAnsi="Simplified Arabic" w:cs="Simplified Arabic" w:hint="cs"/>
          <w:b/>
          <w:bCs/>
          <w:sz w:val="28"/>
          <w:szCs w:val="28"/>
          <w:rtl/>
          <w:lang w:bidi="ar-MA"/>
        </w:rPr>
        <w:t xml:space="preserve">            </w:t>
      </w:r>
      <w:r w:rsidRPr="00004C0B">
        <w:rPr>
          <w:rFonts w:ascii="Simplified Arabic" w:hAnsi="Simplified Arabic" w:cs="Simplified Arabic" w:hint="cs"/>
          <w:b/>
          <w:bCs/>
          <w:sz w:val="28"/>
          <w:szCs w:val="28"/>
          <w:rtl/>
          <w:lang w:bidi="ar-MA"/>
        </w:rPr>
        <w:t>أبعاد</w:t>
      </w:r>
      <w:r w:rsidR="003059CA">
        <w:rPr>
          <w:rFonts w:ascii="Simplified Arabic" w:hAnsi="Simplified Arabic" w:cs="Simplified Arabic" w:hint="cs"/>
          <w:b/>
          <w:bCs/>
          <w:sz w:val="28"/>
          <w:szCs w:val="28"/>
          <w:rtl/>
          <w:lang w:bidi="ar-MA"/>
        </w:rPr>
        <w:t xml:space="preserve">، </w:t>
      </w:r>
      <w:r w:rsidRPr="00004C0B">
        <w:rPr>
          <w:rFonts w:ascii="Simplified Arabic" w:hAnsi="Simplified Arabic" w:cs="Simplified Arabic" w:hint="cs"/>
          <w:b/>
          <w:bCs/>
          <w:sz w:val="28"/>
          <w:szCs w:val="28"/>
          <w:rtl/>
          <w:lang w:bidi="ar-MA"/>
        </w:rPr>
        <w:t>مكونات</w:t>
      </w:r>
      <w:r w:rsidR="003059CA">
        <w:rPr>
          <w:rFonts w:ascii="Simplified Arabic" w:hAnsi="Simplified Arabic" w:cs="Simplified Arabic" w:hint="cs"/>
          <w:b/>
          <w:bCs/>
          <w:sz w:val="28"/>
          <w:szCs w:val="28"/>
          <w:rtl/>
          <w:lang w:bidi="ar-MA"/>
        </w:rPr>
        <w:t xml:space="preserve">، </w:t>
      </w:r>
      <w:r w:rsidRPr="00004C0B">
        <w:rPr>
          <w:rFonts w:ascii="Simplified Arabic" w:hAnsi="Simplified Arabic" w:cs="Simplified Arabic" w:hint="cs"/>
          <w:b/>
          <w:bCs/>
          <w:sz w:val="28"/>
          <w:szCs w:val="28"/>
          <w:rtl/>
          <w:lang w:bidi="ar-MA"/>
        </w:rPr>
        <w:t>مؤشرات</w:t>
      </w:r>
      <w:r w:rsidR="003059CA">
        <w:rPr>
          <w:rFonts w:ascii="Simplified Arabic" w:hAnsi="Simplified Arabic" w:cs="Simplified Arabic" w:hint="cs"/>
          <w:b/>
          <w:bCs/>
          <w:sz w:val="28"/>
          <w:szCs w:val="28"/>
          <w:rtl/>
          <w:lang w:bidi="ar-MA"/>
        </w:rPr>
        <w:t>،</w:t>
      </w:r>
      <w:r w:rsidRPr="00004C0B">
        <w:rPr>
          <w:rFonts w:ascii="Simplified Arabic" w:hAnsi="Simplified Arabic" w:cs="Simplified Arabic" w:hint="cs"/>
          <w:b/>
          <w:bCs/>
          <w:sz w:val="28"/>
          <w:szCs w:val="28"/>
          <w:rtl/>
          <w:lang w:bidi="ar-MA"/>
        </w:rPr>
        <w:t xml:space="preserve"> عتبات و</w:t>
      </w:r>
      <w:r w:rsidR="00444E1F">
        <w:rPr>
          <w:rFonts w:ascii="Simplified Arabic" w:hAnsi="Simplified Arabic" w:cs="Simplified Arabic" w:hint="cs"/>
          <w:b/>
          <w:bCs/>
          <w:sz w:val="28"/>
          <w:szCs w:val="28"/>
          <w:rtl/>
          <w:lang w:bidi="ar-MA"/>
        </w:rPr>
        <w:t>ترجيحات</w:t>
      </w:r>
      <w:r w:rsidRPr="00004C0B">
        <w:rPr>
          <w:rFonts w:ascii="Simplified Arabic" w:hAnsi="Simplified Arabic" w:cs="Simplified Arabic" w:hint="cs"/>
          <w:b/>
          <w:bCs/>
          <w:sz w:val="28"/>
          <w:szCs w:val="28"/>
          <w:rtl/>
          <w:lang w:bidi="ar-MA"/>
        </w:rPr>
        <w:t xml:space="preserve"> معدل الفقر متعدد الأبعاد</w:t>
      </w:r>
    </w:p>
    <w:tbl>
      <w:tblPr>
        <w:tblStyle w:val="Grilledutableau"/>
        <w:bidiVisual/>
        <w:tblW w:w="9664" w:type="dxa"/>
        <w:jc w:val="center"/>
        <w:tblInd w:w="108" w:type="dxa"/>
        <w:tblLayout w:type="fixed"/>
        <w:tblLook w:val="04A0"/>
      </w:tblPr>
      <w:tblGrid>
        <w:gridCol w:w="684"/>
        <w:gridCol w:w="1730"/>
        <w:gridCol w:w="5424"/>
        <w:gridCol w:w="679"/>
        <w:gridCol w:w="1147"/>
      </w:tblGrid>
      <w:tr w:rsidR="00004C0B" w:rsidRPr="00AE7703" w:rsidTr="007D3703">
        <w:trPr>
          <w:jc w:val="center"/>
        </w:trPr>
        <w:tc>
          <w:tcPr>
            <w:tcW w:w="684" w:type="dxa"/>
          </w:tcPr>
          <w:p w:rsidR="00004C0B" w:rsidRPr="00AE7703" w:rsidRDefault="00004C0B" w:rsidP="0030728E">
            <w:pPr>
              <w:bidi/>
              <w:jc w:val="both"/>
              <w:rPr>
                <w:rFonts w:ascii="Simplified Arabic" w:hAnsi="Simplified Arabic" w:cs="Simplified Arabic"/>
                <w:b/>
                <w:bCs/>
                <w:sz w:val="24"/>
                <w:szCs w:val="24"/>
                <w:rtl/>
                <w:lang w:bidi="ar-MA"/>
              </w:rPr>
            </w:pPr>
            <w:r w:rsidRPr="00AE7703">
              <w:rPr>
                <w:rFonts w:ascii="Simplified Arabic" w:hAnsi="Simplified Arabic" w:cs="Simplified Arabic" w:hint="cs"/>
                <w:b/>
                <w:bCs/>
                <w:sz w:val="24"/>
                <w:szCs w:val="24"/>
                <w:rtl/>
                <w:lang w:bidi="ar-MA"/>
              </w:rPr>
              <w:t>البعد</w:t>
            </w:r>
          </w:p>
        </w:tc>
        <w:tc>
          <w:tcPr>
            <w:tcW w:w="1730" w:type="dxa"/>
          </w:tcPr>
          <w:p w:rsidR="00004C0B" w:rsidRPr="00444E1F" w:rsidRDefault="00004C0B" w:rsidP="0030728E">
            <w:pPr>
              <w:bidi/>
              <w:jc w:val="both"/>
              <w:rPr>
                <w:rFonts w:ascii="Simplified Arabic" w:hAnsi="Simplified Arabic" w:cs="Simplified Arabic"/>
                <w:b/>
                <w:bCs/>
                <w:sz w:val="24"/>
                <w:szCs w:val="24"/>
                <w:rtl/>
                <w:lang w:bidi="ar-MA"/>
              </w:rPr>
            </w:pPr>
            <w:r w:rsidRPr="00444E1F">
              <w:rPr>
                <w:rFonts w:ascii="Simplified Arabic" w:hAnsi="Simplified Arabic" w:cs="Simplified Arabic" w:hint="cs"/>
                <w:b/>
                <w:bCs/>
                <w:sz w:val="24"/>
                <w:szCs w:val="24"/>
                <w:rtl/>
                <w:lang w:bidi="ar-MA"/>
              </w:rPr>
              <w:t>المكون</w:t>
            </w:r>
          </w:p>
        </w:tc>
        <w:tc>
          <w:tcPr>
            <w:tcW w:w="5424" w:type="dxa"/>
          </w:tcPr>
          <w:p w:rsidR="00004C0B" w:rsidRPr="00444E1F" w:rsidRDefault="00004C0B" w:rsidP="0030728E">
            <w:pPr>
              <w:bidi/>
              <w:jc w:val="both"/>
              <w:rPr>
                <w:rFonts w:ascii="Simplified Arabic" w:hAnsi="Simplified Arabic" w:cs="Simplified Arabic"/>
                <w:b/>
                <w:bCs/>
                <w:sz w:val="24"/>
                <w:szCs w:val="24"/>
                <w:rtl/>
                <w:lang w:bidi="ar-MA"/>
              </w:rPr>
            </w:pPr>
            <w:r w:rsidRPr="00444E1F">
              <w:rPr>
                <w:rFonts w:ascii="Simplified Arabic" w:hAnsi="Simplified Arabic" w:cs="Simplified Arabic" w:hint="cs"/>
                <w:b/>
                <w:bCs/>
                <w:sz w:val="24"/>
                <w:szCs w:val="24"/>
                <w:rtl/>
                <w:lang w:bidi="ar-MA"/>
              </w:rPr>
              <w:t xml:space="preserve">مؤشر </w:t>
            </w:r>
            <w:r w:rsidR="00444E1F">
              <w:rPr>
                <w:rFonts w:ascii="Simplified Arabic" w:hAnsi="Simplified Arabic" w:cs="Simplified Arabic" w:hint="cs"/>
                <w:b/>
                <w:bCs/>
                <w:sz w:val="24"/>
                <w:szCs w:val="24"/>
                <w:rtl/>
                <w:lang w:bidi="ar-MA"/>
              </w:rPr>
              <w:t>الح</w:t>
            </w:r>
            <w:r w:rsidR="00444E1F" w:rsidRPr="00444E1F">
              <w:rPr>
                <w:rFonts w:ascii="Simplified Arabic" w:hAnsi="Simplified Arabic" w:cs="Simplified Arabic" w:hint="cs"/>
                <w:b/>
                <w:bCs/>
                <w:sz w:val="24"/>
                <w:szCs w:val="24"/>
                <w:rtl/>
                <w:lang w:bidi="ar-MA"/>
              </w:rPr>
              <w:t>رمان</w:t>
            </w:r>
          </w:p>
        </w:tc>
        <w:tc>
          <w:tcPr>
            <w:tcW w:w="1826" w:type="dxa"/>
            <w:gridSpan w:val="2"/>
          </w:tcPr>
          <w:p w:rsidR="00004C0B" w:rsidRPr="00444E1F" w:rsidRDefault="00444E1F" w:rsidP="0030728E">
            <w:pPr>
              <w:bidi/>
              <w:jc w:val="both"/>
              <w:rPr>
                <w:rFonts w:ascii="Simplified Arabic" w:hAnsi="Simplified Arabic" w:cs="Simplified Arabic"/>
                <w:b/>
                <w:bCs/>
                <w:sz w:val="24"/>
                <w:szCs w:val="24"/>
                <w:rtl/>
                <w:lang w:bidi="ar-MA"/>
              </w:rPr>
            </w:pPr>
            <w:r>
              <w:rPr>
                <w:rFonts w:ascii="Simplified Arabic" w:hAnsi="Simplified Arabic" w:cs="Simplified Arabic" w:hint="cs"/>
                <w:b/>
                <w:bCs/>
                <w:sz w:val="24"/>
                <w:szCs w:val="24"/>
                <w:rtl/>
                <w:lang w:bidi="ar-MA"/>
              </w:rPr>
              <w:t>ترجيح</w:t>
            </w:r>
          </w:p>
          <w:p w:rsidR="00004C0B" w:rsidRPr="00444E1F" w:rsidRDefault="00004C0B" w:rsidP="0030728E">
            <w:pPr>
              <w:bidi/>
              <w:jc w:val="both"/>
              <w:rPr>
                <w:rFonts w:ascii="Simplified Arabic" w:hAnsi="Simplified Arabic" w:cs="Simplified Arabic"/>
                <w:b/>
                <w:bCs/>
                <w:sz w:val="24"/>
                <w:szCs w:val="24"/>
                <w:lang w:bidi="ar-MA"/>
              </w:rPr>
            </w:pPr>
            <w:r w:rsidRPr="00444E1F">
              <w:rPr>
                <w:rFonts w:ascii="Simplified Arabic" w:hAnsi="Simplified Arabic" w:cs="Simplified Arabic"/>
                <w:b/>
                <w:bCs/>
                <w:sz w:val="24"/>
                <w:szCs w:val="24"/>
                <w:lang w:bidi="ar-MA"/>
              </w:rPr>
              <w:t>(Pondération)</w:t>
            </w:r>
          </w:p>
        </w:tc>
      </w:tr>
      <w:tr w:rsidR="00004C0B" w:rsidRPr="00D61DA1" w:rsidTr="007D3703">
        <w:trPr>
          <w:jc w:val="center"/>
        </w:trPr>
        <w:tc>
          <w:tcPr>
            <w:tcW w:w="684" w:type="dxa"/>
            <w:vMerge w:val="restart"/>
            <w:textDirection w:val="btLr"/>
            <w:vAlign w:val="center"/>
          </w:tcPr>
          <w:p w:rsidR="00004C0B" w:rsidRPr="00E8004E" w:rsidRDefault="00004C0B" w:rsidP="0030728E">
            <w:pPr>
              <w:bidi/>
              <w:ind w:left="113" w:right="113"/>
              <w:jc w:val="both"/>
              <w:rPr>
                <w:rFonts w:ascii="Simplified Arabic" w:hAnsi="Simplified Arabic" w:cs="Simplified Arabic"/>
                <w:b/>
                <w:bCs/>
                <w:sz w:val="24"/>
                <w:szCs w:val="24"/>
                <w:rtl/>
                <w:lang w:bidi="ar-MA"/>
              </w:rPr>
            </w:pPr>
            <w:r w:rsidRPr="00E8004E">
              <w:rPr>
                <w:rFonts w:ascii="Simplified Arabic" w:hAnsi="Simplified Arabic" w:cs="Simplified Arabic" w:hint="cs"/>
                <w:b/>
                <w:bCs/>
                <w:sz w:val="24"/>
                <w:szCs w:val="24"/>
                <w:rtl/>
                <w:lang w:bidi="ar-MA"/>
              </w:rPr>
              <w:t>التعليم</w:t>
            </w:r>
          </w:p>
        </w:tc>
        <w:tc>
          <w:tcPr>
            <w:tcW w:w="1730" w:type="dxa"/>
            <w:vAlign w:val="center"/>
          </w:tcPr>
          <w:p w:rsidR="00004C0B" w:rsidRPr="00D61DA1" w:rsidRDefault="00004C0B" w:rsidP="0030728E">
            <w:pPr>
              <w:bidi/>
              <w:jc w:val="both"/>
              <w:rPr>
                <w:rFonts w:ascii="Simplified Arabic" w:hAnsi="Simplified Arabic" w:cs="Simplified Arabic"/>
                <w:sz w:val="24"/>
                <w:szCs w:val="24"/>
                <w:rtl/>
                <w:lang w:bidi="ar-MA"/>
              </w:rPr>
            </w:pPr>
            <w:r w:rsidRPr="00D61DA1">
              <w:rPr>
                <w:rFonts w:ascii="Simplified Arabic" w:hAnsi="Simplified Arabic" w:cs="Simplified Arabic" w:hint="cs"/>
                <w:sz w:val="24"/>
                <w:szCs w:val="24"/>
                <w:rtl/>
                <w:lang w:bidi="ar-MA"/>
              </w:rPr>
              <w:t>تمدرس الأطفال</w:t>
            </w:r>
          </w:p>
        </w:tc>
        <w:tc>
          <w:tcPr>
            <w:tcW w:w="5424" w:type="dxa"/>
          </w:tcPr>
          <w:p w:rsidR="00004C0B" w:rsidRPr="00D61DA1" w:rsidRDefault="00004C0B" w:rsidP="0030728E">
            <w:pPr>
              <w:bidi/>
              <w:jc w:val="both"/>
              <w:rPr>
                <w:rFonts w:ascii="Simplified Arabic" w:hAnsi="Simplified Arabic" w:cs="Simplified Arabic"/>
                <w:sz w:val="24"/>
                <w:szCs w:val="24"/>
                <w:rtl/>
                <w:lang w:bidi="ar-MA"/>
              </w:rPr>
            </w:pPr>
            <w:r w:rsidRPr="00D61DA1">
              <w:rPr>
                <w:rFonts w:ascii="Simplified Arabic" w:hAnsi="Simplified Arabic" w:cs="Simplified Arabic" w:hint="cs"/>
                <w:sz w:val="24"/>
                <w:szCs w:val="24"/>
                <w:rtl/>
                <w:lang w:bidi="ar-MA"/>
              </w:rPr>
              <w:t xml:space="preserve">إذا كان </w:t>
            </w:r>
            <w:r w:rsidR="00444E1F">
              <w:rPr>
                <w:rFonts w:ascii="Simplified Arabic" w:hAnsi="Simplified Arabic" w:cs="Simplified Arabic" w:hint="cs"/>
                <w:sz w:val="24"/>
                <w:szCs w:val="24"/>
                <w:rtl/>
                <w:lang w:bidi="ar-MA"/>
              </w:rPr>
              <w:t>أحد أطفال الأسرة</w:t>
            </w:r>
            <w:r w:rsidRPr="00D61DA1">
              <w:rPr>
                <w:rFonts w:ascii="Simplified Arabic" w:hAnsi="Simplified Arabic" w:cs="Simplified Arabic" w:hint="cs"/>
                <w:sz w:val="24"/>
                <w:szCs w:val="24"/>
                <w:rtl/>
                <w:lang w:bidi="ar-MA"/>
              </w:rPr>
              <w:t xml:space="preserve"> في سن التمدرس</w:t>
            </w:r>
            <w:r w:rsidR="00444E1F">
              <w:rPr>
                <w:rFonts w:ascii="Simplified Arabic" w:hAnsi="Simplified Arabic" w:cs="Simplified Arabic" w:hint="cs"/>
                <w:sz w:val="24"/>
                <w:szCs w:val="24"/>
                <w:rtl/>
                <w:lang w:bidi="ar-MA"/>
              </w:rPr>
              <w:t xml:space="preserve"> (</w:t>
            </w:r>
            <w:r w:rsidRPr="00D61DA1">
              <w:rPr>
                <w:rFonts w:ascii="Simplified Arabic" w:hAnsi="Simplified Arabic" w:cs="Simplified Arabic" w:hint="cs"/>
                <w:sz w:val="24"/>
                <w:szCs w:val="24"/>
                <w:rtl/>
                <w:lang w:bidi="ar-MA"/>
              </w:rPr>
              <w:t>6-14</w:t>
            </w:r>
            <w:r w:rsidR="00444E1F" w:rsidRPr="00D61DA1">
              <w:rPr>
                <w:rFonts w:ascii="Simplified Arabic" w:hAnsi="Simplified Arabic" w:cs="Simplified Arabic" w:hint="cs"/>
                <w:sz w:val="24"/>
                <w:szCs w:val="24"/>
                <w:rtl/>
                <w:lang w:bidi="ar-MA"/>
              </w:rPr>
              <w:t xml:space="preserve"> سنة</w:t>
            </w:r>
            <w:r w:rsidR="00444E1F">
              <w:rPr>
                <w:rFonts w:ascii="Simplified Arabic" w:hAnsi="Simplified Arabic" w:cs="Simplified Arabic" w:hint="cs"/>
                <w:sz w:val="24"/>
                <w:szCs w:val="24"/>
                <w:rtl/>
                <w:lang w:bidi="ar-MA"/>
              </w:rPr>
              <w:t>)</w:t>
            </w:r>
            <w:r w:rsidRPr="00D61DA1">
              <w:rPr>
                <w:rFonts w:ascii="Simplified Arabic" w:hAnsi="Simplified Arabic" w:cs="Simplified Arabic" w:hint="cs"/>
                <w:sz w:val="24"/>
                <w:szCs w:val="24"/>
                <w:rtl/>
                <w:lang w:bidi="ar-MA"/>
              </w:rPr>
              <w:t xml:space="preserve"> </w:t>
            </w:r>
            <w:r w:rsidR="008B0E4A">
              <w:rPr>
                <w:rFonts w:ascii="Simplified Arabic" w:hAnsi="Simplified Arabic" w:cs="Simplified Arabic" w:hint="cs"/>
                <w:sz w:val="24"/>
                <w:szCs w:val="24"/>
                <w:rtl/>
                <w:lang w:bidi="ar-MA"/>
              </w:rPr>
              <w:t>و</w:t>
            </w:r>
            <w:r w:rsidRPr="00D61DA1">
              <w:rPr>
                <w:rFonts w:ascii="Simplified Arabic" w:hAnsi="Simplified Arabic" w:cs="Simplified Arabic" w:hint="cs"/>
                <w:sz w:val="24"/>
                <w:szCs w:val="24"/>
                <w:rtl/>
                <w:lang w:bidi="ar-MA"/>
              </w:rPr>
              <w:t>لا ي</w:t>
            </w:r>
            <w:r w:rsidR="008B0E4A">
              <w:rPr>
                <w:rFonts w:ascii="Simplified Arabic" w:hAnsi="Simplified Arabic" w:cs="Simplified Arabic" w:hint="cs"/>
                <w:sz w:val="24"/>
                <w:szCs w:val="24"/>
                <w:rtl/>
                <w:lang w:bidi="ar-MA"/>
              </w:rPr>
              <w:t>تردد</w:t>
            </w:r>
            <w:r w:rsidRPr="00D61DA1">
              <w:rPr>
                <w:rFonts w:ascii="Simplified Arabic" w:hAnsi="Simplified Arabic" w:cs="Simplified Arabic" w:hint="cs"/>
                <w:sz w:val="24"/>
                <w:szCs w:val="24"/>
                <w:rtl/>
                <w:lang w:bidi="ar-MA"/>
              </w:rPr>
              <w:t xml:space="preserve"> </w:t>
            </w:r>
            <w:r w:rsidR="008B0E4A">
              <w:rPr>
                <w:rFonts w:ascii="Simplified Arabic" w:hAnsi="Simplified Arabic" w:cs="Simplified Arabic" w:hint="cs"/>
                <w:sz w:val="24"/>
                <w:szCs w:val="24"/>
                <w:rtl/>
                <w:lang w:bidi="ar-MA"/>
              </w:rPr>
              <w:t>على</w:t>
            </w:r>
            <w:r w:rsidRPr="00D61DA1">
              <w:rPr>
                <w:rFonts w:ascii="Simplified Arabic" w:hAnsi="Simplified Arabic" w:cs="Simplified Arabic" w:hint="cs"/>
                <w:sz w:val="24"/>
                <w:szCs w:val="24"/>
                <w:rtl/>
                <w:lang w:bidi="ar-MA"/>
              </w:rPr>
              <w:t xml:space="preserve"> المدرسة</w:t>
            </w:r>
            <w:r w:rsidR="008B0E4A">
              <w:rPr>
                <w:rFonts w:ascii="Simplified Arabic" w:hAnsi="Simplified Arabic" w:cs="Simplified Arabic" w:hint="cs"/>
                <w:sz w:val="24"/>
                <w:szCs w:val="24"/>
                <w:rtl/>
                <w:lang w:bidi="ar-MA"/>
              </w:rPr>
              <w:t>.</w:t>
            </w:r>
          </w:p>
        </w:tc>
        <w:tc>
          <w:tcPr>
            <w:tcW w:w="679" w:type="dxa"/>
            <w:vAlign w:val="center"/>
          </w:tcPr>
          <w:p w:rsidR="00004C0B" w:rsidRPr="00D61DA1" w:rsidRDefault="00004C0B"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6/1</w:t>
            </w:r>
          </w:p>
        </w:tc>
        <w:tc>
          <w:tcPr>
            <w:tcW w:w="1147" w:type="dxa"/>
            <w:vMerge w:val="restart"/>
            <w:vAlign w:val="center"/>
          </w:tcPr>
          <w:p w:rsidR="00004C0B" w:rsidRPr="00D61DA1" w:rsidRDefault="00004C0B"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3/1</w:t>
            </w:r>
          </w:p>
        </w:tc>
      </w:tr>
      <w:tr w:rsidR="00004C0B" w:rsidRPr="00D61DA1" w:rsidTr="007D3703">
        <w:trPr>
          <w:jc w:val="center"/>
        </w:trPr>
        <w:tc>
          <w:tcPr>
            <w:tcW w:w="684" w:type="dxa"/>
            <w:vMerge/>
            <w:textDirection w:val="btLr"/>
            <w:vAlign w:val="center"/>
          </w:tcPr>
          <w:p w:rsidR="00004C0B" w:rsidRPr="00E8004E" w:rsidRDefault="00004C0B" w:rsidP="0030728E">
            <w:pPr>
              <w:bidi/>
              <w:ind w:left="113" w:right="113"/>
              <w:jc w:val="both"/>
              <w:rPr>
                <w:rFonts w:ascii="Simplified Arabic" w:hAnsi="Simplified Arabic" w:cs="Simplified Arabic"/>
                <w:b/>
                <w:bCs/>
                <w:sz w:val="24"/>
                <w:szCs w:val="24"/>
                <w:rtl/>
                <w:lang w:bidi="ar-MA"/>
              </w:rPr>
            </w:pPr>
          </w:p>
        </w:tc>
        <w:tc>
          <w:tcPr>
            <w:tcW w:w="1730" w:type="dxa"/>
            <w:vAlign w:val="center"/>
          </w:tcPr>
          <w:p w:rsidR="00004C0B" w:rsidRPr="00D61DA1" w:rsidRDefault="00004C0B" w:rsidP="0030728E">
            <w:pPr>
              <w:bidi/>
              <w:jc w:val="both"/>
              <w:rPr>
                <w:rFonts w:ascii="Simplified Arabic" w:hAnsi="Simplified Arabic" w:cs="Simplified Arabic"/>
                <w:sz w:val="24"/>
                <w:szCs w:val="24"/>
                <w:rtl/>
                <w:lang w:bidi="ar-MA"/>
              </w:rPr>
            </w:pPr>
            <w:r w:rsidRPr="00D61DA1">
              <w:rPr>
                <w:rFonts w:ascii="Simplified Arabic" w:hAnsi="Simplified Arabic" w:cs="Simplified Arabic" w:hint="cs"/>
                <w:sz w:val="24"/>
                <w:szCs w:val="24"/>
                <w:rtl/>
                <w:lang w:bidi="ar-MA"/>
              </w:rPr>
              <w:t>تمدرس البالغين</w:t>
            </w:r>
          </w:p>
        </w:tc>
        <w:tc>
          <w:tcPr>
            <w:tcW w:w="5424" w:type="dxa"/>
          </w:tcPr>
          <w:p w:rsidR="00004C0B" w:rsidRPr="00D61DA1" w:rsidRDefault="00004C0B"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إذا لم يوجد أي فرد من الأسرة يصل سنه 15 سنة أو أكثر لم يتمم خمس سنوات من التمدرس</w:t>
            </w:r>
            <w:r w:rsidR="008B0E4A">
              <w:rPr>
                <w:rFonts w:ascii="Simplified Arabic" w:hAnsi="Simplified Arabic" w:cs="Simplified Arabic" w:hint="cs"/>
                <w:sz w:val="24"/>
                <w:szCs w:val="24"/>
                <w:rtl/>
                <w:lang w:bidi="ar-MA"/>
              </w:rPr>
              <w:t>.</w:t>
            </w:r>
          </w:p>
        </w:tc>
        <w:tc>
          <w:tcPr>
            <w:tcW w:w="679" w:type="dxa"/>
            <w:vAlign w:val="center"/>
          </w:tcPr>
          <w:p w:rsidR="00004C0B" w:rsidRPr="00D61DA1" w:rsidRDefault="00004C0B"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6/1</w:t>
            </w:r>
          </w:p>
        </w:tc>
        <w:tc>
          <w:tcPr>
            <w:tcW w:w="1147" w:type="dxa"/>
            <w:vMerge/>
          </w:tcPr>
          <w:p w:rsidR="00004C0B" w:rsidRPr="00D61DA1" w:rsidRDefault="00004C0B" w:rsidP="0030728E">
            <w:pPr>
              <w:bidi/>
              <w:jc w:val="both"/>
              <w:rPr>
                <w:rFonts w:ascii="Simplified Arabic" w:hAnsi="Simplified Arabic" w:cs="Simplified Arabic"/>
                <w:sz w:val="24"/>
                <w:szCs w:val="24"/>
                <w:rtl/>
                <w:lang w:bidi="ar-MA"/>
              </w:rPr>
            </w:pPr>
          </w:p>
        </w:tc>
      </w:tr>
      <w:tr w:rsidR="00004C0B" w:rsidRPr="00D61DA1" w:rsidTr="007D3703">
        <w:trPr>
          <w:jc w:val="center"/>
        </w:trPr>
        <w:tc>
          <w:tcPr>
            <w:tcW w:w="684" w:type="dxa"/>
            <w:vMerge w:val="restart"/>
            <w:textDirection w:val="btLr"/>
            <w:vAlign w:val="center"/>
          </w:tcPr>
          <w:p w:rsidR="00004C0B" w:rsidRPr="00E8004E" w:rsidRDefault="00004C0B" w:rsidP="0030728E">
            <w:pPr>
              <w:bidi/>
              <w:ind w:left="113" w:right="113"/>
              <w:jc w:val="both"/>
              <w:rPr>
                <w:rFonts w:ascii="Simplified Arabic" w:hAnsi="Simplified Arabic" w:cs="Simplified Arabic"/>
                <w:b/>
                <w:bCs/>
                <w:sz w:val="24"/>
                <w:szCs w:val="24"/>
                <w:rtl/>
                <w:lang w:bidi="ar-MA"/>
              </w:rPr>
            </w:pPr>
            <w:r w:rsidRPr="00E8004E">
              <w:rPr>
                <w:rFonts w:ascii="Simplified Arabic" w:hAnsi="Simplified Arabic" w:cs="Simplified Arabic" w:hint="cs"/>
                <w:b/>
                <w:bCs/>
                <w:sz w:val="24"/>
                <w:szCs w:val="24"/>
                <w:rtl/>
                <w:lang w:bidi="ar-MA"/>
              </w:rPr>
              <w:t>الصحة</w:t>
            </w:r>
          </w:p>
        </w:tc>
        <w:tc>
          <w:tcPr>
            <w:tcW w:w="1730" w:type="dxa"/>
            <w:vAlign w:val="center"/>
          </w:tcPr>
          <w:p w:rsidR="00004C0B" w:rsidRPr="00D61DA1" w:rsidRDefault="00004C0B"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الإعاقة</w:t>
            </w:r>
          </w:p>
        </w:tc>
        <w:tc>
          <w:tcPr>
            <w:tcW w:w="5424" w:type="dxa"/>
          </w:tcPr>
          <w:p w:rsidR="00004C0B" w:rsidRPr="00D61DA1" w:rsidRDefault="00004C0B"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 xml:space="preserve">إذا وجد عضو من الأسرة في حالة عجز عن تحقيق </w:t>
            </w:r>
            <w:r w:rsidR="008B0E4A">
              <w:rPr>
                <w:rFonts w:ascii="Simplified Arabic" w:hAnsi="Simplified Arabic" w:cs="Simplified Arabic" w:hint="cs"/>
                <w:sz w:val="24"/>
                <w:szCs w:val="24"/>
                <w:rtl/>
                <w:lang w:bidi="ar-MA"/>
              </w:rPr>
              <w:t>إ</w:t>
            </w:r>
            <w:r>
              <w:rPr>
                <w:rFonts w:ascii="Simplified Arabic" w:hAnsi="Simplified Arabic" w:cs="Simplified Arabic" w:hint="cs"/>
                <w:sz w:val="24"/>
                <w:szCs w:val="24"/>
                <w:rtl/>
                <w:lang w:bidi="ar-MA"/>
              </w:rPr>
              <w:t>حدى الوظائف العضوية التالية: البصر، السمع، المشي، القدرة على التذكر (التذكر والتركيز)، العناية بالنفس والتواصل</w:t>
            </w:r>
            <w:r w:rsidR="008B0E4A">
              <w:rPr>
                <w:rFonts w:ascii="Simplified Arabic" w:hAnsi="Simplified Arabic" w:cs="Simplified Arabic" w:hint="cs"/>
                <w:sz w:val="24"/>
                <w:szCs w:val="24"/>
                <w:rtl/>
                <w:lang w:bidi="ar-MA"/>
              </w:rPr>
              <w:t>.</w:t>
            </w:r>
            <w:r>
              <w:rPr>
                <w:rFonts w:ascii="Simplified Arabic" w:hAnsi="Simplified Arabic" w:cs="Simplified Arabic" w:hint="cs"/>
                <w:sz w:val="24"/>
                <w:szCs w:val="24"/>
                <w:rtl/>
                <w:lang w:bidi="ar-MA"/>
              </w:rPr>
              <w:t xml:space="preserve"> </w:t>
            </w:r>
          </w:p>
        </w:tc>
        <w:tc>
          <w:tcPr>
            <w:tcW w:w="679" w:type="dxa"/>
            <w:vAlign w:val="center"/>
          </w:tcPr>
          <w:p w:rsidR="00004C0B" w:rsidRPr="00D61DA1" w:rsidRDefault="00004C0B"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6/1</w:t>
            </w:r>
          </w:p>
        </w:tc>
        <w:tc>
          <w:tcPr>
            <w:tcW w:w="1147" w:type="dxa"/>
            <w:vMerge w:val="restart"/>
            <w:vAlign w:val="center"/>
          </w:tcPr>
          <w:p w:rsidR="00004C0B" w:rsidRPr="00D61DA1" w:rsidRDefault="00004C0B"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3/1</w:t>
            </w:r>
          </w:p>
        </w:tc>
      </w:tr>
      <w:tr w:rsidR="00004C0B" w:rsidRPr="00D61DA1" w:rsidTr="007D3703">
        <w:trPr>
          <w:jc w:val="center"/>
        </w:trPr>
        <w:tc>
          <w:tcPr>
            <w:tcW w:w="684" w:type="dxa"/>
            <w:vMerge/>
          </w:tcPr>
          <w:p w:rsidR="00004C0B" w:rsidRPr="00D61DA1" w:rsidRDefault="00004C0B" w:rsidP="0030728E">
            <w:pPr>
              <w:bidi/>
              <w:jc w:val="both"/>
              <w:rPr>
                <w:rFonts w:ascii="Simplified Arabic" w:hAnsi="Simplified Arabic" w:cs="Simplified Arabic"/>
                <w:sz w:val="24"/>
                <w:szCs w:val="24"/>
                <w:rtl/>
                <w:lang w:bidi="ar-MA"/>
              </w:rPr>
            </w:pPr>
          </w:p>
        </w:tc>
        <w:tc>
          <w:tcPr>
            <w:tcW w:w="1730" w:type="dxa"/>
            <w:vAlign w:val="center"/>
          </w:tcPr>
          <w:p w:rsidR="00004C0B" w:rsidRPr="00D61DA1" w:rsidRDefault="00004C0B"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وفيات الأطفال</w:t>
            </w:r>
          </w:p>
        </w:tc>
        <w:tc>
          <w:tcPr>
            <w:tcW w:w="5424" w:type="dxa"/>
          </w:tcPr>
          <w:p w:rsidR="00004C0B" w:rsidRPr="00D61DA1" w:rsidRDefault="00004C0B" w:rsidP="0030728E">
            <w:pPr>
              <w:bidi/>
              <w:jc w:val="both"/>
              <w:rPr>
                <w:rFonts w:ascii="Simplified Arabic" w:hAnsi="Simplified Arabic" w:cs="Simplified Arabic"/>
                <w:sz w:val="24"/>
                <w:szCs w:val="24"/>
                <w:lang w:bidi="ar-MA"/>
              </w:rPr>
            </w:pPr>
            <w:r>
              <w:rPr>
                <w:rFonts w:ascii="Simplified Arabic" w:hAnsi="Simplified Arabic" w:cs="Simplified Arabic" w:hint="cs"/>
                <w:sz w:val="24"/>
                <w:szCs w:val="24"/>
                <w:rtl/>
                <w:lang w:bidi="ar-MA"/>
              </w:rPr>
              <w:t>إذا توفي بالأسرة</w:t>
            </w:r>
            <w:r w:rsidR="008B0E4A">
              <w:rPr>
                <w:rFonts w:ascii="Simplified Arabic" w:hAnsi="Simplified Arabic" w:cs="Simplified Arabic" w:hint="cs"/>
                <w:sz w:val="24"/>
                <w:szCs w:val="24"/>
                <w:rtl/>
                <w:lang w:bidi="ar-MA"/>
              </w:rPr>
              <w:t xml:space="preserve"> </w:t>
            </w:r>
            <w:r>
              <w:rPr>
                <w:rFonts w:ascii="Simplified Arabic" w:hAnsi="Simplified Arabic" w:cs="Simplified Arabic" w:hint="cs"/>
                <w:sz w:val="24"/>
                <w:szCs w:val="24"/>
                <w:rtl/>
                <w:lang w:bidi="ar-MA"/>
              </w:rPr>
              <w:t>طفل يقل سنه عن 12 شهرا.</w:t>
            </w:r>
          </w:p>
        </w:tc>
        <w:tc>
          <w:tcPr>
            <w:tcW w:w="679" w:type="dxa"/>
            <w:vAlign w:val="center"/>
          </w:tcPr>
          <w:p w:rsidR="00004C0B" w:rsidRPr="00D61DA1" w:rsidRDefault="00004C0B"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6/1</w:t>
            </w:r>
          </w:p>
        </w:tc>
        <w:tc>
          <w:tcPr>
            <w:tcW w:w="1147" w:type="dxa"/>
            <w:vMerge/>
          </w:tcPr>
          <w:p w:rsidR="00004C0B" w:rsidRPr="00D61DA1" w:rsidRDefault="00004C0B" w:rsidP="0030728E">
            <w:pPr>
              <w:bidi/>
              <w:jc w:val="both"/>
              <w:rPr>
                <w:rFonts w:ascii="Simplified Arabic" w:hAnsi="Simplified Arabic" w:cs="Simplified Arabic"/>
                <w:sz w:val="24"/>
                <w:szCs w:val="24"/>
                <w:rtl/>
                <w:lang w:bidi="ar-MA"/>
              </w:rPr>
            </w:pPr>
          </w:p>
        </w:tc>
      </w:tr>
      <w:tr w:rsidR="00004C0B" w:rsidRPr="00D61DA1" w:rsidTr="007D3703">
        <w:trPr>
          <w:jc w:val="center"/>
        </w:trPr>
        <w:tc>
          <w:tcPr>
            <w:tcW w:w="684" w:type="dxa"/>
            <w:vMerge w:val="restart"/>
            <w:textDirection w:val="btLr"/>
            <w:vAlign w:val="center"/>
          </w:tcPr>
          <w:p w:rsidR="00004C0B" w:rsidRPr="0010631B" w:rsidRDefault="00004C0B" w:rsidP="0030728E">
            <w:pPr>
              <w:bidi/>
              <w:ind w:left="113" w:right="113"/>
              <w:jc w:val="both"/>
              <w:rPr>
                <w:rFonts w:ascii="Simplified Arabic" w:hAnsi="Simplified Arabic" w:cs="Simplified Arabic"/>
                <w:b/>
                <w:bCs/>
                <w:sz w:val="24"/>
                <w:szCs w:val="24"/>
                <w:rtl/>
                <w:lang w:bidi="ar-MA"/>
              </w:rPr>
            </w:pPr>
            <w:r w:rsidRPr="0010631B">
              <w:rPr>
                <w:rFonts w:ascii="Simplified Arabic" w:hAnsi="Simplified Arabic" w:cs="Simplified Arabic" w:hint="cs"/>
                <w:b/>
                <w:bCs/>
                <w:sz w:val="24"/>
                <w:szCs w:val="24"/>
                <w:rtl/>
                <w:lang w:bidi="ar-MA"/>
              </w:rPr>
              <w:t>ظروف العيش</w:t>
            </w:r>
          </w:p>
        </w:tc>
        <w:tc>
          <w:tcPr>
            <w:tcW w:w="1730" w:type="dxa"/>
            <w:vAlign w:val="center"/>
          </w:tcPr>
          <w:p w:rsidR="00004C0B" w:rsidRPr="00D61DA1" w:rsidRDefault="00004C0B"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الماء الصالح للشرب</w:t>
            </w:r>
          </w:p>
        </w:tc>
        <w:tc>
          <w:tcPr>
            <w:tcW w:w="5424" w:type="dxa"/>
          </w:tcPr>
          <w:p w:rsidR="00004C0B" w:rsidRPr="00D61DA1" w:rsidRDefault="00004C0B" w:rsidP="0030728E">
            <w:pPr>
              <w:bidi/>
              <w:jc w:val="both"/>
              <w:rPr>
                <w:rFonts w:ascii="Simplified Arabic" w:hAnsi="Simplified Arabic" w:cs="Simplified Arabic"/>
                <w:sz w:val="24"/>
                <w:szCs w:val="24"/>
                <w:lang w:bidi="ar-MA"/>
              </w:rPr>
            </w:pPr>
            <w:r>
              <w:rPr>
                <w:rFonts w:ascii="Simplified Arabic" w:hAnsi="Simplified Arabic" w:cs="Simplified Arabic" w:hint="cs"/>
                <w:sz w:val="24"/>
                <w:szCs w:val="24"/>
                <w:rtl/>
                <w:lang w:bidi="ar-MA"/>
              </w:rPr>
              <w:t>إذا كانت الأسرة لا تصل</w:t>
            </w:r>
            <w:r w:rsidR="008B0E4A">
              <w:rPr>
                <w:rFonts w:ascii="Simplified Arabic" w:hAnsi="Simplified Arabic" w:cs="Simplified Arabic" w:hint="cs"/>
                <w:sz w:val="24"/>
                <w:szCs w:val="24"/>
                <w:rtl/>
                <w:lang w:bidi="ar-MA"/>
              </w:rPr>
              <w:t xml:space="preserve"> </w:t>
            </w:r>
            <w:r>
              <w:rPr>
                <w:rFonts w:ascii="Simplified Arabic" w:hAnsi="Simplified Arabic" w:cs="Simplified Arabic" w:hint="cs"/>
                <w:sz w:val="24"/>
                <w:szCs w:val="24"/>
                <w:rtl/>
                <w:lang w:bidi="ar-MA"/>
              </w:rPr>
              <w:t>إلى الماء الصالح الشرب في أقل من 30 دقيقة من المشي انطلاقا من مكان إقامتها.</w:t>
            </w:r>
          </w:p>
        </w:tc>
        <w:tc>
          <w:tcPr>
            <w:tcW w:w="679" w:type="dxa"/>
            <w:vAlign w:val="center"/>
          </w:tcPr>
          <w:p w:rsidR="00004C0B" w:rsidRPr="00D61DA1" w:rsidRDefault="006B1189"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18</w:t>
            </w:r>
            <w:r w:rsidR="00004C0B">
              <w:rPr>
                <w:rFonts w:ascii="Simplified Arabic" w:hAnsi="Simplified Arabic" w:cs="Simplified Arabic" w:hint="cs"/>
                <w:sz w:val="24"/>
                <w:szCs w:val="24"/>
                <w:rtl/>
                <w:lang w:bidi="ar-MA"/>
              </w:rPr>
              <w:t>/1</w:t>
            </w:r>
          </w:p>
        </w:tc>
        <w:tc>
          <w:tcPr>
            <w:tcW w:w="1147" w:type="dxa"/>
            <w:vMerge w:val="restart"/>
            <w:vAlign w:val="center"/>
          </w:tcPr>
          <w:p w:rsidR="00004C0B" w:rsidRPr="00D61DA1" w:rsidRDefault="00004C0B"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3/1</w:t>
            </w:r>
          </w:p>
        </w:tc>
      </w:tr>
      <w:tr w:rsidR="00004C0B" w:rsidRPr="00D61DA1" w:rsidTr="007D3703">
        <w:trPr>
          <w:jc w:val="center"/>
        </w:trPr>
        <w:tc>
          <w:tcPr>
            <w:tcW w:w="684" w:type="dxa"/>
            <w:vMerge/>
          </w:tcPr>
          <w:p w:rsidR="00004C0B" w:rsidRPr="00D61DA1" w:rsidRDefault="00004C0B" w:rsidP="0030728E">
            <w:pPr>
              <w:bidi/>
              <w:jc w:val="both"/>
              <w:rPr>
                <w:rFonts w:ascii="Simplified Arabic" w:hAnsi="Simplified Arabic" w:cs="Simplified Arabic"/>
                <w:sz w:val="24"/>
                <w:szCs w:val="24"/>
                <w:rtl/>
                <w:lang w:bidi="ar-MA"/>
              </w:rPr>
            </w:pPr>
          </w:p>
        </w:tc>
        <w:tc>
          <w:tcPr>
            <w:tcW w:w="1730" w:type="dxa"/>
            <w:vAlign w:val="center"/>
          </w:tcPr>
          <w:p w:rsidR="00004C0B" w:rsidRPr="00D61DA1" w:rsidRDefault="00004C0B"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الكهرباء</w:t>
            </w:r>
          </w:p>
        </w:tc>
        <w:tc>
          <w:tcPr>
            <w:tcW w:w="5424" w:type="dxa"/>
          </w:tcPr>
          <w:p w:rsidR="00004C0B" w:rsidRPr="00D61DA1" w:rsidRDefault="00004C0B"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إذا كانت الأسرة لا تتوفر على الكهرباء.</w:t>
            </w:r>
          </w:p>
        </w:tc>
        <w:tc>
          <w:tcPr>
            <w:tcW w:w="679" w:type="dxa"/>
            <w:vAlign w:val="center"/>
          </w:tcPr>
          <w:p w:rsidR="00004C0B" w:rsidRPr="00D61DA1" w:rsidRDefault="006B1189"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18</w:t>
            </w:r>
            <w:r w:rsidR="00004C0B">
              <w:rPr>
                <w:rFonts w:ascii="Simplified Arabic" w:hAnsi="Simplified Arabic" w:cs="Simplified Arabic" w:hint="cs"/>
                <w:sz w:val="24"/>
                <w:szCs w:val="24"/>
                <w:rtl/>
                <w:lang w:bidi="ar-MA"/>
              </w:rPr>
              <w:t>/1</w:t>
            </w:r>
          </w:p>
        </w:tc>
        <w:tc>
          <w:tcPr>
            <w:tcW w:w="1147" w:type="dxa"/>
            <w:vMerge/>
          </w:tcPr>
          <w:p w:rsidR="00004C0B" w:rsidRPr="00D61DA1" w:rsidRDefault="00004C0B" w:rsidP="0030728E">
            <w:pPr>
              <w:bidi/>
              <w:jc w:val="both"/>
              <w:rPr>
                <w:rFonts w:ascii="Simplified Arabic" w:hAnsi="Simplified Arabic" w:cs="Simplified Arabic"/>
                <w:sz w:val="24"/>
                <w:szCs w:val="24"/>
                <w:rtl/>
                <w:lang w:bidi="ar-MA"/>
              </w:rPr>
            </w:pPr>
          </w:p>
        </w:tc>
      </w:tr>
      <w:tr w:rsidR="00004C0B" w:rsidRPr="00D61DA1" w:rsidTr="007D3703">
        <w:trPr>
          <w:jc w:val="center"/>
        </w:trPr>
        <w:tc>
          <w:tcPr>
            <w:tcW w:w="684" w:type="dxa"/>
            <w:vMerge/>
          </w:tcPr>
          <w:p w:rsidR="00004C0B" w:rsidRPr="00D61DA1" w:rsidRDefault="00004C0B" w:rsidP="0030728E">
            <w:pPr>
              <w:bidi/>
              <w:jc w:val="both"/>
              <w:rPr>
                <w:rFonts w:ascii="Simplified Arabic" w:hAnsi="Simplified Arabic" w:cs="Simplified Arabic"/>
                <w:sz w:val="24"/>
                <w:szCs w:val="24"/>
                <w:rtl/>
                <w:lang w:bidi="ar-MA"/>
              </w:rPr>
            </w:pPr>
          </w:p>
        </w:tc>
        <w:tc>
          <w:tcPr>
            <w:tcW w:w="1730" w:type="dxa"/>
            <w:vAlign w:val="center"/>
          </w:tcPr>
          <w:p w:rsidR="00004C0B" w:rsidRPr="00D61DA1" w:rsidRDefault="00004C0B"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التطهير</w:t>
            </w:r>
          </w:p>
        </w:tc>
        <w:tc>
          <w:tcPr>
            <w:tcW w:w="5424" w:type="dxa"/>
          </w:tcPr>
          <w:p w:rsidR="00004C0B" w:rsidRPr="00D61DA1" w:rsidRDefault="00004C0B"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إذا كانت الأسرة لا تتوفر على مرحاض</w:t>
            </w:r>
            <w:r w:rsidR="008B0E4A">
              <w:rPr>
                <w:rFonts w:ascii="Simplified Arabic" w:hAnsi="Simplified Arabic" w:cs="Simplified Arabic" w:hint="cs"/>
                <w:sz w:val="24"/>
                <w:szCs w:val="24"/>
                <w:rtl/>
                <w:lang w:bidi="ar-MA"/>
              </w:rPr>
              <w:t xml:space="preserve"> خاص</w:t>
            </w:r>
            <w:r>
              <w:rPr>
                <w:rFonts w:ascii="Simplified Arabic" w:hAnsi="Simplified Arabic" w:cs="Simplified Arabic" w:hint="cs"/>
                <w:sz w:val="24"/>
                <w:szCs w:val="24"/>
                <w:rtl/>
                <w:lang w:bidi="ar-MA"/>
              </w:rPr>
              <w:t xml:space="preserve"> أو</w:t>
            </w:r>
            <w:r w:rsidR="00FF38D5">
              <w:rPr>
                <w:rFonts w:ascii="Simplified Arabic" w:hAnsi="Simplified Arabic" w:cs="Simplified Arabic" w:hint="cs"/>
                <w:sz w:val="24"/>
                <w:szCs w:val="24"/>
                <w:rtl/>
                <w:lang w:bidi="ar-MA"/>
              </w:rPr>
              <w:t xml:space="preserve"> طر</w:t>
            </w:r>
            <w:r w:rsidR="0056424A">
              <w:rPr>
                <w:rFonts w:ascii="Simplified Arabic" w:hAnsi="Simplified Arabic" w:cs="Simplified Arabic" w:hint="cs"/>
                <w:sz w:val="24"/>
                <w:szCs w:val="24"/>
                <w:rtl/>
                <w:lang w:bidi="ar-MA"/>
              </w:rPr>
              <w:t>ي</w:t>
            </w:r>
            <w:r w:rsidR="00FF38D5">
              <w:rPr>
                <w:rFonts w:ascii="Simplified Arabic" w:hAnsi="Simplified Arabic" w:cs="Simplified Arabic" w:hint="cs"/>
                <w:sz w:val="24"/>
                <w:szCs w:val="24"/>
                <w:rtl/>
                <w:lang w:bidi="ar-MA"/>
              </w:rPr>
              <w:t>قة صحية لتصريف المياه</w:t>
            </w:r>
            <w:r>
              <w:rPr>
                <w:rFonts w:ascii="Simplified Arabic" w:hAnsi="Simplified Arabic" w:cs="Simplified Arabic" w:hint="cs"/>
                <w:sz w:val="24"/>
                <w:szCs w:val="24"/>
                <w:rtl/>
                <w:lang w:bidi="ar-MA"/>
              </w:rPr>
              <w:t>.</w:t>
            </w:r>
          </w:p>
        </w:tc>
        <w:tc>
          <w:tcPr>
            <w:tcW w:w="679" w:type="dxa"/>
            <w:vAlign w:val="center"/>
          </w:tcPr>
          <w:p w:rsidR="00004C0B" w:rsidRPr="00D61DA1" w:rsidRDefault="006B1189"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1</w:t>
            </w:r>
            <w:r w:rsidR="00004C0B">
              <w:rPr>
                <w:rFonts w:ascii="Simplified Arabic" w:hAnsi="Simplified Arabic" w:cs="Simplified Arabic" w:hint="cs"/>
                <w:sz w:val="24"/>
                <w:szCs w:val="24"/>
                <w:rtl/>
                <w:lang w:bidi="ar-MA"/>
              </w:rPr>
              <w:t>8/1</w:t>
            </w:r>
          </w:p>
        </w:tc>
        <w:tc>
          <w:tcPr>
            <w:tcW w:w="1147" w:type="dxa"/>
            <w:vMerge/>
          </w:tcPr>
          <w:p w:rsidR="00004C0B" w:rsidRPr="00D61DA1" w:rsidRDefault="00004C0B" w:rsidP="0030728E">
            <w:pPr>
              <w:bidi/>
              <w:jc w:val="both"/>
              <w:rPr>
                <w:rFonts w:ascii="Simplified Arabic" w:hAnsi="Simplified Arabic" w:cs="Simplified Arabic"/>
                <w:sz w:val="24"/>
                <w:szCs w:val="24"/>
                <w:rtl/>
                <w:lang w:bidi="ar-MA"/>
              </w:rPr>
            </w:pPr>
          </w:p>
        </w:tc>
      </w:tr>
      <w:tr w:rsidR="006B1189" w:rsidRPr="00D61DA1" w:rsidTr="007D3703">
        <w:trPr>
          <w:jc w:val="center"/>
        </w:trPr>
        <w:tc>
          <w:tcPr>
            <w:tcW w:w="684" w:type="dxa"/>
            <w:vMerge/>
          </w:tcPr>
          <w:p w:rsidR="006B1189" w:rsidRPr="00D61DA1" w:rsidRDefault="006B1189" w:rsidP="0030728E">
            <w:pPr>
              <w:bidi/>
              <w:jc w:val="both"/>
              <w:rPr>
                <w:rFonts w:ascii="Simplified Arabic" w:hAnsi="Simplified Arabic" w:cs="Simplified Arabic"/>
                <w:sz w:val="24"/>
                <w:szCs w:val="24"/>
                <w:rtl/>
                <w:lang w:bidi="ar-MA"/>
              </w:rPr>
            </w:pPr>
          </w:p>
        </w:tc>
        <w:tc>
          <w:tcPr>
            <w:tcW w:w="1730" w:type="dxa"/>
            <w:vAlign w:val="center"/>
          </w:tcPr>
          <w:p w:rsidR="006B1189" w:rsidRPr="00D61DA1" w:rsidRDefault="006B1189"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تغطية الأرضية</w:t>
            </w:r>
          </w:p>
        </w:tc>
        <w:tc>
          <w:tcPr>
            <w:tcW w:w="5424" w:type="dxa"/>
          </w:tcPr>
          <w:p w:rsidR="006B1189" w:rsidRPr="00D61DA1" w:rsidRDefault="006B1189" w:rsidP="0030728E">
            <w:pPr>
              <w:bidi/>
              <w:jc w:val="both"/>
              <w:rPr>
                <w:rFonts w:ascii="Simplified Arabic" w:hAnsi="Simplified Arabic" w:cs="Simplified Arabic"/>
                <w:sz w:val="24"/>
                <w:szCs w:val="24"/>
                <w:lang w:bidi="ar-MA"/>
              </w:rPr>
            </w:pPr>
            <w:r>
              <w:rPr>
                <w:rFonts w:ascii="Simplified Arabic" w:hAnsi="Simplified Arabic" w:cs="Simplified Arabic" w:hint="cs"/>
                <w:sz w:val="24"/>
                <w:szCs w:val="24"/>
                <w:rtl/>
                <w:lang w:bidi="ar-MA"/>
              </w:rPr>
              <w:t xml:space="preserve">إذا كانت أرضية المسكن </w:t>
            </w:r>
            <w:r w:rsidR="00CF0D8E">
              <w:rPr>
                <w:rFonts w:ascii="Simplified Arabic" w:hAnsi="Simplified Arabic" w:cs="Simplified Arabic" w:hint="cs"/>
                <w:sz w:val="24"/>
                <w:szCs w:val="24"/>
                <w:rtl/>
                <w:lang w:bidi="ar-MA"/>
              </w:rPr>
              <w:t xml:space="preserve"> رديئة ، أو </w:t>
            </w:r>
            <w:r>
              <w:rPr>
                <w:rFonts w:ascii="Simplified Arabic" w:hAnsi="Simplified Arabic" w:cs="Simplified Arabic" w:hint="cs"/>
                <w:sz w:val="24"/>
                <w:szCs w:val="24"/>
                <w:rtl/>
                <w:lang w:bidi="ar-MA"/>
              </w:rPr>
              <w:t>مكونة من الرمل أو التراب</w:t>
            </w:r>
            <w:r w:rsidR="00CF0D8E">
              <w:rPr>
                <w:rFonts w:ascii="Simplified Arabic" w:hAnsi="Simplified Arabic" w:cs="Simplified Arabic" w:hint="cs"/>
                <w:sz w:val="24"/>
                <w:szCs w:val="24"/>
                <w:rtl/>
                <w:lang w:bidi="ar-MA"/>
              </w:rPr>
              <w:t>.</w:t>
            </w:r>
          </w:p>
        </w:tc>
        <w:tc>
          <w:tcPr>
            <w:tcW w:w="679" w:type="dxa"/>
            <w:vAlign w:val="center"/>
          </w:tcPr>
          <w:p w:rsidR="006B1189" w:rsidRPr="00D61DA1" w:rsidRDefault="006B1189"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18/1</w:t>
            </w:r>
          </w:p>
        </w:tc>
        <w:tc>
          <w:tcPr>
            <w:tcW w:w="1147" w:type="dxa"/>
            <w:vMerge/>
          </w:tcPr>
          <w:p w:rsidR="006B1189" w:rsidRPr="00D61DA1" w:rsidRDefault="006B1189" w:rsidP="0030728E">
            <w:pPr>
              <w:bidi/>
              <w:jc w:val="both"/>
              <w:rPr>
                <w:rFonts w:ascii="Simplified Arabic" w:hAnsi="Simplified Arabic" w:cs="Simplified Arabic"/>
                <w:sz w:val="24"/>
                <w:szCs w:val="24"/>
                <w:rtl/>
                <w:lang w:bidi="ar-MA"/>
              </w:rPr>
            </w:pPr>
          </w:p>
        </w:tc>
      </w:tr>
      <w:tr w:rsidR="006B1189" w:rsidRPr="00D61DA1" w:rsidTr="007D3703">
        <w:trPr>
          <w:jc w:val="center"/>
        </w:trPr>
        <w:tc>
          <w:tcPr>
            <w:tcW w:w="684" w:type="dxa"/>
            <w:vMerge/>
          </w:tcPr>
          <w:p w:rsidR="006B1189" w:rsidRPr="00D61DA1" w:rsidRDefault="006B1189" w:rsidP="0030728E">
            <w:pPr>
              <w:bidi/>
              <w:jc w:val="both"/>
              <w:rPr>
                <w:rFonts w:ascii="Simplified Arabic" w:hAnsi="Simplified Arabic" w:cs="Simplified Arabic"/>
                <w:sz w:val="24"/>
                <w:szCs w:val="24"/>
                <w:rtl/>
                <w:lang w:bidi="ar-MA"/>
              </w:rPr>
            </w:pPr>
          </w:p>
        </w:tc>
        <w:tc>
          <w:tcPr>
            <w:tcW w:w="1730" w:type="dxa"/>
            <w:vAlign w:val="center"/>
          </w:tcPr>
          <w:p w:rsidR="006B1189" w:rsidRPr="00D61DA1" w:rsidRDefault="006B1189"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طريقة الطبخ</w:t>
            </w:r>
          </w:p>
        </w:tc>
        <w:tc>
          <w:tcPr>
            <w:tcW w:w="5424" w:type="dxa"/>
          </w:tcPr>
          <w:p w:rsidR="006B1189" w:rsidRPr="00D61DA1" w:rsidRDefault="006B1189"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إذا كانت الأسرة تستعمل الخشب في الطبخ أو الفحم أو السماد.</w:t>
            </w:r>
          </w:p>
        </w:tc>
        <w:tc>
          <w:tcPr>
            <w:tcW w:w="679" w:type="dxa"/>
            <w:vAlign w:val="center"/>
          </w:tcPr>
          <w:p w:rsidR="006B1189" w:rsidRPr="00D61DA1" w:rsidRDefault="006B1189"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18/1</w:t>
            </w:r>
          </w:p>
        </w:tc>
        <w:tc>
          <w:tcPr>
            <w:tcW w:w="1147" w:type="dxa"/>
            <w:vMerge/>
          </w:tcPr>
          <w:p w:rsidR="006B1189" w:rsidRPr="00D61DA1" w:rsidRDefault="006B1189" w:rsidP="0030728E">
            <w:pPr>
              <w:bidi/>
              <w:jc w:val="both"/>
              <w:rPr>
                <w:rFonts w:ascii="Simplified Arabic" w:hAnsi="Simplified Arabic" w:cs="Simplified Arabic"/>
                <w:sz w:val="24"/>
                <w:szCs w:val="24"/>
                <w:rtl/>
                <w:lang w:bidi="ar-MA"/>
              </w:rPr>
            </w:pPr>
          </w:p>
        </w:tc>
      </w:tr>
      <w:tr w:rsidR="006B1189" w:rsidRPr="00D61DA1" w:rsidTr="007D3703">
        <w:trPr>
          <w:jc w:val="center"/>
        </w:trPr>
        <w:tc>
          <w:tcPr>
            <w:tcW w:w="684" w:type="dxa"/>
            <w:vMerge/>
          </w:tcPr>
          <w:p w:rsidR="006B1189" w:rsidRPr="00D61DA1" w:rsidRDefault="006B1189" w:rsidP="0030728E">
            <w:pPr>
              <w:bidi/>
              <w:jc w:val="both"/>
              <w:rPr>
                <w:rFonts w:ascii="Simplified Arabic" w:hAnsi="Simplified Arabic" w:cs="Simplified Arabic"/>
                <w:sz w:val="24"/>
                <w:szCs w:val="24"/>
                <w:rtl/>
                <w:lang w:bidi="ar-MA"/>
              </w:rPr>
            </w:pPr>
          </w:p>
        </w:tc>
        <w:tc>
          <w:tcPr>
            <w:tcW w:w="1730" w:type="dxa"/>
            <w:vAlign w:val="center"/>
          </w:tcPr>
          <w:p w:rsidR="006B1189" w:rsidRPr="00D61DA1" w:rsidRDefault="006B1189"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حيازة</w:t>
            </w:r>
            <w:r w:rsidR="00CF0D8E">
              <w:rPr>
                <w:rFonts w:ascii="Simplified Arabic" w:hAnsi="Simplified Arabic" w:cs="Simplified Arabic" w:hint="cs"/>
                <w:sz w:val="24"/>
                <w:szCs w:val="24"/>
                <w:rtl/>
                <w:lang w:bidi="ar-MA"/>
              </w:rPr>
              <w:t xml:space="preserve"> </w:t>
            </w:r>
            <w:r>
              <w:rPr>
                <w:rFonts w:ascii="Simplified Arabic" w:hAnsi="Simplified Arabic" w:cs="Simplified Arabic" w:hint="cs"/>
                <w:sz w:val="24"/>
                <w:szCs w:val="24"/>
                <w:rtl/>
                <w:lang w:bidi="ar-MA"/>
              </w:rPr>
              <w:t>أصول</w:t>
            </w:r>
          </w:p>
        </w:tc>
        <w:tc>
          <w:tcPr>
            <w:tcW w:w="5424" w:type="dxa"/>
          </w:tcPr>
          <w:p w:rsidR="006B1189" w:rsidRPr="00D61DA1" w:rsidRDefault="006B1189" w:rsidP="0030728E">
            <w:pPr>
              <w:bidi/>
              <w:jc w:val="both"/>
              <w:rPr>
                <w:rFonts w:ascii="Simplified Arabic" w:hAnsi="Simplified Arabic" w:cs="Simplified Arabic"/>
                <w:sz w:val="24"/>
                <w:szCs w:val="24"/>
                <w:lang w:bidi="ar-MA"/>
              </w:rPr>
            </w:pPr>
            <w:r>
              <w:rPr>
                <w:rFonts w:ascii="Simplified Arabic" w:hAnsi="Simplified Arabic" w:cs="Simplified Arabic" w:hint="cs"/>
                <w:sz w:val="24"/>
                <w:szCs w:val="24"/>
                <w:rtl/>
                <w:lang w:bidi="ar-MA"/>
              </w:rPr>
              <w:t xml:space="preserve">الأسرة لا تتوفر على </w:t>
            </w:r>
            <w:r w:rsidR="00CF0D8E">
              <w:rPr>
                <w:rFonts w:ascii="Simplified Arabic" w:hAnsi="Simplified Arabic" w:cs="Simplified Arabic" w:hint="cs"/>
                <w:sz w:val="24"/>
                <w:szCs w:val="24"/>
                <w:rtl/>
                <w:lang w:bidi="ar-MA"/>
              </w:rPr>
              <w:t>سيارة</w:t>
            </w:r>
            <w:r>
              <w:rPr>
                <w:rFonts w:ascii="Simplified Arabic" w:hAnsi="Simplified Arabic" w:cs="Simplified Arabic" w:hint="cs"/>
                <w:sz w:val="24"/>
                <w:szCs w:val="24"/>
                <w:rtl/>
                <w:lang w:bidi="ar-MA"/>
              </w:rPr>
              <w:t>، ولا جرار ولا شاحنة ولا تتوفر على الأقل على اثنين من الخدمات التالية: هاتف، تلفزة، راديو، دراجة نارية دراجة عادية وثلاجة.</w:t>
            </w:r>
          </w:p>
        </w:tc>
        <w:tc>
          <w:tcPr>
            <w:tcW w:w="679" w:type="dxa"/>
            <w:vAlign w:val="center"/>
          </w:tcPr>
          <w:p w:rsidR="006B1189" w:rsidRPr="00D61DA1" w:rsidRDefault="006B1189" w:rsidP="0030728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18/1</w:t>
            </w:r>
          </w:p>
        </w:tc>
        <w:tc>
          <w:tcPr>
            <w:tcW w:w="1147" w:type="dxa"/>
            <w:vMerge/>
          </w:tcPr>
          <w:p w:rsidR="006B1189" w:rsidRPr="00D61DA1" w:rsidRDefault="006B1189" w:rsidP="0030728E">
            <w:pPr>
              <w:bidi/>
              <w:jc w:val="both"/>
              <w:rPr>
                <w:rFonts w:ascii="Simplified Arabic" w:hAnsi="Simplified Arabic" w:cs="Simplified Arabic"/>
                <w:sz w:val="24"/>
                <w:szCs w:val="24"/>
                <w:rtl/>
                <w:lang w:bidi="ar-MA"/>
              </w:rPr>
            </w:pPr>
          </w:p>
        </w:tc>
      </w:tr>
    </w:tbl>
    <w:p w:rsidR="00004C0B" w:rsidRDefault="00004C0B" w:rsidP="0030728E">
      <w:pPr>
        <w:pStyle w:val="Paragraphedeliste"/>
        <w:bidi/>
        <w:spacing w:after="0" w:line="240" w:lineRule="auto"/>
        <w:jc w:val="both"/>
        <w:rPr>
          <w:rFonts w:ascii="Simplified Arabic" w:hAnsi="Simplified Arabic" w:cs="Simplified Arabic"/>
          <w:sz w:val="28"/>
          <w:szCs w:val="28"/>
          <w:rtl/>
          <w:lang w:bidi="ar-MA"/>
        </w:rPr>
      </w:pPr>
    </w:p>
    <w:p w:rsidR="00004C0B" w:rsidRPr="00F739D2" w:rsidRDefault="00004C0B" w:rsidP="009544C7">
      <w:pPr>
        <w:bidi/>
        <w:spacing w:after="120" w:line="240" w:lineRule="auto"/>
        <w:jc w:val="both"/>
        <w:rPr>
          <w:rFonts w:ascii="Simplified Arabic" w:hAnsi="Simplified Arabic" w:cs="Simplified Arabic"/>
          <w:sz w:val="28"/>
          <w:szCs w:val="28"/>
          <w:rtl/>
          <w:lang w:bidi="ar-MA"/>
        </w:rPr>
      </w:pPr>
      <w:r w:rsidRPr="00F739D2">
        <w:rPr>
          <w:rFonts w:ascii="Simplified Arabic" w:hAnsi="Simplified Arabic" w:cs="Simplified Arabic"/>
          <w:sz w:val="28"/>
          <w:szCs w:val="28"/>
          <w:rtl/>
          <w:lang w:bidi="ar-MA"/>
        </w:rPr>
        <w:t>من أجل الإحاطة بدينامية الفقر متعدد الأبعاد على مستوى جميع ال</w:t>
      </w:r>
      <w:r>
        <w:rPr>
          <w:rFonts w:ascii="Simplified Arabic" w:hAnsi="Simplified Arabic" w:cs="Simplified Arabic" w:hint="cs"/>
          <w:sz w:val="28"/>
          <w:szCs w:val="28"/>
          <w:rtl/>
          <w:lang w:bidi="ar-MA"/>
        </w:rPr>
        <w:t xml:space="preserve">وحدات </w:t>
      </w:r>
      <w:r w:rsidRPr="00F739D2">
        <w:rPr>
          <w:rFonts w:ascii="Simplified Arabic" w:hAnsi="Simplified Arabic" w:cs="Simplified Arabic"/>
          <w:sz w:val="28"/>
          <w:szCs w:val="28"/>
          <w:rtl/>
          <w:lang w:bidi="ar-MA"/>
        </w:rPr>
        <w:t xml:space="preserve">الترابية، </w:t>
      </w:r>
      <w:r w:rsidR="00431049">
        <w:rPr>
          <w:rFonts w:ascii="Simplified Arabic" w:hAnsi="Simplified Arabic" w:cs="Simplified Arabic" w:hint="cs"/>
          <w:sz w:val="28"/>
          <w:szCs w:val="28"/>
          <w:rtl/>
          <w:lang w:bidi="ar-MA"/>
        </w:rPr>
        <w:t>استعملت</w:t>
      </w:r>
      <w:r>
        <w:rPr>
          <w:rFonts w:ascii="Simplified Arabic" w:hAnsi="Simplified Arabic" w:cs="Simplified Arabic" w:hint="cs"/>
          <w:sz w:val="28"/>
          <w:szCs w:val="28"/>
          <w:rtl/>
          <w:lang w:bidi="ar-MA"/>
        </w:rPr>
        <w:t xml:space="preserve"> </w:t>
      </w:r>
      <w:r w:rsidRPr="00F739D2">
        <w:rPr>
          <w:rFonts w:ascii="Simplified Arabic" w:hAnsi="Simplified Arabic" w:cs="Simplified Arabic"/>
          <w:sz w:val="28"/>
          <w:szCs w:val="28"/>
          <w:rtl/>
          <w:lang w:bidi="ar-MA"/>
        </w:rPr>
        <w:t xml:space="preserve">هذه المقاربة على معطيات الإحصاء العام للسكان والسكنى لسنة 2014 وكذا 2004. </w:t>
      </w:r>
    </w:p>
    <w:p w:rsidR="00004C0B" w:rsidRPr="00004C0B" w:rsidRDefault="00004C0B" w:rsidP="0030728E">
      <w:pPr>
        <w:pStyle w:val="Paragraphedeliste"/>
        <w:bidi/>
        <w:spacing w:after="0" w:line="240" w:lineRule="auto"/>
        <w:jc w:val="both"/>
        <w:rPr>
          <w:rFonts w:ascii="Simplified Arabic" w:hAnsi="Simplified Arabic" w:cs="Simplified Arabic"/>
          <w:sz w:val="28"/>
          <w:szCs w:val="28"/>
          <w:rtl/>
          <w:lang w:bidi="ar-MA"/>
        </w:rPr>
      </w:pPr>
    </w:p>
    <w:p w:rsidR="00773BF6" w:rsidRPr="00F739D2" w:rsidRDefault="003F232A" w:rsidP="0030728E">
      <w:pPr>
        <w:bidi/>
        <w:spacing w:after="0" w:line="360" w:lineRule="auto"/>
        <w:jc w:val="both"/>
        <w:rPr>
          <w:rFonts w:ascii="Simplified Arabic" w:hAnsi="Simplified Arabic" w:cs="Simplified Arabic"/>
          <w:b/>
          <w:bCs/>
          <w:sz w:val="28"/>
          <w:szCs w:val="28"/>
          <w:lang w:bidi="ar-MA"/>
        </w:rPr>
      </w:pPr>
      <w:r>
        <w:rPr>
          <w:rFonts w:ascii="Simplified Arabic" w:hAnsi="Simplified Arabic" w:cs="Simplified Arabic" w:hint="cs"/>
          <w:b/>
          <w:bCs/>
          <w:sz w:val="28"/>
          <w:szCs w:val="28"/>
          <w:rtl/>
          <w:lang w:bidi="ar-MA"/>
        </w:rPr>
        <w:t>مشهد و</w:t>
      </w:r>
      <w:r w:rsidR="007D3703">
        <w:rPr>
          <w:rFonts w:ascii="Simplified Arabic" w:hAnsi="Simplified Arabic" w:cs="Simplified Arabic" w:hint="cs"/>
          <w:b/>
          <w:bCs/>
          <w:sz w:val="28"/>
          <w:szCs w:val="28"/>
          <w:rtl/>
          <w:lang w:bidi="ar-MA"/>
        </w:rPr>
        <w:t xml:space="preserve"> </w:t>
      </w:r>
      <w:r w:rsidR="00773BF6" w:rsidRPr="00F739D2">
        <w:rPr>
          <w:rFonts w:ascii="Simplified Arabic" w:hAnsi="Simplified Arabic" w:cs="Simplified Arabic"/>
          <w:b/>
          <w:bCs/>
          <w:sz w:val="28"/>
          <w:szCs w:val="28"/>
          <w:rtl/>
          <w:lang w:bidi="ar-MA"/>
        </w:rPr>
        <w:t>دينامية الفقر متعدد الأبعاد</w:t>
      </w:r>
    </w:p>
    <w:p w:rsidR="00773BF6" w:rsidRPr="00F739D2" w:rsidRDefault="00773BF6" w:rsidP="0030728E">
      <w:pPr>
        <w:bidi/>
        <w:spacing w:after="0" w:line="360" w:lineRule="auto"/>
        <w:jc w:val="both"/>
        <w:rPr>
          <w:rFonts w:ascii="Simplified Arabic" w:hAnsi="Simplified Arabic" w:cs="Simplified Arabic"/>
          <w:b/>
          <w:bCs/>
          <w:sz w:val="28"/>
          <w:szCs w:val="28"/>
          <w:lang w:bidi="ar-MA"/>
        </w:rPr>
      </w:pPr>
      <w:r w:rsidRPr="00F739D2">
        <w:rPr>
          <w:rFonts w:ascii="Simplified Arabic" w:hAnsi="Simplified Arabic" w:cs="Simplified Arabic"/>
          <w:b/>
          <w:bCs/>
          <w:sz w:val="28"/>
          <w:szCs w:val="28"/>
          <w:rtl/>
          <w:lang w:bidi="ar-MA"/>
        </w:rPr>
        <w:t xml:space="preserve">على </w:t>
      </w:r>
      <w:r w:rsidRPr="003F232A">
        <w:rPr>
          <w:rFonts w:ascii="Simplified Arabic" w:hAnsi="Simplified Arabic" w:cs="Simplified Arabic"/>
          <w:b/>
          <w:bCs/>
          <w:sz w:val="28"/>
          <w:szCs w:val="28"/>
          <w:rtl/>
          <w:lang w:bidi="ar-MA"/>
        </w:rPr>
        <w:t>ال</w:t>
      </w:r>
      <w:r w:rsidR="00E27A7D" w:rsidRPr="003F232A">
        <w:rPr>
          <w:rFonts w:ascii="Simplified Arabic" w:hAnsi="Simplified Arabic" w:cs="Simplified Arabic" w:hint="cs"/>
          <w:b/>
          <w:bCs/>
          <w:sz w:val="28"/>
          <w:szCs w:val="28"/>
          <w:rtl/>
          <w:lang w:bidi="ar-MA"/>
        </w:rPr>
        <w:t>مستوى</w:t>
      </w:r>
      <w:r w:rsidR="00E27A7D">
        <w:rPr>
          <w:rFonts w:ascii="Simplified Arabic" w:hAnsi="Simplified Arabic" w:cs="Simplified Arabic" w:hint="cs"/>
          <w:b/>
          <w:bCs/>
          <w:sz w:val="28"/>
          <w:szCs w:val="28"/>
          <w:rtl/>
          <w:lang w:bidi="ar-MA"/>
        </w:rPr>
        <w:t xml:space="preserve"> </w:t>
      </w:r>
      <w:r w:rsidRPr="00F739D2">
        <w:rPr>
          <w:rFonts w:ascii="Simplified Arabic" w:hAnsi="Simplified Arabic" w:cs="Simplified Arabic"/>
          <w:b/>
          <w:bCs/>
          <w:sz w:val="28"/>
          <w:szCs w:val="28"/>
          <w:rtl/>
          <w:lang w:bidi="ar-MA"/>
        </w:rPr>
        <w:t>الوطني</w:t>
      </w:r>
    </w:p>
    <w:p w:rsidR="007D3703" w:rsidRDefault="007D3703" w:rsidP="0056424A">
      <w:pPr>
        <w:bidi/>
        <w:spacing w:after="120" w:line="240" w:lineRule="auto"/>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بلغ معدل الانخفاض السنوي للفقر متعدد الأبعاد </w:t>
      </w:r>
      <w:r>
        <w:rPr>
          <w:rFonts w:ascii="Simplified Arabic" w:hAnsi="Simplified Arabic" w:cs="Simplified Arabic"/>
          <w:sz w:val="28"/>
          <w:szCs w:val="28"/>
          <w:lang w:bidi="ar-MA"/>
        </w:rPr>
        <w:t>9,4</w:t>
      </w:r>
      <w:r w:rsidRPr="00F739D2">
        <w:rPr>
          <w:rFonts w:ascii="Simplified Arabic" w:hAnsi="Simplified Arabic" w:cs="Simplified Arabic"/>
          <w:sz w:val="28"/>
          <w:szCs w:val="28"/>
          <w:lang w:bidi="ar-MA"/>
        </w:rPr>
        <w:t>%</w:t>
      </w:r>
      <w:r>
        <w:rPr>
          <w:rFonts w:ascii="Simplified Arabic" w:hAnsi="Simplified Arabic" w:cs="Simplified Arabic" w:hint="cs"/>
          <w:sz w:val="28"/>
          <w:szCs w:val="28"/>
          <w:rtl/>
          <w:lang w:bidi="ar-MA"/>
        </w:rPr>
        <w:t xml:space="preserve"> حيث انتقل عدد الفقراء من</w:t>
      </w:r>
      <w:r>
        <w:rPr>
          <w:rFonts w:ascii="Simplified Arabic" w:hAnsi="Simplified Arabic" w:cs="Simplified Arabic"/>
          <w:sz w:val="28"/>
          <w:szCs w:val="28"/>
          <w:lang w:bidi="ar-MA"/>
        </w:rPr>
        <w:t xml:space="preserve"> </w:t>
      </w:r>
      <w:r>
        <w:rPr>
          <w:rFonts w:ascii="Simplified Arabic" w:hAnsi="Simplified Arabic" w:cs="Simplified Arabic" w:hint="cs"/>
          <w:sz w:val="28"/>
          <w:szCs w:val="28"/>
          <w:rtl/>
          <w:lang w:bidi="ar-MA"/>
        </w:rPr>
        <w:t xml:space="preserve"> </w:t>
      </w:r>
      <w:r>
        <w:rPr>
          <w:rFonts w:ascii="Simplified Arabic" w:hAnsi="Simplified Arabic" w:cs="Simplified Arabic"/>
          <w:sz w:val="28"/>
          <w:szCs w:val="28"/>
          <w:lang w:bidi="ar-MA"/>
        </w:rPr>
        <w:t>7,5</w:t>
      </w:r>
      <w:r>
        <w:rPr>
          <w:rFonts w:ascii="Simplified Arabic" w:hAnsi="Simplified Arabic" w:cs="Simplified Arabic" w:hint="cs"/>
          <w:sz w:val="28"/>
          <w:szCs w:val="28"/>
          <w:rtl/>
          <w:lang w:bidi="ar-MA"/>
        </w:rPr>
        <w:t xml:space="preserve"> مليون فرد سنة 2004 إلى  </w:t>
      </w:r>
      <w:r>
        <w:rPr>
          <w:rFonts w:ascii="Simplified Arabic" w:hAnsi="Simplified Arabic" w:cs="Simplified Arabic"/>
          <w:sz w:val="28"/>
          <w:szCs w:val="28"/>
          <w:lang w:bidi="ar-MA"/>
        </w:rPr>
        <w:t>2,8</w:t>
      </w:r>
      <w:r>
        <w:rPr>
          <w:rFonts w:ascii="Simplified Arabic" w:hAnsi="Simplified Arabic" w:cs="Simplified Arabic" w:hint="cs"/>
          <w:sz w:val="28"/>
          <w:szCs w:val="28"/>
          <w:rtl/>
          <w:lang w:bidi="ar-MA"/>
        </w:rPr>
        <w:t xml:space="preserve"> مليون سنة 2014. كما انتقل </w:t>
      </w:r>
      <w:r w:rsidR="0056424A">
        <w:rPr>
          <w:rFonts w:ascii="Simplified Arabic" w:hAnsi="Simplified Arabic" w:cs="Simplified Arabic" w:hint="cs"/>
          <w:sz w:val="28"/>
          <w:szCs w:val="28"/>
          <w:rtl/>
          <w:lang w:bidi="ar-MA"/>
        </w:rPr>
        <w:t>معدل</w:t>
      </w:r>
      <w:r>
        <w:rPr>
          <w:rFonts w:ascii="Simplified Arabic" w:hAnsi="Simplified Arabic" w:cs="Simplified Arabic" w:hint="cs"/>
          <w:sz w:val="28"/>
          <w:szCs w:val="28"/>
          <w:rtl/>
          <w:lang w:bidi="ar-MA"/>
        </w:rPr>
        <w:t xml:space="preserve"> الفقر متعدد الأبعاد من </w:t>
      </w:r>
      <w:r w:rsidRPr="00F739D2">
        <w:rPr>
          <w:rFonts w:ascii="Simplified Arabic" w:hAnsi="Simplified Arabic" w:cs="Simplified Arabic"/>
          <w:sz w:val="28"/>
          <w:szCs w:val="28"/>
          <w:lang w:bidi="ar-MA"/>
        </w:rPr>
        <w:t>%</w:t>
      </w:r>
      <w:r>
        <w:rPr>
          <w:rFonts w:ascii="Simplified Arabic" w:hAnsi="Simplified Arabic" w:cs="Simplified Arabic" w:hint="cs"/>
          <w:sz w:val="28"/>
          <w:szCs w:val="28"/>
          <w:rtl/>
          <w:lang w:bidi="ar-MA"/>
        </w:rPr>
        <w:t xml:space="preserve"> </w:t>
      </w:r>
      <w:r>
        <w:rPr>
          <w:rFonts w:ascii="Simplified Arabic" w:hAnsi="Simplified Arabic" w:cs="Simplified Arabic"/>
          <w:sz w:val="28"/>
          <w:szCs w:val="28"/>
          <w:lang w:bidi="ar-MA"/>
        </w:rPr>
        <w:t>25,0</w:t>
      </w:r>
      <w:r>
        <w:rPr>
          <w:rFonts w:ascii="Simplified Arabic" w:hAnsi="Simplified Arabic" w:cs="Simplified Arabic" w:hint="cs"/>
          <w:sz w:val="28"/>
          <w:szCs w:val="28"/>
          <w:rtl/>
          <w:lang w:bidi="ar-MA"/>
        </w:rPr>
        <w:t xml:space="preserve">  إلى </w:t>
      </w:r>
      <w:r w:rsidR="005D7F0D">
        <w:rPr>
          <w:rFonts w:ascii="Simplified Arabic" w:hAnsi="Simplified Arabic" w:cs="Simplified Arabic"/>
          <w:sz w:val="28"/>
          <w:szCs w:val="28"/>
          <w:lang w:bidi="ar-MA"/>
        </w:rPr>
        <w:t>8,2%</w:t>
      </w:r>
      <w:r w:rsidR="005D7F0D">
        <w:rPr>
          <w:rFonts w:ascii="Simplified Arabic" w:hAnsi="Simplified Arabic" w:cs="Simplified Arabic" w:hint="cs"/>
          <w:sz w:val="28"/>
          <w:szCs w:val="28"/>
          <w:rtl/>
          <w:lang w:bidi="ar-MA"/>
        </w:rPr>
        <w:t xml:space="preserve"> خلال نفس الفترة و من </w:t>
      </w:r>
      <w:r w:rsidR="005D7F0D">
        <w:rPr>
          <w:rFonts w:ascii="Simplified Arabic" w:hAnsi="Simplified Arabic" w:cs="Simplified Arabic"/>
          <w:sz w:val="28"/>
          <w:szCs w:val="28"/>
          <w:lang w:bidi="ar-MA"/>
        </w:rPr>
        <w:t>9,1%</w:t>
      </w:r>
      <w:r w:rsidR="005D7F0D">
        <w:rPr>
          <w:rFonts w:ascii="Simplified Arabic" w:hAnsi="Simplified Arabic" w:cs="Simplified Arabic" w:hint="cs"/>
          <w:sz w:val="28"/>
          <w:szCs w:val="28"/>
          <w:rtl/>
          <w:lang w:bidi="ar-MA"/>
        </w:rPr>
        <w:t xml:space="preserve"> إلى </w:t>
      </w:r>
      <w:r w:rsidR="005D7F0D">
        <w:rPr>
          <w:rFonts w:ascii="Simplified Arabic" w:hAnsi="Simplified Arabic" w:cs="Simplified Arabic"/>
          <w:sz w:val="28"/>
          <w:szCs w:val="28"/>
          <w:lang w:bidi="ar-MA"/>
        </w:rPr>
        <w:t>2,0%</w:t>
      </w:r>
      <w:r w:rsidR="005D7F0D">
        <w:rPr>
          <w:rFonts w:ascii="Simplified Arabic" w:hAnsi="Simplified Arabic" w:cs="Simplified Arabic" w:hint="cs"/>
          <w:sz w:val="28"/>
          <w:szCs w:val="28"/>
          <w:rtl/>
          <w:lang w:bidi="ar-MA"/>
        </w:rPr>
        <w:t xml:space="preserve"> بالوسط الحضري ، و من </w:t>
      </w:r>
      <w:r w:rsidR="005D7F0D">
        <w:rPr>
          <w:rFonts w:ascii="Simplified Arabic" w:hAnsi="Simplified Arabic" w:cs="Simplified Arabic"/>
          <w:sz w:val="28"/>
          <w:szCs w:val="28"/>
          <w:lang w:bidi="ar-MA"/>
        </w:rPr>
        <w:t xml:space="preserve">44,6% </w:t>
      </w:r>
      <w:r w:rsidR="005D7F0D">
        <w:rPr>
          <w:rFonts w:ascii="Simplified Arabic" w:hAnsi="Simplified Arabic" w:cs="Simplified Arabic" w:hint="cs"/>
          <w:sz w:val="28"/>
          <w:szCs w:val="28"/>
          <w:rtl/>
          <w:lang w:bidi="ar-MA"/>
        </w:rPr>
        <w:t xml:space="preserve"> إلى  </w:t>
      </w:r>
      <w:r w:rsidR="005D7F0D">
        <w:rPr>
          <w:rFonts w:ascii="Simplified Arabic" w:hAnsi="Simplified Arabic" w:cs="Simplified Arabic"/>
          <w:sz w:val="28"/>
          <w:szCs w:val="28"/>
          <w:lang w:bidi="ar-MA"/>
        </w:rPr>
        <w:t>17,7%</w:t>
      </w:r>
      <w:r w:rsidR="005D7F0D">
        <w:rPr>
          <w:rFonts w:ascii="Simplified Arabic" w:hAnsi="Simplified Arabic" w:cs="Simplified Arabic" w:hint="cs"/>
          <w:sz w:val="28"/>
          <w:szCs w:val="28"/>
          <w:rtl/>
          <w:lang w:bidi="ar-MA"/>
        </w:rPr>
        <w:t xml:space="preserve"> في الوسط القروي. و بذلك تكون ظاهرة مجوع الفقر المتعدد الأبعاد ظاهرة قروية بامتياز حيث يعيش </w:t>
      </w:r>
      <w:r w:rsidR="005D7F0D" w:rsidRPr="00F739D2">
        <w:rPr>
          <w:rFonts w:ascii="Simplified Arabic" w:hAnsi="Simplified Arabic" w:cs="Simplified Arabic"/>
          <w:sz w:val="28"/>
          <w:szCs w:val="28"/>
          <w:rtl/>
          <w:lang w:bidi="ar-MA"/>
        </w:rPr>
        <w:t>85,4</w:t>
      </w:r>
      <w:r w:rsidR="005D7F0D" w:rsidRPr="00F739D2">
        <w:rPr>
          <w:rFonts w:ascii="Simplified Arabic" w:hAnsi="Simplified Arabic" w:cs="Simplified Arabic"/>
          <w:sz w:val="28"/>
          <w:szCs w:val="28"/>
          <w:lang w:bidi="ar-MA"/>
        </w:rPr>
        <w:t>%</w:t>
      </w:r>
      <w:r w:rsidR="005D7F0D">
        <w:rPr>
          <w:rFonts w:ascii="Simplified Arabic" w:hAnsi="Simplified Arabic" w:cs="Simplified Arabic" w:hint="cs"/>
          <w:sz w:val="28"/>
          <w:szCs w:val="28"/>
          <w:rtl/>
          <w:lang w:bidi="ar-MA"/>
        </w:rPr>
        <w:t xml:space="preserve"> من مجموع الفقراء بالوسط القروي سنة 2014 مقابل </w:t>
      </w:r>
      <w:r w:rsidR="005D7F0D" w:rsidRPr="00F739D2">
        <w:rPr>
          <w:rFonts w:ascii="Simplified Arabic" w:hAnsi="Simplified Arabic" w:cs="Simplified Arabic"/>
          <w:sz w:val="28"/>
          <w:szCs w:val="28"/>
          <w:rtl/>
          <w:lang w:bidi="ar-MA"/>
        </w:rPr>
        <w:t>8</w:t>
      </w:r>
      <w:r w:rsidR="005D7F0D">
        <w:rPr>
          <w:rFonts w:ascii="Simplified Arabic" w:hAnsi="Simplified Arabic" w:cs="Simplified Arabic" w:hint="cs"/>
          <w:sz w:val="28"/>
          <w:szCs w:val="28"/>
          <w:rtl/>
          <w:lang w:bidi="ar-MA"/>
        </w:rPr>
        <w:t>0</w:t>
      </w:r>
      <w:r w:rsidR="005D7F0D" w:rsidRPr="00F739D2">
        <w:rPr>
          <w:rFonts w:ascii="Simplified Arabic" w:hAnsi="Simplified Arabic" w:cs="Simplified Arabic"/>
          <w:sz w:val="28"/>
          <w:szCs w:val="28"/>
          <w:rtl/>
          <w:lang w:bidi="ar-MA"/>
        </w:rPr>
        <w:t>,</w:t>
      </w:r>
      <w:r w:rsidR="005D7F0D">
        <w:rPr>
          <w:rFonts w:ascii="Simplified Arabic" w:hAnsi="Simplified Arabic" w:cs="Simplified Arabic" w:hint="cs"/>
          <w:sz w:val="28"/>
          <w:szCs w:val="28"/>
          <w:rtl/>
          <w:lang w:bidi="ar-MA"/>
        </w:rPr>
        <w:t>0</w:t>
      </w:r>
      <w:r w:rsidR="005D7F0D" w:rsidRPr="00F739D2">
        <w:rPr>
          <w:rFonts w:ascii="Simplified Arabic" w:hAnsi="Simplified Arabic" w:cs="Simplified Arabic"/>
          <w:sz w:val="28"/>
          <w:szCs w:val="28"/>
          <w:lang w:bidi="ar-MA"/>
        </w:rPr>
        <w:t>%</w:t>
      </w:r>
      <w:r w:rsidR="005D7F0D">
        <w:rPr>
          <w:rFonts w:ascii="Simplified Arabic" w:hAnsi="Simplified Arabic" w:cs="Simplified Arabic" w:hint="cs"/>
          <w:sz w:val="28"/>
          <w:szCs w:val="28"/>
          <w:rtl/>
          <w:lang w:bidi="ar-MA"/>
        </w:rPr>
        <w:t xml:space="preserve"> سنة 20</w:t>
      </w:r>
      <w:r w:rsidR="0056424A">
        <w:rPr>
          <w:rFonts w:ascii="Simplified Arabic" w:hAnsi="Simplified Arabic" w:cs="Simplified Arabic" w:hint="cs"/>
          <w:sz w:val="28"/>
          <w:szCs w:val="28"/>
          <w:rtl/>
          <w:lang w:bidi="ar-MA"/>
        </w:rPr>
        <w:t>0</w:t>
      </w:r>
      <w:r w:rsidR="005D7F0D">
        <w:rPr>
          <w:rFonts w:ascii="Simplified Arabic" w:hAnsi="Simplified Arabic" w:cs="Simplified Arabic" w:hint="cs"/>
          <w:sz w:val="28"/>
          <w:szCs w:val="28"/>
          <w:rtl/>
          <w:lang w:bidi="ar-MA"/>
        </w:rPr>
        <w:t>4.</w:t>
      </w:r>
    </w:p>
    <w:p w:rsidR="008D0861" w:rsidRDefault="008D0861" w:rsidP="0030728E">
      <w:pPr>
        <w:bidi/>
        <w:spacing w:after="120" w:line="240" w:lineRule="auto"/>
        <w:jc w:val="both"/>
        <w:rPr>
          <w:rFonts w:ascii="Simplified Arabic" w:hAnsi="Simplified Arabic" w:cs="Simplified Arabic"/>
          <w:sz w:val="28"/>
          <w:szCs w:val="28"/>
          <w:rtl/>
          <w:lang w:bidi="ar-MA"/>
        </w:rPr>
      </w:pPr>
    </w:p>
    <w:p w:rsidR="001A7C9D" w:rsidRDefault="006C1168" w:rsidP="0030728E">
      <w:pPr>
        <w:bidi/>
        <w:spacing w:after="120" w:line="240" w:lineRule="auto"/>
        <w:jc w:val="both"/>
        <w:rPr>
          <w:rFonts w:ascii="Simplified Arabic" w:hAnsi="Simplified Arabic" w:cs="Simplified Arabic"/>
          <w:sz w:val="28"/>
          <w:szCs w:val="28"/>
          <w:rtl/>
          <w:lang w:bidi="ar-MA"/>
        </w:rPr>
      </w:pPr>
      <w:r w:rsidRPr="00F739D2">
        <w:rPr>
          <w:rFonts w:ascii="Simplified Arabic" w:hAnsi="Simplified Arabic" w:cs="Simplified Arabic"/>
          <w:sz w:val="28"/>
          <w:szCs w:val="28"/>
          <w:rtl/>
          <w:lang w:bidi="ar-MA"/>
        </w:rPr>
        <w:t xml:space="preserve">يمكن </w:t>
      </w:r>
      <w:r w:rsidR="0092335B" w:rsidRPr="00F739D2">
        <w:rPr>
          <w:rFonts w:ascii="Simplified Arabic" w:hAnsi="Simplified Arabic" w:cs="Simplified Arabic"/>
          <w:sz w:val="28"/>
          <w:szCs w:val="28"/>
          <w:rtl/>
          <w:lang w:bidi="ar-MA"/>
        </w:rPr>
        <w:t>تفكيك</w:t>
      </w:r>
      <w:r w:rsidR="001A7C9D" w:rsidRPr="00F739D2">
        <w:rPr>
          <w:rFonts w:ascii="Simplified Arabic" w:hAnsi="Simplified Arabic" w:cs="Simplified Arabic"/>
          <w:sz w:val="28"/>
          <w:szCs w:val="28"/>
          <w:rtl/>
          <w:lang w:bidi="ar-MA"/>
        </w:rPr>
        <w:t xml:space="preserve"> الفقر متعدد الأبعاد حسب نوع الحرمان من معرفة المصادر التي تسبب هذه الظاهرة. فالحرمان من </w:t>
      </w:r>
      <w:r w:rsidR="00DC3A52">
        <w:rPr>
          <w:rFonts w:ascii="Simplified Arabic" w:hAnsi="Simplified Arabic" w:cs="Simplified Arabic" w:hint="cs"/>
          <w:sz w:val="28"/>
          <w:szCs w:val="28"/>
          <w:rtl/>
          <w:lang w:bidi="ar-MA"/>
        </w:rPr>
        <w:t>ال</w:t>
      </w:r>
      <w:r w:rsidR="001A7C9D" w:rsidRPr="00F739D2">
        <w:rPr>
          <w:rFonts w:ascii="Simplified Arabic" w:hAnsi="Simplified Arabic" w:cs="Simplified Arabic"/>
          <w:sz w:val="28"/>
          <w:szCs w:val="28"/>
          <w:rtl/>
          <w:lang w:bidi="ar-MA"/>
        </w:rPr>
        <w:t>تعليم</w:t>
      </w:r>
      <w:r w:rsidR="00DC3A52">
        <w:rPr>
          <w:rFonts w:ascii="Simplified Arabic" w:hAnsi="Simplified Arabic" w:cs="Simplified Arabic" w:hint="cs"/>
          <w:sz w:val="28"/>
          <w:szCs w:val="28"/>
          <w:rtl/>
          <w:lang w:bidi="ar-MA"/>
        </w:rPr>
        <w:t xml:space="preserve"> بالنسبة ل</w:t>
      </w:r>
      <w:r w:rsidR="001A7C9D" w:rsidRPr="00F739D2">
        <w:rPr>
          <w:rFonts w:ascii="Simplified Arabic" w:hAnsi="Simplified Arabic" w:cs="Simplified Arabic"/>
          <w:sz w:val="28"/>
          <w:szCs w:val="28"/>
          <w:rtl/>
          <w:lang w:bidi="ar-MA"/>
        </w:rPr>
        <w:t>ل</w:t>
      </w:r>
      <w:r w:rsidR="00DC3A52">
        <w:rPr>
          <w:rFonts w:ascii="Simplified Arabic" w:hAnsi="Simplified Arabic" w:cs="Simplified Arabic" w:hint="cs"/>
          <w:sz w:val="28"/>
          <w:szCs w:val="28"/>
          <w:rtl/>
          <w:lang w:bidi="ar-MA"/>
        </w:rPr>
        <w:t xml:space="preserve">بالغين </w:t>
      </w:r>
      <w:r w:rsidR="00EE7713">
        <w:rPr>
          <w:rFonts w:ascii="Simplified Arabic" w:hAnsi="Simplified Arabic" w:cs="Simplified Arabic" w:hint="cs"/>
          <w:sz w:val="28"/>
          <w:szCs w:val="28"/>
          <w:rtl/>
          <w:lang w:bidi="ar-MA"/>
        </w:rPr>
        <w:t xml:space="preserve">يساهم </w:t>
      </w:r>
      <w:r w:rsidR="001A7C9D" w:rsidRPr="00F739D2">
        <w:rPr>
          <w:rFonts w:ascii="Simplified Arabic" w:hAnsi="Simplified Arabic" w:cs="Simplified Arabic"/>
          <w:sz w:val="28"/>
          <w:szCs w:val="28"/>
          <w:rtl/>
          <w:lang w:bidi="ar-MA"/>
        </w:rPr>
        <w:t xml:space="preserve"> لوحده</w:t>
      </w:r>
      <w:r w:rsidR="00EE7713">
        <w:rPr>
          <w:rFonts w:ascii="Simplified Arabic" w:hAnsi="Simplified Arabic" w:cs="Simplified Arabic" w:hint="cs"/>
          <w:sz w:val="28"/>
          <w:szCs w:val="28"/>
          <w:rtl/>
          <w:lang w:bidi="ar-MA"/>
        </w:rPr>
        <w:t xml:space="preserve"> ب</w:t>
      </w:r>
      <w:r w:rsidR="001A7C9D" w:rsidRPr="00F739D2">
        <w:rPr>
          <w:rFonts w:ascii="Simplified Arabic" w:hAnsi="Simplified Arabic" w:cs="Simplified Arabic"/>
          <w:sz w:val="28"/>
          <w:szCs w:val="28"/>
          <w:rtl/>
          <w:lang w:bidi="ar-MA"/>
        </w:rPr>
        <w:t xml:space="preserve"> 34</w:t>
      </w:r>
      <w:r w:rsidR="001A7C9D" w:rsidRPr="00F739D2">
        <w:rPr>
          <w:rFonts w:ascii="Simplified Arabic" w:hAnsi="Simplified Arabic" w:cs="Simplified Arabic"/>
          <w:sz w:val="28"/>
          <w:szCs w:val="28"/>
          <w:lang w:bidi="ar-MA"/>
        </w:rPr>
        <w:t>%</w:t>
      </w:r>
      <w:r w:rsidR="001A7C9D" w:rsidRPr="00F739D2">
        <w:rPr>
          <w:rFonts w:ascii="Simplified Arabic" w:hAnsi="Simplified Arabic" w:cs="Simplified Arabic"/>
          <w:sz w:val="28"/>
          <w:szCs w:val="28"/>
          <w:rtl/>
          <w:lang w:bidi="ar-MA"/>
        </w:rPr>
        <w:t xml:space="preserve"> </w:t>
      </w:r>
      <w:r w:rsidR="00EE7713">
        <w:rPr>
          <w:rFonts w:ascii="Simplified Arabic" w:hAnsi="Simplified Arabic" w:cs="Simplified Arabic" w:hint="cs"/>
          <w:sz w:val="28"/>
          <w:szCs w:val="28"/>
          <w:rtl/>
          <w:lang w:bidi="ar-MA"/>
        </w:rPr>
        <w:t>في</w:t>
      </w:r>
      <w:r w:rsidR="001A7C9D" w:rsidRPr="00F739D2">
        <w:rPr>
          <w:rFonts w:ascii="Simplified Arabic" w:hAnsi="Simplified Arabic" w:cs="Simplified Arabic"/>
          <w:sz w:val="28"/>
          <w:szCs w:val="28"/>
          <w:rtl/>
          <w:lang w:bidi="ar-MA"/>
        </w:rPr>
        <w:t xml:space="preserve"> الفقر</w:t>
      </w:r>
      <w:r w:rsidR="00DC3A52">
        <w:rPr>
          <w:rFonts w:ascii="Simplified Arabic" w:hAnsi="Simplified Arabic" w:cs="Simplified Arabic" w:hint="cs"/>
          <w:sz w:val="28"/>
          <w:szCs w:val="28"/>
          <w:rtl/>
          <w:lang w:bidi="ar-MA"/>
        </w:rPr>
        <w:t xml:space="preserve"> </w:t>
      </w:r>
      <w:r w:rsidR="001A7C9D" w:rsidRPr="00F739D2">
        <w:rPr>
          <w:rFonts w:ascii="Simplified Arabic" w:hAnsi="Simplified Arabic" w:cs="Simplified Arabic"/>
          <w:sz w:val="28"/>
          <w:szCs w:val="28"/>
          <w:rtl/>
          <w:lang w:bidi="ar-MA"/>
        </w:rPr>
        <w:t>على المستوى الوطني. ويساهم عدم تمدرس الأطفال بحوالي 21,3</w:t>
      </w:r>
      <w:r w:rsidR="001A7C9D" w:rsidRPr="00F739D2">
        <w:rPr>
          <w:rFonts w:ascii="Simplified Arabic" w:hAnsi="Simplified Arabic" w:cs="Simplified Arabic"/>
          <w:sz w:val="28"/>
          <w:szCs w:val="28"/>
          <w:lang w:bidi="ar-MA"/>
        </w:rPr>
        <w:t>%</w:t>
      </w:r>
      <w:r w:rsidR="001A7C9D" w:rsidRPr="00F739D2">
        <w:rPr>
          <w:rFonts w:ascii="Simplified Arabic" w:hAnsi="Simplified Arabic" w:cs="Simplified Arabic"/>
          <w:sz w:val="28"/>
          <w:szCs w:val="28"/>
          <w:rtl/>
          <w:lang w:bidi="ar-MA"/>
        </w:rPr>
        <w:t xml:space="preserve"> في مؤشر الفقر متعدد الأبعاد (</w:t>
      </w:r>
      <w:r w:rsidR="001A7C9D" w:rsidRPr="00F739D2">
        <w:rPr>
          <w:rFonts w:ascii="Simplified Arabic" w:hAnsi="Simplified Arabic" w:cs="Simplified Arabic"/>
          <w:sz w:val="28"/>
          <w:szCs w:val="28"/>
          <w:lang w:bidi="ar-MA"/>
        </w:rPr>
        <w:t>IPM</w:t>
      </w:r>
      <w:r w:rsidR="001A7C9D" w:rsidRPr="00F739D2">
        <w:rPr>
          <w:rFonts w:ascii="Simplified Arabic" w:hAnsi="Simplified Arabic" w:cs="Simplified Arabic"/>
          <w:sz w:val="28"/>
          <w:szCs w:val="28"/>
          <w:rtl/>
          <w:lang w:bidi="ar-MA"/>
        </w:rPr>
        <w:t xml:space="preserve">). إجمالا، العجز في التعليم </w:t>
      </w:r>
      <w:r w:rsidR="00EE7713">
        <w:rPr>
          <w:rFonts w:ascii="Simplified Arabic" w:hAnsi="Simplified Arabic" w:cs="Simplified Arabic" w:hint="cs"/>
          <w:sz w:val="28"/>
          <w:szCs w:val="28"/>
          <w:rtl/>
          <w:lang w:bidi="ar-MA"/>
        </w:rPr>
        <w:t>يساهم ب</w:t>
      </w:r>
      <w:r w:rsidR="001A7C9D" w:rsidRPr="00F739D2">
        <w:rPr>
          <w:rFonts w:ascii="Simplified Arabic" w:hAnsi="Simplified Arabic" w:cs="Simplified Arabic"/>
          <w:sz w:val="28"/>
          <w:szCs w:val="28"/>
          <w:rtl/>
          <w:lang w:bidi="ar-MA"/>
        </w:rPr>
        <w:t>أكث</w:t>
      </w:r>
      <w:r w:rsidR="00DC3A52">
        <w:rPr>
          <w:rFonts w:ascii="Simplified Arabic" w:hAnsi="Simplified Arabic" w:cs="Simplified Arabic"/>
          <w:sz w:val="28"/>
          <w:szCs w:val="28"/>
          <w:rtl/>
          <w:lang w:bidi="ar-MA"/>
        </w:rPr>
        <w:t xml:space="preserve">ر من </w:t>
      </w:r>
      <w:r w:rsidR="00EE7713">
        <w:rPr>
          <w:rFonts w:ascii="Simplified Arabic" w:hAnsi="Simplified Arabic" w:cs="Simplified Arabic" w:hint="cs"/>
          <w:sz w:val="28"/>
          <w:szCs w:val="28"/>
          <w:rtl/>
          <w:lang w:bidi="ar-MA"/>
        </w:rPr>
        <w:t>ال</w:t>
      </w:r>
      <w:r w:rsidR="00DC3A52">
        <w:rPr>
          <w:rFonts w:ascii="Simplified Arabic" w:hAnsi="Simplified Arabic" w:cs="Simplified Arabic"/>
          <w:sz w:val="28"/>
          <w:szCs w:val="28"/>
          <w:rtl/>
          <w:lang w:bidi="ar-MA"/>
        </w:rPr>
        <w:t>نصف</w:t>
      </w:r>
      <w:r w:rsidR="00EE7713">
        <w:rPr>
          <w:rFonts w:ascii="Simplified Arabic" w:hAnsi="Simplified Arabic" w:cs="Simplified Arabic" w:hint="cs"/>
          <w:sz w:val="28"/>
          <w:szCs w:val="28"/>
          <w:rtl/>
          <w:lang w:bidi="ar-MA"/>
        </w:rPr>
        <w:t xml:space="preserve"> في </w:t>
      </w:r>
      <w:r w:rsidR="00DC3A52">
        <w:rPr>
          <w:rFonts w:ascii="Simplified Arabic" w:hAnsi="Simplified Arabic" w:cs="Simplified Arabic"/>
          <w:sz w:val="28"/>
          <w:szCs w:val="28"/>
          <w:rtl/>
          <w:lang w:bidi="ar-MA"/>
        </w:rPr>
        <w:t>الفقر متعدد الأبعاد (</w:t>
      </w:r>
      <w:r w:rsidR="00DC3A52" w:rsidRPr="00F739D2">
        <w:rPr>
          <w:rFonts w:ascii="Simplified Arabic" w:hAnsi="Simplified Arabic" w:cs="Simplified Arabic"/>
          <w:sz w:val="28"/>
          <w:szCs w:val="28"/>
          <w:lang w:bidi="ar-MA"/>
        </w:rPr>
        <w:t>%</w:t>
      </w:r>
      <w:r w:rsidR="00DC3A52">
        <w:rPr>
          <w:rFonts w:ascii="Simplified Arabic" w:hAnsi="Simplified Arabic" w:cs="Simplified Arabic"/>
          <w:sz w:val="28"/>
          <w:szCs w:val="28"/>
          <w:lang w:bidi="ar-MA"/>
        </w:rPr>
        <w:t>55,3</w:t>
      </w:r>
      <w:r w:rsidR="001A7C9D" w:rsidRPr="00F739D2">
        <w:rPr>
          <w:rFonts w:ascii="Simplified Arabic" w:hAnsi="Simplified Arabic" w:cs="Simplified Arabic"/>
          <w:sz w:val="28"/>
          <w:szCs w:val="28"/>
          <w:rtl/>
          <w:lang w:bidi="ar-MA"/>
        </w:rPr>
        <w:t xml:space="preserve">). أما الحرمان من الولوج </w:t>
      </w:r>
      <w:r w:rsidR="002F08CE" w:rsidRPr="00F739D2">
        <w:rPr>
          <w:rFonts w:ascii="Simplified Arabic" w:hAnsi="Simplified Arabic" w:cs="Simplified Arabic"/>
          <w:sz w:val="28"/>
          <w:szCs w:val="28"/>
          <w:rtl/>
          <w:lang w:bidi="ar-MA"/>
        </w:rPr>
        <w:t>ل</w:t>
      </w:r>
      <w:r w:rsidR="001A7C9D" w:rsidRPr="00F739D2">
        <w:rPr>
          <w:rFonts w:ascii="Simplified Arabic" w:hAnsi="Simplified Arabic" w:cs="Simplified Arabic"/>
          <w:sz w:val="28"/>
          <w:szCs w:val="28"/>
          <w:rtl/>
          <w:lang w:bidi="ar-MA"/>
        </w:rPr>
        <w:t xml:space="preserve">لبنيات التحتية الاجتماعية الأساسية، </w:t>
      </w:r>
      <w:r w:rsidR="00EE7713">
        <w:rPr>
          <w:rFonts w:ascii="Simplified Arabic" w:hAnsi="Simplified Arabic" w:cs="Simplified Arabic" w:hint="cs"/>
          <w:sz w:val="28"/>
          <w:szCs w:val="28"/>
          <w:rtl/>
          <w:lang w:bidi="ar-MA"/>
        </w:rPr>
        <w:t xml:space="preserve">فيساهم ب </w:t>
      </w:r>
      <w:r w:rsidR="001A7C9D" w:rsidRPr="00F739D2">
        <w:rPr>
          <w:rFonts w:ascii="Simplified Arabic" w:hAnsi="Simplified Arabic" w:cs="Simplified Arabic"/>
          <w:sz w:val="28"/>
          <w:szCs w:val="28"/>
          <w:rtl/>
          <w:lang w:bidi="ar-MA"/>
        </w:rPr>
        <w:t>19,7</w:t>
      </w:r>
      <w:r w:rsidR="001A7C9D" w:rsidRPr="00F739D2">
        <w:rPr>
          <w:rFonts w:ascii="Simplified Arabic" w:hAnsi="Simplified Arabic" w:cs="Simplified Arabic"/>
          <w:sz w:val="28"/>
          <w:szCs w:val="28"/>
          <w:lang w:bidi="ar-MA"/>
        </w:rPr>
        <w:t>%</w:t>
      </w:r>
      <w:r w:rsidR="001A7C9D" w:rsidRPr="00F739D2">
        <w:rPr>
          <w:rFonts w:ascii="Simplified Arabic" w:hAnsi="Simplified Arabic" w:cs="Simplified Arabic"/>
          <w:sz w:val="28"/>
          <w:szCs w:val="28"/>
          <w:rtl/>
          <w:lang w:bidi="ar-MA"/>
        </w:rPr>
        <w:t xml:space="preserve"> </w:t>
      </w:r>
      <w:r w:rsidR="00EE7713">
        <w:rPr>
          <w:rFonts w:ascii="Simplified Arabic" w:hAnsi="Simplified Arabic" w:cs="Simplified Arabic" w:hint="cs"/>
          <w:sz w:val="28"/>
          <w:szCs w:val="28"/>
          <w:rtl/>
          <w:lang w:bidi="ar-MA"/>
        </w:rPr>
        <w:t>في</w:t>
      </w:r>
      <w:r w:rsidR="001A7C9D" w:rsidRPr="00F739D2">
        <w:rPr>
          <w:rFonts w:ascii="Simplified Arabic" w:hAnsi="Simplified Arabic" w:cs="Simplified Arabic"/>
          <w:sz w:val="28"/>
          <w:szCs w:val="28"/>
          <w:rtl/>
          <w:lang w:bidi="ar-MA"/>
        </w:rPr>
        <w:t xml:space="preserve"> الفقر متعدد الأبعاد. وتصل هذه المساهمة إلى</w:t>
      </w:r>
      <w:r w:rsidR="00EE7713">
        <w:rPr>
          <w:rFonts w:ascii="Simplified Arabic" w:hAnsi="Simplified Arabic" w:cs="Simplified Arabic" w:hint="cs"/>
          <w:sz w:val="28"/>
          <w:szCs w:val="28"/>
          <w:rtl/>
          <w:lang w:bidi="ar-MA"/>
        </w:rPr>
        <w:t xml:space="preserve">  </w:t>
      </w:r>
      <w:r w:rsidR="00EE7713" w:rsidRPr="00F739D2">
        <w:rPr>
          <w:rFonts w:ascii="Simplified Arabic" w:hAnsi="Simplified Arabic" w:cs="Simplified Arabic"/>
          <w:sz w:val="28"/>
          <w:szCs w:val="28"/>
          <w:lang w:bidi="ar-MA"/>
        </w:rPr>
        <w:t>%</w:t>
      </w:r>
      <w:r w:rsidR="001A7C9D" w:rsidRPr="00F739D2">
        <w:rPr>
          <w:rFonts w:ascii="Simplified Arabic" w:hAnsi="Simplified Arabic" w:cs="Simplified Arabic"/>
          <w:sz w:val="28"/>
          <w:szCs w:val="28"/>
          <w:rtl/>
          <w:lang w:bidi="ar-MA"/>
        </w:rPr>
        <w:t>14,1</w:t>
      </w:r>
      <w:r w:rsidR="00DC3A52">
        <w:rPr>
          <w:rFonts w:ascii="Simplified Arabic" w:hAnsi="Simplified Arabic" w:cs="Simplified Arabic"/>
          <w:sz w:val="28"/>
          <w:szCs w:val="28"/>
          <w:lang w:bidi="ar-MA"/>
        </w:rPr>
        <w:t xml:space="preserve"> </w:t>
      </w:r>
      <w:r w:rsidR="0092335B" w:rsidRPr="00F739D2">
        <w:rPr>
          <w:rFonts w:ascii="Simplified Arabic" w:hAnsi="Simplified Arabic" w:cs="Simplified Arabic"/>
          <w:sz w:val="28"/>
          <w:szCs w:val="28"/>
          <w:rtl/>
          <w:lang w:bidi="ar-MA"/>
        </w:rPr>
        <w:t>بالنسبة للحرمان من ظروف السكن و</w:t>
      </w:r>
      <w:r w:rsidR="001A7C9D" w:rsidRPr="00F739D2">
        <w:rPr>
          <w:rFonts w:ascii="Simplified Arabic" w:hAnsi="Simplified Arabic" w:cs="Simplified Arabic"/>
          <w:sz w:val="28"/>
          <w:szCs w:val="28"/>
          <w:rtl/>
          <w:lang w:bidi="ar-MA"/>
        </w:rPr>
        <w:t>10</w:t>
      </w:r>
      <w:r w:rsidR="0092335B" w:rsidRPr="00F739D2">
        <w:rPr>
          <w:rFonts w:ascii="Simplified Arabic" w:hAnsi="Simplified Arabic" w:cs="Simplified Arabic"/>
          <w:sz w:val="28"/>
          <w:szCs w:val="28"/>
          <w:rtl/>
          <w:lang w:bidi="ar-MA"/>
        </w:rPr>
        <w:t>,</w:t>
      </w:r>
      <w:r w:rsidR="001A7C9D" w:rsidRPr="00F739D2">
        <w:rPr>
          <w:rFonts w:ascii="Simplified Arabic" w:hAnsi="Simplified Arabic" w:cs="Simplified Arabic"/>
          <w:sz w:val="28"/>
          <w:szCs w:val="28"/>
          <w:rtl/>
          <w:lang w:bidi="ar-MA"/>
        </w:rPr>
        <w:t>9</w:t>
      </w:r>
      <w:r w:rsidR="00DC3A52">
        <w:rPr>
          <w:rFonts w:ascii="Simplified Arabic" w:hAnsi="Simplified Arabic" w:cs="Simplified Arabic"/>
          <w:sz w:val="28"/>
          <w:szCs w:val="28"/>
          <w:lang w:bidi="ar-MA"/>
        </w:rPr>
        <w:t xml:space="preserve"> </w:t>
      </w:r>
      <w:r w:rsidR="001A7C9D" w:rsidRPr="00F739D2">
        <w:rPr>
          <w:rFonts w:ascii="Simplified Arabic" w:hAnsi="Simplified Arabic" w:cs="Simplified Arabic"/>
          <w:sz w:val="28"/>
          <w:szCs w:val="28"/>
          <w:lang w:bidi="ar-MA"/>
        </w:rPr>
        <w:t>%</w:t>
      </w:r>
      <w:r w:rsidR="001A7C9D" w:rsidRPr="00F739D2">
        <w:rPr>
          <w:rFonts w:ascii="Simplified Arabic" w:hAnsi="Simplified Arabic" w:cs="Simplified Arabic"/>
          <w:sz w:val="28"/>
          <w:szCs w:val="28"/>
          <w:rtl/>
          <w:lang w:bidi="ar-MA"/>
        </w:rPr>
        <w:t xml:space="preserve">بالنسبة </w:t>
      </w:r>
      <w:r w:rsidR="0092335B" w:rsidRPr="00F739D2">
        <w:rPr>
          <w:rFonts w:ascii="Simplified Arabic" w:hAnsi="Simplified Arabic" w:cs="Simplified Arabic"/>
          <w:sz w:val="28"/>
          <w:szCs w:val="28"/>
          <w:rtl/>
          <w:lang w:bidi="ar-MA"/>
        </w:rPr>
        <w:t>للصحة</w:t>
      </w:r>
      <w:r w:rsidR="001A7C9D" w:rsidRPr="00F739D2">
        <w:rPr>
          <w:rFonts w:ascii="Simplified Arabic" w:hAnsi="Simplified Arabic" w:cs="Simplified Arabic"/>
          <w:sz w:val="28"/>
          <w:szCs w:val="28"/>
          <w:rtl/>
          <w:lang w:bidi="ar-MA"/>
        </w:rPr>
        <w:t>.</w:t>
      </w:r>
    </w:p>
    <w:p w:rsidR="007A27D5" w:rsidRPr="00F739D2" w:rsidRDefault="007A27D5" w:rsidP="0030728E">
      <w:pPr>
        <w:bidi/>
        <w:spacing w:after="120" w:line="240" w:lineRule="auto"/>
        <w:jc w:val="both"/>
        <w:rPr>
          <w:rFonts w:ascii="Simplified Arabic" w:hAnsi="Simplified Arabic" w:cs="Simplified Arabic"/>
          <w:sz w:val="28"/>
          <w:szCs w:val="28"/>
          <w:rtl/>
          <w:lang w:bidi="ar-MA"/>
        </w:rPr>
      </w:pPr>
    </w:p>
    <w:p w:rsidR="0092335B" w:rsidRPr="00F739D2" w:rsidRDefault="0092335B" w:rsidP="0030728E">
      <w:pPr>
        <w:bidi/>
        <w:spacing w:after="120" w:line="240" w:lineRule="auto"/>
        <w:jc w:val="both"/>
        <w:rPr>
          <w:rFonts w:ascii="Simplified Arabic" w:hAnsi="Simplified Arabic" w:cs="Simplified Arabic"/>
          <w:b/>
          <w:bCs/>
          <w:sz w:val="28"/>
          <w:szCs w:val="28"/>
          <w:rtl/>
          <w:lang w:bidi="ar-MA"/>
        </w:rPr>
      </w:pPr>
      <w:r w:rsidRPr="00F739D2">
        <w:rPr>
          <w:rFonts w:ascii="Simplified Arabic" w:hAnsi="Simplified Arabic" w:cs="Simplified Arabic"/>
          <w:b/>
          <w:bCs/>
          <w:sz w:val="28"/>
          <w:szCs w:val="28"/>
          <w:rtl/>
          <w:lang w:bidi="ar-MA"/>
        </w:rPr>
        <w:t>تفكيك الفقر المتعدد الأبعاد</w:t>
      </w:r>
      <w:r w:rsidR="007A27D5">
        <w:rPr>
          <w:rFonts w:ascii="Simplified Arabic" w:hAnsi="Simplified Arabic" w:cs="Simplified Arabic" w:hint="cs"/>
          <w:b/>
          <w:bCs/>
          <w:sz w:val="28"/>
          <w:szCs w:val="28"/>
          <w:rtl/>
          <w:lang w:bidi="ar-MA"/>
        </w:rPr>
        <w:t xml:space="preserve"> </w:t>
      </w:r>
      <w:r w:rsidRPr="00F739D2">
        <w:rPr>
          <w:rFonts w:ascii="Simplified Arabic" w:hAnsi="Simplified Arabic" w:cs="Simplified Arabic"/>
          <w:b/>
          <w:bCs/>
          <w:sz w:val="28"/>
          <w:szCs w:val="28"/>
          <w:rtl/>
          <w:lang w:bidi="ar-MA"/>
        </w:rPr>
        <w:t xml:space="preserve">حسب مصدر الحرمان (بـ </w:t>
      </w:r>
      <w:r w:rsidRPr="00F739D2">
        <w:rPr>
          <w:rFonts w:ascii="Simplified Arabic" w:hAnsi="Simplified Arabic" w:cs="Simplified Arabic"/>
          <w:b/>
          <w:bCs/>
          <w:sz w:val="28"/>
          <w:szCs w:val="28"/>
          <w:lang w:bidi="ar-MA"/>
        </w:rPr>
        <w:t>%</w:t>
      </w:r>
      <w:r w:rsidRPr="00F739D2">
        <w:rPr>
          <w:rFonts w:ascii="Simplified Arabic" w:hAnsi="Simplified Arabic" w:cs="Simplified Arabic"/>
          <w:b/>
          <w:bCs/>
          <w:sz w:val="28"/>
          <w:szCs w:val="28"/>
          <w:rtl/>
          <w:lang w:bidi="ar-MA"/>
        </w:rPr>
        <w:t>)</w:t>
      </w:r>
    </w:p>
    <w:p w:rsidR="00CC5016" w:rsidRDefault="00CC5016" w:rsidP="0030728E">
      <w:pPr>
        <w:autoSpaceDE w:val="0"/>
        <w:autoSpaceDN w:val="0"/>
        <w:adjustRightInd w:val="0"/>
        <w:spacing w:before="120" w:after="120" w:line="240" w:lineRule="auto"/>
        <w:jc w:val="both"/>
        <w:rPr>
          <w:rFonts w:ascii="Simplified Arabic" w:eastAsia="Calibri" w:hAnsi="Simplified Arabic" w:cs="Simplified Arabic"/>
          <w:sz w:val="24"/>
          <w:szCs w:val="24"/>
          <w:rtl/>
        </w:rPr>
      </w:pPr>
    </w:p>
    <w:p w:rsidR="00DD00B1" w:rsidRDefault="00DD00B1" w:rsidP="0030728E">
      <w:pPr>
        <w:autoSpaceDE w:val="0"/>
        <w:autoSpaceDN w:val="0"/>
        <w:adjustRightInd w:val="0"/>
        <w:spacing w:before="120" w:after="120" w:line="240" w:lineRule="auto"/>
        <w:jc w:val="both"/>
        <w:rPr>
          <w:rFonts w:ascii="Simplified Arabic" w:eastAsia="Calibri" w:hAnsi="Simplified Arabic" w:cs="Simplified Arabic"/>
          <w:sz w:val="24"/>
          <w:szCs w:val="24"/>
          <w:rtl/>
        </w:rPr>
      </w:pPr>
      <w:r w:rsidRPr="00F739D2">
        <w:rPr>
          <w:rFonts w:ascii="Simplified Arabic" w:hAnsi="Simplified Arabic" w:cs="Simplified Arabic"/>
          <w:noProof/>
          <w:lang w:eastAsia="fr-FR"/>
        </w:rPr>
        <w:drawing>
          <wp:inline distT="0" distB="0" distL="0" distR="0">
            <wp:extent cx="4997450" cy="1784350"/>
            <wp:effectExtent l="0" t="0" r="12700" b="2540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64CB" w:rsidRPr="006C11AC" w:rsidRDefault="00F064CB" w:rsidP="00F064CB">
      <w:pPr>
        <w:bidi/>
        <w:spacing w:after="0" w:line="360" w:lineRule="auto"/>
        <w:ind w:left="709"/>
        <w:jc w:val="both"/>
        <w:rPr>
          <w:rFonts w:ascii="Simplified Arabic" w:hAnsi="Simplified Arabic" w:cs="Simplified Arabic"/>
          <w:b/>
          <w:bCs/>
          <w:sz w:val="20"/>
          <w:szCs w:val="20"/>
          <w:rtl/>
          <w:lang w:bidi="ar-MA"/>
        </w:rPr>
      </w:pPr>
      <w:r w:rsidRPr="006C11AC">
        <w:rPr>
          <w:rFonts w:ascii="Simplified Arabic" w:hAnsi="Simplified Arabic" w:cs="Simplified Arabic"/>
          <w:b/>
          <w:bCs/>
          <w:sz w:val="20"/>
          <w:szCs w:val="20"/>
          <w:rtl/>
          <w:lang w:bidi="ar-MA"/>
        </w:rPr>
        <w:t xml:space="preserve">المصدر: </w:t>
      </w:r>
      <w:r>
        <w:rPr>
          <w:rFonts w:ascii="Simplified Arabic" w:hAnsi="Simplified Arabic" w:cs="Simplified Arabic" w:hint="cs"/>
          <w:b/>
          <w:bCs/>
          <w:sz w:val="20"/>
          <w:szCs w:val="20"/>
          <w:rtl/>
          <w:lang w:bidi="ar-MA"/>
        </w:rPr>
        <w:t xml:space="preserve">المندوبية السامية للتخطيط، </w:t>
      </w:r>
      <w:r w:rsidRPr="006C11AC">
        <w:rPr>
          <w:rFonts w:ascii="Simplified Arabic" w:hAnsi="Simplified Arabic" w:cs="Simplified Arabic"/>
          <w:b/>
          <w:bCs/>
          <w:sz w:val="20"/>
          <w:szCs w:val="20"/>
          <w:rtl/>
          <w:lang w:bidi="ar-MA"/>
        </w:rPr>
        <w:t>الإحصاء العام للسكان و السكنى2004 و 2014</w:t>
      </w:r>
    </w:p>
    <w:p w:rsidR="0092335B" w:rsidRPr="00F739D2" w:rsidRDefault="0092335B" w:rsidP="0030728E">
      <w:pPr>
        <w:bidi/>
        <w:spacing w:before="240" w:after="120" w:line="240" w:lineRule="auto"/>
        <w:jc w:val="both"/>
        <w:rPr>
          <w:rFonts w:ascii="Simplified Arabic" w:hAnsi="Simplified Arabic" w:cs="Simplified Arabic"/>
          <w:sz w:val="28"/>
          <w:szCs w:val="28"/>
          <w:rtl/>
          <w:lang w:bidi="ar-MA"/>
        </w:rPr>
      </w:pPr>
      <w:r w:rsidRPr="00F739D2">
        <w:rPr>
          <w:rFonts w:ascii="Simplified Arabic" w:hAnsi="Simplified Arabic" w:cs="Simplified Arabic"/>
          <w:sz w:val="28"/>
          <w:szCs w:val="28"/>
          <w:rtl/>
          <w:lang w:bidi="ar-MA"/>
        </w:rPr>
        <w:t xml:space="preserve">في الوسط الحضري، </w:t>
      </w:r>
      <w:r w:rsidR="00DC3A52">
        <w:rPr>
          <w:rFonts w:ascii="Simplified Arabic" w:hAnsi="Simplified Arabic" w:cs="Simplified Arabic" w:hint="cs"/>
          <w:sz w:val="28"/>
          <w:szCs w:val="28"/>
          <w:rtl/>
          <w:lang w:bidi="ar-MA"/>
        </w:rPr>
        <w:t>ي</w:t>
      </w:r>
      <w:r w:rsidRPr="00F739D2">
        <w:rPr>
          <w:rFonts w:ascii="Simplified Arabic" w:hAnsi="Simplified Arabic" w:cs="Simplified Arabic"/>
          <w:sz w:val="28"/>
          <w:szCs w:val="28"/>
          <w:rtl/>
          <w:lang w:bidi="ar-MA"/>
        </w:rPr>
        <w:t>عزى 60,8</w:t>
      </w:r>
      <w:r w:rsidRPr="00F739D2">
        <w:rPr>
          <w:rFonts w:ascii="Simplified Arabic" w:hAnsi="Simplified Arabic" w:cs="Simplified Arabic"/>
          <w:sz w:val="28"/>
          <w:szCs w:val="28"/>
          <w:lang w:bidi="ar-MA"/>
        </w:rPr>
        <w:t>%</w:t>
      </w:r>
      <w:r w:rsidR="00DC3A52">
        <w:rPr>
          <w:rFonts w:ascii="Simplified Arabic" w:hAnsi="Simplified Arabic" w:cs="Simplified Arabic" w:hint="cs"/>
          <w:sz w:val="28"/>
          <w:szCs w:val="28"/>
          <w:rtl/>
          <w:lang w:bidi="ar-MA"/>
        </w:rPr>
        <w:t xml:space="preserve"> </w:t>
      </w:r>
      <w:r w:rsidRPr="00F739D2">
        <w:rPr>
          <w:rFonts w:ascii="Simplified Arabic" w:hAnsi="Simplified Arabic" w:cs="Simplified Arabic"/>
          <w:sz w:val="28"/>
          <w:szCs w:val="28"/>
          <w:rtl/>
          <w:lang w:bidi="ar-MA"/>
        </w:rPr>
        <w:t xml:space="preserve">من الفقر متعدد الأبعاد إلى النقص في </w:t>
      </w:r>
      <w:r w:rsidR="00DC3A52">
        <w:rPr>
          <w:rFonts w:ascii="Simplified Arabic" w:hAnsi="Simplified Arabic" w:cs="Simplified Arabic" w:hint="cs"/>
          <w:sz w:val="28"/>
          <w:szCs w:val="28"/>
          <w:rtl/>
          <w:lang w:bidi="ar-MA"/>
        </w:rPr>
        <w:t>ال</w:t>
      </w:r>
      <w:r w:rsidRPr="00F739D2">
        <w:rPr>
          <w:rFonts w:ascii="Simplified Arabic" w:hAnsi="Simplified Arabic" w:cs="Simplified Arabic"/>
          <w:sz w:val="28"/>
          <w:szCs w:val="28"/>
          <w:rtl/>
          <w:lang w:bidi="ar-MA"/>
        </w:rPr>
        <w:t>تعليم</w:t>
      </w:r>
      <w:r w:rsidR="00DC3A52">
        <w:rPr>
          <w:rFonts w:ascii="Simplified Arabic" w:hAnsi="Simplified Arabic" w:cs="Simplified Arabic" w:hint="cs"/>
          <w:sz w:val="28"/>
          <w:szCs w:val="28"/>
          <w:rtl/>
          <w:lang w:bidi="ar-MA"/>
        </w:rPr>
        <w:t xml:space="preserve"> (</w:t>
      </w:r>
      <w:r w:rsidR="00DC3A52" w:rsidRPr="00F739D2">
        <w:rPr>
          <w:rFonts w:ascii="Simplified Arabic" w:hAnsi="Simplified Arabic" w:cs="Simplified Arabic"/>
          <w:sz w:val="28"/>
          <w:szCs w:val="28"/>
          <w:rtl/>
          <w:lang w:bidi="ar-MA"/>
        </w:rPr>
        <w:t>36,8</w:t>
      </w:r>
      <w:r w:rsidR="00DC3A52" w:rsidRPr="00F739D2">
        <w:rPr>
          <w:rFonts w:ascii="Simplified Arabic" w:hAnsi="Simplified Arabic" w:cs="Simplified Arabic"/>
          <w:sz w:val="28"/>
          <w:szCs w:val="28"/>
          <w:lang w:bidi="ar-MA"/>
        </w:rPr>
        <w:t>%</w:t>
      </w:r>
      <w:r w:rsidR="00DC3A52">
        <w:rPr>
          <w:rFonts w:ascii="Simplified Arabic" w:hAnsi="Simplified Arabic" w:cs="Simplified Arabic" w:hint="cs"/>
          <w:sz w:val="28"/>
          <w:szCs w:val="28"/>
          <w:rtl/>
          <w:lang w:bidi="ar-MA"/>
        </w:rPr>
        <w:t xml:space="preserve"> بالنسبة </w:t>
      </w:r>
      <w:r w:rsidR="001371D3">
        <w:rPr>
          <w:rFonts w:ascii="Simplified Arabic" w:hAnsi="Simplified Arabic" w:cs="Simplified Arabic" w:hint="cs"/>
          <w:sz w:val="28"/>
          <w:szCs w:val="28"/>
          <w:rtl/>
          <w:lang w:bidi="ar-MA"/>
        </w:rPr>
        <w:t>لتمدرس ا</w:t>
      </w:r>
      <w:r w:rsidRPr="00F739D2">
        <w:rPr>
          <w:rFonts w:ascii="Simplified Arabic" w:hAnsi="Simplified Arabic" w:cs="Simplified Arabic"/>
          <w:sz w:val="28"/>
          <w:szCs w:val="28"/>
          <w:rtl/>
          <w:lang w:bidi="ar-MA"/>
        </w:rPr>
        <w:t>ل</w:t>
      </w:r>
      <w:r w:rsidR="00DC3A52">
        <w:rPr>
          <w:rFonts w:ascii="Simplified Arabic" w:hAnsi="Simplified Arabic" w:cs="Simplified Arabic" w:hint="cs"/>
          <w:sz w:val="28"/>
          <w:szCs w:val="28"/>
          <w:rtl/>
          <w:lang w:bidi="ar-MA"/>
        </w:rPr>
        <w:t xml:space="preserve">بالغين </w:t>
      </w:r>
      <w:r w:rsidRPr="00F739D2">
        <w:rPr>
          <w:rFonts w:ascii="Simplified Arabic" w:hAnsi="Simplified Arabic" w:cs="Simplified Arabic"/>
          <w:sz w:val="28"/>
          <w:szCs w:val="28"/>
          <w:rtl/>
          <w:lang w:bidi="ar-MA"/>
        </w:rPr>
        <w:t>و</w:t>
      </w:r>
      <w:r w:rsidR="00DC3A52" w:rsidRPr="00F739D2">
        <w:rPr>
          <w:rFonts w:ascii="Simplified Arabic" w:hAnsi="Simplified Arabic" w:cs="Simplified Arabic"/>
          <w:sz w:val="28"/>
          <w:szCs w:val="28"/>
          <w:rtl/>
          <w:lang w:bidi="ar-MA"/>
        </w:rPr>
        <w:t>24,0</w:t>
      </w:r>
      <w:r w:rsidR="00DC3A52" w:rsidRPr="00F739D2">
        <w:rPr>
          <w:rFonts w:ascii="Simplified Arabic" w:hAnsi="Simplified Arabic" w:cs="Simplified Arabic"/>
          <w:sz w:val="28"/>
          <w:szCs w:val="28"/>
          <w:lang w:bidi="ar-MA"/>
        </w:rPr>
        <w:t>%</w:t>
      </w:r>
      <w:r w:rsidR="00DC3A52">
        <w:rPr>
          <w:rFonts w:ascii="Simplified Arabic" w:hAnsi="Simplified Arabic" w:cs="Simplified Arabic" w:hint="cs"/>
          <w:sz w:val="28"/>
          <w:szCs w:val="28"/>
          <w:rtl/>
          <w:lang w:bidi="ar-MA"/>
        </w:rPr>
        <w:t xml:space="preserve"> بالنسبة </w:t>
      </w:r>
      <w:r w:rsidR="001371D3">
        <w:rPr>
          <w:rFonts w:ascii="Simplified Arabic" w:hAnsi="Simplified Arabic" w:cs="Simplified Arabic" w:hint="cs"/>
          <w:sz w:val="28"/>
          <w:szCs w:val="28"/>
          <w:rtl/>
          <w:lang w:bidi="ar-MA"/>
        </w:rPr>
        <w:t>لتمدرس ا</w:t>
      </w:r>
      <w:r w:rsidR="00DC3A52">
        <w:rPr>
          <w:rFonts w:ascii="Simplified Arabic" w:hAnsi="Simplified Arabic" w:cs="Simplified Arabic" w:hint="cs"/>
          <w:sz w:val="28"/>
          <w:szCs w:val="28"/>
          <w:rtl/>
          <w:lang w:bidi="ar-MA"/>
        </w:rPr>
        <w:t>ل</w:t>
      </w:r>
      <w:r w:rsidR="00DC3A52">
        <w:rPr>
          <w:rFonts w:ascii="Simplified Arabic" w:hAnsi="Simplified Arabic" w:cs="Simplified Arabic"/>
          <w:sz w:val="28"/>
          <w:szCs w:val="28"/>
          <w:rtl/>
          <w:lang w:bidi="ar-MA"/>
        </w:rPr>
        <w:t>أطفا</w:t>
      </w:r>
      <w:r w:rsidR="00DC3A52">
        <w:rPr>
          <w:rFonts w:ascii="Simplified Arabic" w:hAnsi="Simplified Arabic" w:cs="Simplified Arabic" w:hint="cs"/>
          <w:sz w:val="28"/>
          <w:szCs w:val="28"/>
          <w:rtl/>
          <w:lang w:bidi="ar-MA"/>
        </w:rPr>
        <w:t>ل)</w:t>
      </w:r>
      <w:r w:rsidR="00217C14">
        <w:rPr>
          <w:rFonts w:ascii="Simplified Arabic" w:hAnsi="Simplified Arabic" w:cs="Simplified Arabic" w:hint="cs"/>
          <w:sz w:val="28"/>
          <w:szCs w:val="28"/>
          <w:rtl/>
          <w:lang w:bidi="ar-MA"/>
        </w:rPr>
        <w:t>، و</w:t>
      </w:r>
      <w:r w:rsidR="00217C14" w:rsidRPr="00F739D2">
        <w:rPr>
          <w:rFonts w:ascii="Simplified Arabic" w:hAnsi="Simplified Arabic" w:cs="Simplified Arabic"/>
          <w:sz w:val="28"/>
          <w:szCs w:val="28"/>
          <w:rtl/>
          <w:lang w:bidi="ar-MA"/>
        </w:rPr>
        <w:t xml:space="preserve">يساهم </w:t>
      </w:r>
      <w:r w:rsidRPr="00F739D2">
        <w:rPr>
          <w:rFonts w:ascii="Simplified Arabic" w:hAnsi="Simplified Arabic" w:cs="Simplified Arabic"/>
          <w:sz w:val="28"/>
          <w:szCs w:val="28"/>
          <w:rtl/>
          <w:lang w:bidi="ar-MA"/>
        </w:rPr>
        <w:t>الحرمان في مجال الصحة بحوالي 24,5</w:t>
      </w:r>
      <w:r w:rsidRPr="00F739D2">
        <w:rPr>
          <w:rFonts w:ascii="Simplified Arabic" w:hAnsi="Simplified Arabic" w:cs="Simplified Arabic"/>
          <w:sz w:val="28"/>
          <w:szCs w:val="28"/>
          <w:lang w:bidi="ar-MA"/>
        </w:rPr>
        <w:t>%</w:t>
      </w:r>
      <w:r w:rsidRPr="00F739D2">
        <w:rPr>
          <w:rFonts w:ascii="Simplified Arabic" w:hAnsi="Simplified Arabic" w:cs="Simplified Arabic"/>
          <w:sz w:val="28"/>
          <w:szCs w:val="28"/>
          <w:rtl/>
          <w:lang w:bidi="ar-MA"/>
        </w:rPr>
        <w:t xml:space="preserve"> </w:t>
      </w:r>
      <w:r w:rsidR="001371D3">
        <w:rPr>
          <w:rFonts w:ascii="Simplified Arabic" w:hAnsi="Simplified Arabic" w:cs="Simplified Arabic" w:hint="cs"/>
          <w:sz w:val="28"/>
          <w:szCs w:val="28"/>
          <w:rtl/>
          <w:lang w:bidi="ar-MA"/>
        </w:rPr>
        <w:t>في</w:t>
      </w:r>
      <w:r w:rsidRPr="00F739D2">
        <w:rPr>
          <w:rFonts w:ascii="Simplified Arabic" w:hAnsi="Simplified Arabic" w:cs="Simplified Arabic"/>
          <w:sz w:val="28"/>
          <w:szCs w:val="28"/>
          <w:rtl/>
          <w:lang w:bidi="ar-MA"/>
        </w:rPr>
        <w:t xml:space="preserve"> الفقر</w:t>
      </w:r>
      <w:r w:rsidR="001371D3">
        <w:rPr>
          <w:rFonts w:ascii="Simplified Arabic" w:hAnsi="Simplified Arabic" w:cs="Simplified Arabic" w:hint="cs"/>
          <w:sz w:val="28"/>
          <w:szCs w:val="28"/>
          <w:rtl/>
          <w:lang w:bidi="ar-MA"/>
        </w:rPr>
        <w:t xml:space="preserve"> </w:t>
      </w:r>
      <w:r w:rsidRPr="00F739D2">
        <w:rPr>
          <w:rFonts w:ascii="Simplified Arabic" w:hAnsi="Simplified Arabic" w:cs="Simplified Arabic"/>
          <w:sz w:val="28"/>
          <w:szCs w:val="28"/>
          <w:rtl/>
          <w:lang w:bidi="ar-MA"/>
        </w:rPr>
        <w:t>الحضري. أما بالنسبة للفقر</w:t>
      </w:r>
      <w:r w:rsidR="00217C14">
        <w:rPr>
          <w:rFonts w:ascii="Simplified Arabic" w:hAnsi="Simplified Arabic" w:cs="Simplified Arabic" w:hint="cs"/>
          <w:sz w:val="28"/>
          <w:szCs w:val="28"/>
          <w:rtl/>
          <w:lang w:bidi="ar-MA"/>
        </w:rPr>
        <w:t xml:space="preserve"> بالوسط</w:t>
      </w:r>
      <w:r w:rsidRPr="00F739D2">
        <w:rPr>
          <w:rFonts w:ascii="Simplified Arabic" w:hAnsi="Simplified Arabic" w:cs="Simplified Arabic"/>
          <w:sz w:val="28"/>
          <w:szCs w:val="28"/>
          <w:rtl/>
          <w:lang w:bidi="ar-MA"/>
        </w:rPr>
        <w:t xml:space="preserve"> القروي، </w:t>
      </w:r>
      <w:r w:rsidR="001371D3">
        <w:rPr>
          <w:rFonts w:ascii="Simplified Arabic" w:hAnsi="Simplified Arabic" w:cs="Simplified Arabic" w:hint="cs"/>
          <w:sz w:val="28"/>
          <w:szCs w:val="28"/>
          <w:rtl/>
          <w:lang w:bidi="ar-MA"/>
        </w:rPr>
        <w:t xml:space="preserve">فيساهم الحرمان في </w:t>
      </w:r>
      <w:r w:rsidR="002F08CE" w:rsidRPr="00F739D2">
        <w:rPr>
          <w:rFonts w:ascii="Simplified Arabic" w:hAnsi="Simplified Arabic" w:cs="Simplified Arabic"/>
          <w:sz w:val="28"/>
          <w:szCs w:val="28"/>
          <w:rtl/>
          <w:lang w:bidi="ar-MA"/>
        </w:rPr>
        <w:t xml:space="preserve">مجال </w:t>
      </w:r>
      <w:r w:rsidRPr="00F739D2">
        <w:rPr>
          <w:rFonts w:ascii="Simplified Arabic" w:hAnsi="Simplified Arabic" w:cs="Simplified Arabic"/>
          <w:sz w:val="28"/>
          <w:szCs w:val="28"/>
          <w:rtl/>
          <w:lang w:bidi="ar-MA"/>
        </w:rPr>
        <w:t xml:space="preserve">التعليم </w:t>
      </w:r>
      <w:r w:rsidR="001371D3">
        <w:rPr>
          <w:rFonts w:ascii="Simplified Arabic" w:hAnsi="Simplified Arabic" w:cs="Simplified Arabic" w:hint="cs"/>
          <w:sz w:val="28"/>
          <w:szCs w:val="28"/>
          <w:rtl/>
          <w:lang w:bidi="ar-MA"/>
        </w:rPr>
        <w:t>ب</w:t>
      </w:r>
      <w:r w:rsidR="008E2859" w:rsidRPr="00F739D2">
        <w:rPr>
          <w:rFonts w:ascii="Simplified Arabic" w:hAnsi="Simplified Arabic" w:cs="Simplified Arabic"/>
          <w:sz w:val="28"/>
          <w:szCs w:val="28"/>
          <w:lang w:bidi="ar-MA"/>
        </w:rPr>
        <w:t>%</w:t>
      </w:r>
      <w:r w:rsidRPr="00F739D2">
        <w:rPr>
          <w:rFonts w:ascii="Simplified Arabic" w:hAnsi="Simplified Arabic" w:cs="Simplified Arabic"/>
          <w:sz w:val="28"/>
          <w:szCs w:val="28"/>
          <w:rtl/>
          <w:lang w:bidi="ar-MA"/>
        </w:rPr>
        <w:t>54</w:t>
      </w:r>
      <w:r w:rsidR="002F08CE" w:rsidRPr="00F739D2">
        <w:rPr>
          <w:rFonts w:ascii="Simplified Arabic" w:hAnsi="Simplified Arabic" w:cs="Simplified Arabic"/>
          <w:sz w:val="28"/>
          <w:szCs w:val="28"/>
          <w:rtl/>
          <w:lang w:bidi="ar-MA"/>
        </w:rPr>
        <w:t>,</w:t>
      </w:r>
      <w:r w:rsidRPr="00F739D2">
        <w:rPr>
          <w:rFonts w:ascii="Simplified Arabic" w:hAnsi="Simplified Arabic" w:cs="Simplified Arabic"/>
          <w:sz w:val="28"/>
          <w:szCs w:val="28"/>
          <w:rtl/>
          <w:lang w:bidi="ar-MA"/>
        </w:rPr>
        <w:t xml:space="preserve">5، </w:t>
      </w:r>
      <w:r w:rsidR="002F08CE" w:rsidRPr="00F739D2">
        <w:rPr>
          <w:rFonts w:ascii="Simplified Arabic" w:hAnsi="Simplified Arabic" w:cs="Simplified Arabic"/>
          <w:sz w:val="28"/>
          <w:szCs w:val="28"/>
          <w:rtl/>
          <w:lang w:bidi="ar-MA"/>
        </w:rPr>
        <w:t>والحرمان من الولوج للبنيات التحتية الاجتماعية الأساسية</w:t>
      </w:r>
      <w:r w:rsidR="008E2859">
        <w:rPr>
          <w:rFonts w:ascii="Simplified Arabic" w:hAnsi="Simplified Arabic" w:cs="Simplified Arabic" w:hint="cs"/>
          <w:sz w:val="28"/>
          <w:szCs w:val="28"/>
          <w:rtl/>
          <w:lang w:bidi="ar-MA"/>
        </w:rPr>
        <w:t xml:space="preserve"> ب</w:t>
      </w:r>
      <w:r w:rsidR="00217C14">
        <w:rPr>
          <w:rFonts w:ascii="Simplified Arabic" w:hAnsi="Simplified Arabic" w:cs="Simplified Arabic" w:hint="cs"/>
          <w:sz w:val="28"/>
          <w:szCs w:val="28"/>
          <w:rtl/>
          <w:lang w:bidi="ar-MA"/>
        </w:rPr>
        <w:t xml:space="preserve"> </w:t>
      </w:r>
      <w:r w:rsidR="002F08CE" w:rsidRPr="00F739D2">
        <w:rPr>
          <w:rFonts w:ascii="Simplified Arabic" w:hAnsi="Simplified Arabic" w:cs="Simplified Arabic"/>
          <w:sz w:val="28"/>
          <w:szCs w:val="28"/>
          <w:rtl/>
          <w:lang w:bidi="ar-MA"/>
        </w:rPr>
        <w:t>21,2</w:t>
      </w:r>
      <w:r w:rsidR="002F08CE" w:rsidRPr="00F739D2">
        <w:rPr>
          <w:rFonts w:ascii="Simplified Arabic" w:hAnsi="Simplified Arabic" w:cs="Simplified Arabic"/>
          <w:sz w:val="28"/>
          <w:szCs w:val="28"/>
          <w:lang w:bidi="ar-MA"/>
        </w:rPr>
        <w:t>%</w:t>
      </w:r>
      <w:r w:rsidR="002F08CE" w:rsidRPr="00F739D2">
        <w:rPr>
          <w:rFonts w:ascii="Simplified Arabic" w:hAnsi="Simplified Arabic" w:cs="Simplified Arabic"/>
          <w:sz w:val="28"/>
          <w:szCs w:val="28"/>
          <w:rtl/>
          <w:lang w:bidi="ar-MA"/>
        </w:rPr>
        <w:t xml:space="preserve"> </w:t>
      </w:r>
      <w:r w:rsidRPr="00F739D2">
        <w:rPr>
          <w:rFonts w:ascii="Simplified Arabic" w:hAnsi="Simplified Arabic" w:cs="Simplified Arabic"/>
          <w:sz w:val="28"/>
          <w:szCs w:val="28"/>
          <w:rtl/>
          <w:lang w:bidi="ar-MA"/>
        </w:rPr>
        <w:t xml:space="preserve">وظروف </w:t>
      </w:r>
      <w:r w:rsidR="002F08CE" w:rsidRPr="00F739D2">
        <w:rPr>
          <w:rFonts w:ascii="Simplified Arabic" w:hAnsi="Simplified Arabic" w:cs="Simplified Arabic"/>
          <w:sz w:val="28"/>
          <w:szCs w:val="28"/>
          <w:rtl/>
          <w:lang w:bidi="ar-MA"/>
        </w:rPr>
        <w:t>السكن</w:t>
      </w:r>
      <w:r w:rsidRPr="00F739D2">
        <w:rPr>
          <w:rFonts w:ascii="Simplified Arabic" w:hAnsi="Simplified Arabic" w:cs="Simplified Arabic"/>
          <w:sz w:val="28"/>
          <w:szCs w:val="28"/>
          <w:rtl/>
          <w:lang w:bidi="ar-MA"/>
        </w:rPr>
        <w:t xml:space="preserve"> </w:t>
      </w:r>
      <w:r w:rsidR="008E2859">
        <w:rPr>
          <w:rFonts w:ascii="Simplified Arabic" w:hAnsi="Simplified Arabic" w:cs="Simplified Arabic" w:hint="cs"/>
          <w:sz w:val="28"/>
          <w:szCs w:val="28"/>
          <w:rtl/>
          <w:lang w:bidi="ar-MA"/>
        </w:rPr>
        <w:t>ب</w:t>
      </w:r>
      <w:r w:rsidR="002F08CE" w:rsidRPr="00F739D2">
        <w:rPr>
          <w:rFonts w:ascii="Simplified Arabic" w:hAnsi="Simplified Arabic" w:cs="Simplified Arabic"/>
          <w:sz w:val="28"/>
          <w:szCs w:val="28"/>
          <w:rtl/>
          <w:lang w:bidi="ar-MA"/>
        </w:rPr>
        <w:t>15,3</w:t>
      </w:r>
      <w:r w:rsidRPr="00F739D2">
        <w:rPr>
          <w:rFonts w:ascii="Simplified Arabic" w:hAnsi="Simplified Arabic" w:cs="Simplified Arabic"/>
          <w:sz w:val="28"/>
          <w:szCs w:val="28"/>
          <w:lang w:bidi="ar-MA"/>
        </w:rPr>
        <w:t>%</w:t>
      </w:r>
      <w:r w:rsidRPr="00F739D2">
        <w:rPr>
          <w:rFonts w:ascii="Simplified Arabic" w:hAnsi="Simplified Arabic" w:cs="Simplified Arabic"/>
          <w:sz w:val="28"/>
          <w:szCs w:val="28"/>
          <w:rtl/>
          <w:lang w:bidi="ar-MA"/>
        </w:rPr>
        <w:t>.</w:t>
      </w:r>
    </w:p>
    <w:p w:rsidR="002F08CE" w:rsidRPr="00217C14" w:rsidRDefault="00217C14" w:rsidP="0030728E">
      <w:pPr>
        <w:bidi/>
        <w:spacing w:after="0" w:line="360" w:lineRule="auto"/>
        <w:jc w:val="both"/>
        <w:rPr>
          <w:rFonts w:ascii="Simplified Arabic" w:hAnsi="Simplified Arabic" w:cs="Simplified Arabic"/>
          <w:b/>
          <w:bCs/>
          <w:sz w:val="28"/>
          <w:szCs w:val="28"/>
          <w:rtl/>
          <w:lang w:bidi="ar-MA"/>
        </w:rPr>
      </w:pPr>
      <w:r w:rsidRPr="00217C14">
        <w:rPr>
          <w:rFonts w:ascii="Simplified Arabic" w:hAnsi="Simplified Arabic" w:cs="Simplified Arabic"/>
          <w:b/>
          <w:bCs/>
          <w:sz w:val="28"/>
          <w:szCs w:val="28"/>
          <w:rtl/>
          <w:lang w:bidi="ar-MA"/>
        </w:rPr>
        <w:t>على</w:t>
      </w:r>
      <w:r w:rsidRPr="00F739D2">
        <w:rPr>
          <w:rFonts w:ascii="Simplified Arabic" w:hAnsi="Simplified Arabic" w:cs="Simplified Arabic"/>
          <w:b/>
          <w:bCs/>
          <w:sz w:val="28"/>
          <w:szCs w:val="28"/>
          <w:rtl/>
          <w:lang w:bidi="ar-MA"/>
        </w:rPr>
        <w:t xml:space="preserve"> </w:t>
      </w:r>
      <w:r w:rsidR="002F08CE" w:rsidRPr="00217C14">
        <w:rPr>
          <w:rFonts w:ascii="Simplified Arabic" w:hAnsi="Simplified Arabic" w:cs="Simplified Arabic"/>
          <w:b/>
          <w:bCs/>
          <w:sz w:val="28"/>
          <w:szCs w:val="28"/>
          <w:rtl/>
          <w:lang w:bidi="ar-MA"/>
        </w:rPr>
        <w:t>المستوى الجهوي</w:t>
      </w:r>
    </w:p>
    <w:p w:rsidR="008D0861" w:rsidRDefault="008D0861" w:rsidP="00BC2BFE">
      <w:pPr>
        <w:bidi/>
        <w:spacing w:after="120" w:line="240" w:lineRule="auto"/>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خلال الفترة الممتدة من 2004 إلى 2014، انخفض </w:t>
      </w:r>
      <w:r w:rsidR="00A73B31">
        <w:rPr>
          <w:rFonts w:ascii="Simplified Arabic" w:hAnsi="Simplified Arabic" w:cs="Simplified Arabic" w:hint="cs"/>
          <w:sz w:val="28"/>
          <w:szCs w:val="28"/>
          <w:rtl/>
          <w:lang w:bidi="ar-MA"/>
        </w:rPr>
        <w:t>معدل</w:t>
      </w:r>
      <w:r>
        <w:rPr>
          <w:rFonts w:ascii="Simplified Arabic" w:hAnsi="Simplified Arabic" w:cs="Simplified Arabic" w:hint="cs"/>
          <w:sz w:val="28"/>
          <w:szCs w:val="28"/>
          <w:rtl/>
          <w:lang w:bidi="ar-MA"/>
        </w:rPr>
        <w:t xml:space="preserve"> الفقر متعدد الأبعاد في </w:t>
      </w:r>
      <w:r w:rsidR="00A73B31">
        <w:rPr>
          <w:rFonts w:ascii="Simplified Arabic" w:hAnsi="Simplified Arabic" w:cs="Simplified Arabic" w:hint="cs"/>
          <w:sz w:val="28"/>
          <w:szCs w:val="28"/>
          <w:rtl/>
          <w:lang w:bidi="ar-MA"/>
        </w:rPr>
        <w:t>مختلف</w:t>
      </w:r>
      <w:r>
        <w:rPr>
          <w:rFonts w:ascii="Simplified Arabic" w:hAnsi="Simplified Arabic" w:cs="Simplified Arabic" w:hint="cs"/>
          <w:sz w:val="28"/>
          <w:szCs w:val="28"/>
          <w:rtl/>
          <w:lang w:bidi="ar-MA"/>
        </w:rPr>
        <w:t xml:space="preserve"> جهات   المملكة. وقد عرفت الجهات الأكثر فقرا سنة 2004 انخفاضا مطلق</w:t>
      </w:r>
      <w:r w:rsidR="00BC2BFE">
        <w:rPr>
          <w:rFonts w:ascii="Simplified Arabic" w:hAnsi="Simplified Arabic" w:cs="Simplified Arabic" w:hint="cs"/>
          <w:sz w:val="28"/>
          <w:szCs w:val="28"/>
          <w:rtl/>
          <w:lang w:bidi="ar-MA"/>
        </w:rPr>
        <w:t>ا</w:t>
      </w:r>
      <w:r>
        <w:rPr>
          <w:rFonts w:ascii="Simplified Arabic" w:hAnsi="Simplified Arabic" w:cs="Simplified Arabic" w:hint="cs"/>
          <w:sz w:val="28"/>
          <w:szCs w:val="28"/>
          <w:rtl/>
          <w:lang w:bidi="ar-MA"/>
        </w:rPr>
        <w:t xml:space="preserve"> أكبر مقارنة بباقي الجهات ويتعلق الأمر بجهة  مراكش </w:t>
      </w:r>
      <w:r>
        <w:rPr>
          <w:rFonts w:ascii="Simplified Arabic" w:hAnsi="Simplified Arabic" w:cs="Simplified Arabic"/>
          <w:sz w:val="28"/>
          <w:szCs w:val="28"/>
          <w:rtl/>
          <w:lang w:bidi="ar-MA"/>
        </w:rPr>
        <w:t>–</w:t>
      </w:r>
      <w:r>
        <w:rPr>
          <w:rFonts w:ascii="Simplified Arabic" w:hAnsi="Simplified Arabic" w:cs="Simplified Arabic" w:hint="cs"/>
          <w:sz w:val="28"/>
          <w:szCs w:val="28"/>
          <w:rtl/>
          <w:lang w:bidi="ar-MA"/>
        </w:rPr>
        <w:t xml:space="preserve"> آسفي حيث انتقل </w:t>
      </w:r>
      <w:r w:rsidR="00BC2BFE">
        <w:rPr>
          <w:rFonts w:ascii="Simplified Arabic" w:hAnsi="Simplified Arabic" w:cs="Simplified Arabic" w:hint="cs"/>
          <w:sz w:val="28"/>
          <w:szCs w:val="28"/>
          <w:rtl/>
          <w:lang w:bidi="ar-MA"/>
        </w:rPr>
        <w:t>معدل</w:t>
      </w:r>
      <w:r w:rsidR="001F09D9">
        <w:rPr>
          <w:rFonts w:ascii="Simplified Arabic" w:hAnsi="Simplified Arabic" w:cs="Simplified Arabic" w:hint="cs"/>
          <w:sz w:val="28"/>
          <w:szCs w:val="28"/>
          <w:rtl/>
          <w:lang w:bidi="ar-MA"/>
        </w:rPr>
        <w:t xml:space="preserve"> الفقر </w:t>
      </w:r>
      <w:r>
        <w:rPr>
          <w:rFonts w:ascii="Simplified Arabic" w:hAnsi="Simplified Arabic" w:cs="Simplified Arabic" w:hint="cs"/>
          <w:sz w:val="28"/>
          <w:szCs w:val="28"/>
          <w:rtl/>
          <w:lang w:bidi="ar-MA"/>
        </w:rPr>
        <w:t xml:space="preserve">من  </w:t>
      </w:r>
      <w:r>
        <w:rPr>
          <w:rFonts w:ascii="Simplified Arabic" w:hAnsi="Simplified Arabic" w:cs="Simplified Arabic"/>
          <w:sz w:val="28"/>
          <w:szCs w:val="28"/>
          <w:lang w:bidi="ar-MA"/>
        </w:rPr>
        <w:t>34,4</w:t>
      </w:r>
      <w:r w:rsidRPr="00F739D2">
        <w:rPr>
          <w:rFonts w:ascii="Simplified Arabic" w:hAnsi="Simplified Arabic" w:cs="Simplified Arabic"/>
          <w:sz w:val="28"/>
          <w:szCs w:val="28"/>
          <w:lang w:bidi="ar-MA"/>
        </w:rPr>
        <w:t>%</w:t>
      </w:r>
      <w:r>
        <w:rPr>
          <w:rFonts w:ascii="Simplified Arabic" w:hAnsi="Simplified Arabic" w:cs="Simplified Arabic" w:hint="cs"/>
          <w:sz w:val="28"/>
          <w:szCs w:val="28"/>
          <w:rtl/>
          <w:lang w:bidi="ar-MA"/>
        </w:rPr>
        <w:t xml:space="preserve">  </w:t>
      </w:r>
      <w:r w:rsidR="001F09D9">
        <w:rPr>
          <w:rFonts w:ascii="Simplified Arabic" w:hAnsi="Simplified Arabic" w:cs="Simplified Arabic" w:hint="cs"/>
          <w:sz w:val="28"/>
          <w:szCs w:val="28"/>
          <w:rtl/>
          <w:lang w:bidi="ar-MA"/>
        </w:rPr>
        <w:t xml:space="preserve">إلى </w:t>
      </w:r>
      <w:r w:rsidR="001F09D9">
        <w:rPr>
          <w:rFonts w:ascii="Simplified Arabic" w:hAnsi="Simplified Arabic" w:cs="Simplified Arabic"/>
          <w:sz w:val="28"/>
          <w:szCs w:val="28"/>
          <w:lang w:bidi="ar-MA"/>
        </w:rPr>
        <w:t>11,3</w:t>
      </w:r>
      <w:r w:rsidR="001F09D9" w:rsidRPr="00F739D2">
        <w:rPr>
          <w:rFonts w:ascii="Simplified Arabic" w:hAnsi="Simplified Arabic" w:cs="Simplified Arabic"/>
          <w:sz w:val="28"/>
          <w:szCs w:val="28"/>
          <w:lang w:bidi="ar-MA"/>
        </w:rPr>
        <w:t>%</w:t>
      </w:r>
      <w:r w:rsidR="001F09D9">
        <w:rPr>
          <w:rFonts w:ascii="Simplified Arabic" w:hAnsi="Simplified Arabic" w:cs="Simplified Arabic" w:hint="cs"/>
          <w:sz w:val="28"/>
          <w:szCs w:val="28"/>
          <w:rtl/>
          <w:lang w:bidi="ar-MA"/>
        </w:rPr>
        <w:t xml:space="preserve">، و جهة طنجة-تطوان- الحسيمة من </w:t>
      </w:r>
      <w:r w:rsidR="001F09D9">
        <w:rPr>
          <w:rFonts w:ascii="Simplified Arabic" w:hAnsi="Simplified Arabic" w:cs="Simplified Arabic"/>
          <w:sz w:val="28"/>
          <w:szCs w:val="28"/>
          <w:lang w:bidi="ar-MA"/>
        </w:rPr>
        <w:t>30,3</w:t>
      </w:r>
      <w:r w:rsidR="001F09D9" w:rsidRPr="00F739D2">
        <w:rPr>
          <w:rFonts w:ascii="Simplified Arabic" w:hAnsi="Simplified Arabic" w:cs="Simplified Arabic"/>
          <w:sz w:val="28"/>
          <w:szCs w:val="28"/>
          <w:lang w:bidi="ar-MA"/>
        </w:rPr>
        <w:t>%</w:t>
      </w:r>
      <w:r w:rsidR="001F09D9">
        <w:rPr>
          <w:rFonts w:ascii="Simplified Arabic" w:hAnsi="Simplified Arabic" w:cs="Simplified Arabic" w:hint="cs"/>
          <w:sz w:val="28"/>
          <w:szCs w:val="28"/>
          <w:rtl/>
          <w:lang w:bidi="ar-MA"/>
        </w:rPr>
        <w:t xml:space="preserve">  إلى </w:t>
      </w:r>
      <w:r w:rsidR="001F09D9">
        <w:rPr>
          <w:rFonts w:ascii="Simplified Arabic" w:hAnsi="Simplified Arabic" w:cs="Simplified Arabic"/>
          <w:sz w:val="28"/>
          <w:szCs w:val="28"/>
          <w:lang w:bidi="ar-MA"/>
        </w:rPr>
        <w:t>9,5</w:t>
      </w:r>
      <w:r w:rsidR="001F09D9" w:rsidRPr="00F739D2">
        <w:rPr>
          <w:rFonts w:ascii="Simplified Arabic" w:hAnsi="Simplified Arabic" w:cs="Simplified Arabic"/>
          <w:sz w:val="28"/>
          <w:szCs w:val="28"/>
          <w:lang w:bidi="ar-MA"/>
        </w:rPr>
        <w:t>%</w:t>
      </w:r>
      <w:r w:rsidR="001F09D9">
        <w:rPr>
          <w:rFonts w:ascii="Simplified Arabic" w:hAnsi="Simplified Arabic" w:cs="Simplified Arabic" w:hint="cs"/>
          <w:sz w:val="28"/>
          <w:szCs w:val="28"/>
          <w:rtl/>
          <w:lang w:bidi="ar-MA"/>
        </w:rPr>
        <w:t xml:space="preserve"> ، و جهة بني ملال </w:t>
      </w:r>
      <w:r w:rsidR="001F09D9">
        <w:rPr>
          <w:rFonts w:ascii="Simplified Arabic" w:hAnsi="Simplified Arabic" w:cs="Simplified Arabic"/>
          <w:sz w:val="28"/>
          <w:szCs w:val="28"/>
          <w:rtl/>
          <w:lang w:bidi="ar-MA"/>
        </w:rPr>
        <w:t>–</w:t>
      </w:r>
      <w:r w:rsidR="001F09D9">
        <w:rPr>
          <w:rFonts w:ascii="Simplified Arabic" w:hAnsi="Simplified Arabic" w:cs="Simplified Arabic" w:hint="cs"/>
          <w:sz w:val="28"/>
          <w:szCs w:val="28"/>
          <w:rtl/>
          <w:lang w:bidi="ar-MA"/>
        </w:rPr>
        <w:t xml:space="preserve"> خنيفرة  من </w:t>
      </w:r>
      <w:r w:rsidR="001F09D9">
        <w:rPr>
          <w:rFonts w:ascii="Simplified Arabic" w:hAnsi="Simplified Arabic" w:cs="Simplified Arabic"/>
          <w:sz w:val="28"/>
          <w:szCs w:val="28"/>
          <w:lang w:bidi="ar-MA"/>
        </w:rPr>
        <w:t>31,0</w:t>
      </w:r>
      <w:r w:rsidR="001F09D9" w:rsidRPr="00F739D2">
        <w:rPr>
          <w:rFonts w:ascii="Simplified Arabic" w:hAnsi="Simplified Arabic" w:cs="Simplified Arabic"/>
          <w:sz w:val="28"/>
          <w:szCs w:val="28"/>
          <w:lang w:bidi="ar-MA"/>
        </w:rPr>
        <w:t>%</w:t>
      </w:r>
      <w:r w:rsidR="001F09D9">
        <w:rPr>
          <w:rFonts w:ascii="Simplified Arabic" w:hAnsi="Simplified Arabic" w:cs="Simplified Arabic" w:hint="cs"/>
          <w:sz w:val="28"/>
          <w:szCs w:val="28"/>
          <w:rtl/>
          <w:lang w:bidi="ar-MA"/>
        </w:rPr>
        <w:t xml:space="preserve">  إلى </w:t>
      </w:r>
      <w:r w:rsidR="001F09D9">
        <w:rPr>
          <w:rFonts w:ascii="Simplified Arabic" w:hAnsi="Simplified Arabic" w:cs="Simplified Arabic"/>
          <w:sz w:val="28"/>
          <w:szCs w:val="28"/>
          <w:lang w:bidi="ar-MA"/>
        </w:rPr>
        <w:t>.13,4</w:t>
      </w:r>
      <w:r w:rsidR="001F09D9" w:rsidRPr="00F739D2">
        <w:rPr>
          <w:rFonts w:ascii="Simplified Arabic" w:hAnsi="Simplified Arabic" w:cs="Simplified Arabic"/>
          <w:sz w:val="28"/>
          <w:szCs w:val="28"/>
          <w:lang w:bidi="ar-MA"/>
        </w:rPr>
        <w:t>%</w:t>
      </w:r>
    </w:p>
    <w:p w:rsidR="002F08CE" w:rsidRPr="00F739D2" w:rsidRDefault="009C65A6" w:rsidP="00BC2BFE">
      <w:pPr>
        <w:bidi/>
        <w:spacing w:after="120" w:line="240" w:lineRule="auto"/>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و</w:t>
      </w:r>
      <w:r w:rsidR="002F08CE" w:rsidRPr="00F739D2">
        <w:rPr>
          <w:rFonts w:ascii="Simplified Arabic" w:hAnsi="Simplified Arabic" w:cs="Simplified Arabic"/>
          <w:sz w:val="28"/>
          <w:szCs w:val="28"/>
          <w:rtl/>
          <w:lang w:bidi="ar-MA"/>
        </w:rPr>
        <w:t>يبين ت</w:t>
      </w:r>
      <w:r w:rsidR="00217C14">
        <w:rPr>
          <w:rFonts w:ascii="Simplified Arabic" w:hAnsi="Simplified Arabic" w:cs="Simplified Arabic" w:hint="cs"/>
          <w:sz w:val="28"/>
          <w:szCs w:val="28"/>
          <w:rtl/>
          <w:lang w:bidi="ar-MA"/>
        </w:rPr>
        <w:t xml:space="preserve">رتيب </w:t>
      </w:r>
      <w:r w:rsidR="002F08CE" w:rsidRPr="00F739D2">
        <w:rPr>
          <w:rFonts w:ascii="Simplified Arabic" w:hAnsi="Simplified Arabic" w:cs="Simplified Arabic"/>
          <w:sz w:val="28"/>
          <w:szCs w:val="28"/>
          <w:rtl/>
          <w:lang w:bidi="ar-MA"/>
        </w:rPr>
        <w:t>الجهات حسب</w:t>
      </w:r>
      <w:r>
        <w:rPr>
          <w:rFonts w:ascii="Simplified Arabic" w:hAnsi="Simplified Arabic" w:cs="Simplified Arabic" w:hint="cs"/>
          <w:sz w:val="28"/>
          <w:szCs w:val="28"/>
          <w:rtl/>
          <w:lang w:bidi="ar-MA"/>
        </w:rPr>
        <w:t xml:space="preserve"> </w:t>
      </w:r>
      <w:r w:rsidR="00BC2BFE">
        <w:rPr>
          <w:rFonts w:ascii="Simplified Arabic" w:hAnsi="Simplified Arabic" w:cs="Simplified Arabic" w:hint="cs"/>
          <w:sz w:val="28"/>
          <w:szCs w:val="28"/>
          <w:rtl/>
          <w:lang w:bidi="ar-MA"/>
        </w:rPr>
        <w:t>معدل</w:t>
      </w:r>
      <w:r>
        <w:rPr>
          <w:rFonts w:ascii="Simplified Arabic" w:hAnsi="Simplified Arabic" w:cs="Simplified Arabic" w:hint="cs"/>
          <w:sz w:val="28"/>
          <w:szCs w:val="28"/>
          <w:rtl/>
          <w:lang w:bidi="ar-MA"/>
        </w:rPr>
        <w:t xml:space="preserve"> </w:t>
      </w:r>
      <w:r w:rsidR="002F08CE" w:rsidRPr="00F739D2">
        <w:rPr>
          <w:rFonts w:ascii="Simplified Arabic" w:hAnsi="Simplified Arabic" w:cs="Simplified Arabic"/>
          <w:sz w:val="28"/>
          <w:szCs w:val="28"/>
          <w:rtl/>
          <w:lang w:bidi="ar-MA"/>
        </w:rPr>
        <w:t xml:space="preserve">الفقر متعدد الأبعاد، أن نصفها يسجل معدلا للفقر يتجاوز المتوسط الوطني </w:t>
      </w:r>
      <w:r w:rsidR="002F08CE" w:rsidRPr="00F739D2">
        <w:rPr>
          <w:rFonts w:ascii="Simplified Arabic" w:hAnsi="Simplified Arabic" w:cs="Simplified Arabic"/>
          <w:sz w:val="28"/>
          <w:szCs w:val="28"/>
          <w:lang w:bidi="ar-MA"/>
        </w:rPr>
        <w:t>(%8,2)</w:t>
      </w:r>
      <w:r w:rsidR="002F08CE" w:rsidRPr="00F739D2">
        <w:rPr>
          <w:rFonts w:ascii="Simplified Arabic" w:hAnsi="Simplified Arabic" w:cs="Simplified Arabic"/>
          <w:sz w:val="28"/>
          <w:szCs w:val="28"/>
          <w:rtl/>
          <w:lang w:bidi="ar-MA"/>
        </w:rPr>
        <w:t xml:space="preserve">. وتعد </w:t>
      </w:r>
      <w:r w:rsidR="000316F4" w:rsidRPr="00F739D2">
        <w:rPr>
          <w:rFonts w:ascii="Simplified Arabic" w:hAnsi="Simplified Arabic" w:cs="Simplified Arabic"/>
          <w:sz w:val="28"/>
          <w:szCs w:val="28"/>
          <w:rtl/>
          <w:lang w:bidi="ar-MA"/>
        </w:rPr>
        <w:t xml:space="preserve">جهة </w:t>
      </w:r>
      <w:r w:rsidR="002F08CE" w:rsidRPr="00F739D2">
        <w:rPr>
          <w:rFonts w:ascii="Simplified Arabic" w:hAnsi="Simplified Arabic" w:cs="Simplified Arabic"/>
          <w:sz w:val="28"/>
          <w:szCs w:val="28"/>
          <w:rtl/>
          <w:lang w:bidi="ar-MA"/>
        </w:rPr>
        <w:t>بني ملال</w:t>
      </w:r>
      <w:r w:rsidR="002F08CE" w:rsidRPr="00F739D2">
        <w:rPr>
          <w:rFonts w:ascii="Simplified Arabic" w:hAnsi="Simplified Arabic" w:cs="Simplified Arabic"/>
          <w:sz w:val="28"/>
          <w:szCs w:val="28"/>
          <w:rtl/>
          <w:lang w:bidi="ar-MA"/>
        </w:rPr>
        <w:softHyphen/>
      </w:r>
      <w:r w:rsidR="002F08CE" w:rsidRPr="00F739D2">
        <w:rPr>
          <w:rFonts w:ascii="Simplified Arabic" w:hAnsi="Simplified Arabic" w:cs="Simplified Arabic"/>
          <w:sz w:val="28"/>
          <w:szCs w:val="28"/>
          <w:rtl/>
          <w:lang w:bidi="ar-MA"/>
        </w:rPr>
        <w:softHyphen/>
      </w:r>
      <w:r w:rsidR="002F08CE" w:rsidRPr="00F739D2">
        <w:rPr>
          <w:rFonts w:ascii="Simplified Arabic" w:hAnsi="Simplified Arabic" w:cs="Simplified Arabic"/>
          <w:sz w:val="28"/>
          <w:szCs w:val="28"/>
          <w:rtl/>
          <w:lang w:bidi="ar-MA"/>
        </w:rPr>
        <w:noBreakHyphen/>
        <w:t xml:space="preserve"> خنيفرة الأكثر فقرا </w:t>
      </w:r>
      <w:r w:rsidR="002F08CE" w:rsidRPr="00F739D2">
        <w:rPr>
          <w:rFonts w:ascii="Simplified Arabic" w:hAnsi="Simplified Arabic" w:cs="Simplified Arabic"/>
          <w:sz w:val="28"/>
          <w:szCs w:val="28"/>
          <w:lang w:bidi="ar-MA"/>
        </w:rPr>
        <w:t>(%13,4)</w:t>
      </w:r>
      <w:r w:rsidR="002F08CE" w:rsidRPr="00F739D2">
        <w:rPr>
          <w:rFonts w:ascii="Simplified Arabic" w:hAnsi="Simplified Arabic" w:cs="Simplified Arabic"/>
          <w:sz w:val="28"/>
          <w:szCs w:val="28"/>
          <w:rtl/>
          <w:lang w:bidi="ar-MA"/>
        </w:rPr>
        <w:t>، تليها جهة مراكش</w:t>
      </w:r>
      <w:r w:rsidR="002F08CE" w:rsidRPr="00F739D2">
        <w:rPr>
          <w:rFonts w:ascii="Simplified Arabic" w:hAnsi="Simplified Arabic" w:cs="Simplified Arabic"/>
          <w:sz w:val="28"/>
          <w:szCs w:val="28"/>
          <w:rtl/>
          <w:lang w:bidi="ar-MA"/>
        </w:rPr>
        <w:noBreakHyphen/>
        <w:t xml:space="preserve"> آسفي </w:t>
      </w:r>
      <w:r w:rsidR="002F08CE" w:rsidRPr="00F739D2">
        <w:rPr>
          <w:rFonts w:ascii="Simplified Arabic" w:hAnsi="Simplified Arabic" w:cs="Simplified Arabic"/>
          <w:sz w:val="28"/>
          <w:szCs w:val="28"/>
          <w:lang w:bidi="ar-MA"/>
        </w:rPr>
        <w:t>(%11,3)</w:t>
      </w:r>
      <w:r w:rsidR="002F08CE" w:rsidRPr="00F739D2">
        <w:rPr>
          <w:rFonts w:ascii="Simplified Arabic" w:hAnsi="Simplified Arabic" w:cs="Simplified Arabic"/>
          <w:sz w:val="28"/>
          <w:szCs w:val="28"/>
          <w:rtl/>
          <w:lang w:bidi="ar-MA"/>
        </w:rPr>
        <w:t>، ودرعة</w:t>
      </w:r>
      <w:r w:rsidR="002F08CE" w:rsidRPr="00F739D2">
        <w:rPr>
          <w:rFonts w:ascii="Simplified Arabic" w:hAnsi="Simplified Arabic" w:cs="Simplified Arabic"/>
          <w:sz w:val="28"/>
          <w:szCs w:val="28"/>
          <w:rtl/>
          <w:lang w:bidi="ar-MA"/>
        </w:rPr>
        <w:noBreakHyphen/>
        <w:t xml:space="preserve"> تافيلالت </w:t>
      </w:r>
      <w:r w:rsidR="002F08CE" w:rsidRPr="00F739D2">
        <w:rPr>
          <w:rFonts w:ascii="Simplified Arabic" w:hAnsi="Simplified Arabic" w:cs="Simplified Arabic"/>
          <w:sz w:val="28"/>
          <w:szCs w:val="28"/>
          <w:lang w:bidi="ar-MA"/>
        </w:rPr>
        <w:t>(%10)</w:t>
      </w:r>
      <w:r w:rsidR="002F08CE" w:rsidRPr="00F739D2">
        <w:rPr>
          <w:rFonts w:ascii="Simplified Arabic" w:hAnsi="Simplified Arabic" w:cs="Simplified Arabic"/>
          <w:sz w:val="28"/>
          <w:szCs w:val="28"/>
          <w:rtl/>
          <w:lang w:bidi="ar-MA"/>
        </w:rPr>
        <w:t>،</w:t>
      </w:r>
      <w:r w:rsidR="00217C14">
        <w:rPr>
          <w:rFonts w:ascii="Simplified Arabic" w:hAnsi="Simplified Arabic" w:cs="Simplified Arabic" w:hint="cs"/>
          <w:sz w:val="28"/>
          <w:szCs w:val="28"/>
          <w:rtl/>
          <w:lang w:bidi="ar-MA"/>
        </w:rPr>
        <w:t xml:space="preserve"> </w:t>
      </w:r>
      <w:r w:rsidR="000316F4" w:rsidRPr="00F739D2">
        <w:rPr>
          <w:rFonts w:ascii="Simplified Arabic" w:hAnsi="Simplified Arabic" w:cs="Simplified Arabic"/>
          <w:sz w:val="28"/>
          <w:szCs w:val="28"/>
          <w:rtl/>
          <w:lang w:bidi="ar-MA"/>
        </w:rPr>
        <w:t xml:space="preserve">ثم </w:t>
      </w:r>
      <w:r w:rsidR="002F08CE" w:rsidRPr="00F739D2">
        <w:rPr>
          <w:rFonts w:ascii="Simplified Arabic" w:hAnsi="Simplified Arabic" w:cs="Simplified Arabic"/>
          <w:sz w:val="28"/>
          <w:szCs w:val="28"/>
          <w:rtl/>
          <w:lang w:bidi="ar-MA"/>
        </w:rPr>
        <w:t>فاس</w:t>
      </w:r>
      <w:r w:rsidR="002F08CE" w:rsidRPr="00F739D2">
        <w:rPr>
          <w:rFonts w:ascii="Simplified Arabic" w:hAnsi="Simplified Arabic" w:cs="Simplified Arabic"/>
          <w:sz w:val="28"/>
          <w:szCs w:val="28"/>
          <w:rtl/>
          <w:lang w:bidi="ar-MA"/>
        </w:rPr>
        <w:noBreakHyphen/>
        <w:t xml:space="preserve"> مكناس </w:t>
      </w:r>
      <w:r w:rsidR="002F08CE" w:rsidRPr="00F739D2">
        <w:rPr>
          <w:rFonts w:ascii="Simplified Arabic" w:hAnsi="Simplified Arabic" w:cs="Simplified Arabic"/>
          <w:sz w:val="28"/>
          <w:szCs w:val="28"/>
          <w:lang w:bidi="ar-MA"/>
        </w:rPr>
        <w:t>(%9,6)</w:t>
      </w:r>
      <w:r w:rsidR="002F08CE" w:rsidRPr="00F739D2">
        <w:rPr>
          <w:rFonts w:ascii="Simplified Arabic" w:hAnsi="Simplified Arabic" w:cs="Simplified Arabic"/>
          <w:sz w:val="28"/>
          <w:szCs w:val="28"/>
          <w:rtl/>
          <w:lang w:bidi="ar-MA"/>
        </w:rPr>
        <w:t xml:space="preserve">، </w:t>
      </w:r>
      <w:r w:rsidR="000316F4" w:rsidRPr="00F739D2">
        <w:rPr>
          <w:rFonts w:ascii="Simplified Arabic" w:hAnsi="Simplified Arabic" w:cs="Simplified Arabic"/>
          <w:sz w:val="28"/>
          <w:szCs w:val="28"/>
          <w:rtl/>
          <w:lang w:bidi="ar-MA"/>
        </w:rPr>
        <w:t>و</w:t>
      </w:r>
      <w:r w:rsidR="002F08CE" w:rsidRPr="00F739D2">
        <w:rPr>
          <w:rFonts w:ascii="Simplified Arabic" w:hAnsi="Simplified Arabic" w:cs="Simplified Arabic"/>
          <w:sz w:val="28"/>
          <w:szCs w:val="28"/>
          <w:rtl/>
          <w:lang w:bidi="ar-MA"/>
        </w:rPr>
        <w:t xml:space="preserve">الجهة الشرقية </w:t>
      </w:r>
      <w:r w:rsidR="002F08CE" w:rsidRPr="00F739D2">
        <w:rPr>
          <w:rFonts w:ascii="Simplified Arabic" w:hAnsi="Simplified Arabic" w:cs="Simplified Arabic"/>
          <w:sz w:val="28"/>
          <w:szCs w:val="28"/>
          <w:lang w:bidi="ar-MA"/>
        </w:rPr>
        <w:t>(%9,5)</w:t>
      </w:r>
      <w:r w:rsidR="002F08CE" w:rsidRPr="00F739D2">
        <w:rPr>
          <w:rFonts w:ascii="Simplified Arabic" w:hAnsi="Simplified Arabic" w:cs="Simplified Arabic"/>
          <w:sz w:val="28"/>
          <w:szCs w:val="28"/>
          <w:rtl/>
          <w:lang w:bidi="ar-MA"/>
        </w:rPr>
        <w:t>، وطنجة</w:t>
      </w:r>
      <w:r w:rsidR="002F08CE" w:rsidRPr="00F739D2">
        <w:rPr>
          <w:rFonts w:ascii="Simplified Arabic" w:hAnsi="Simplified Arabic" w:cs="Simplified Arabic"/>
          <w:sz w:val="28"/>
          <w:szCs w:val="28"/>
          <w:rtl/>
          <w:lang w:bidi="ar-MA"/>
        </w:rPr>
        <w:noBreakHyphen/>
        <w:t xml:space="preserve"> تطوان</w:t>
      </w:r>
      <w:r w:rsidR="002F08CE" w:rsidRPr="00F739D2">
        <w:rPr>
          <w:rFonts w:ascii="Simplified Arabic" w:hAnsi="Simplified Arabic" w:cs="Simplified Arabic"/>
          <w:sz w:val="28"/>
          <w:szCs w:val="28"/>
          <w:rtl/>
          <w:lang w:bidi="ar-MA"/>
        </w:rPr>
        <w:noBreakHyphen/>
        <w:t xml:space="preserve"> الحسيمة </w:t>
      </w:r>
      <w:r w:rsidR="002F08CE" w:rsidRPr="00F739D2">
        <w:rPr>
          <w:rFonts w:ascii="Simplified Arabic" w:hAnsi="Simplified Arabic" w:cs="Simplified Arabic"/>
          <w:sz w:val="28"/>
          <w:szCs w:val="28"/>
          <w:lang w:bidi="ar-MA"/>
        </w:rPr>
        <w:t>(%9,5)</w:t>
      </w:r>
      <w:r w:rsidR="002F08CE" w:rsidRPr="00F739D2">
        <w:rPr>
          <w:rFonts w:ascii="Simplified Arabic" w:hAnsi="Simplified Arabic" w:cs="Simplified Arabic"/>
          <w:sz w:val="28"/>
          <w:szCs w:val="28"/>
          <w:rtl/>
          <w:lang w:bidi="ar-MA"/>
        </w:rPr>
        <w:t xml:space="preserve">. </w:t>
      </w:r>
      <w:r w:rsidR="00231C77">
        <w:rPr>
          <w:rFonts w:ascii="Simplified Arabic" w:hAnsi="Simplified Arabic" w:cs="Simplified Arabic" w:hint="cs"/>
          <w:sz w:val="28"/>
          <w:szCs w:val="28"/>
          <w:rtl/>
          <w:lang w:bidi="ar-MA"/>
        </w:rPr>
        <w:t xml:space="preserve">و بالمقابل، </w:t>
      </w:r>
      <w:r w:rsidR="002F08CE" w:rsidRPr="00F739D2">
        <w:rPr>
          <w:rFonts w:ascii="Simplified Arabic" w:hAnsi="Simplified Arabic" w:cs="Simplified Arabic"/>
          <w:sz w:val="28"/>
          <w:szCs w:val="28"/>
          <w:rtl/>
          <w:lang w:bidi="ar-MA"/>
        </w:rPr>
        <w:t>تتمثل الجهات الأقل فقرا</w:t>
      </w:r>
      <w:r w:rsidR="00231C77">
        <w:rPr>
          <w:rFonts w:ascii="Simplified Arabic" w:hAnsi="Simplified Arabic" w:cs="Simplified Arabic" w:hint="cs"/>
          <w:sz w:val="28"/>
          <w:szCs w:val="28"/>
          <w:rtl/>
          <w:lang w:bidi="ar-MA"/>
        </w:rPr>
        <w:t xml:space="preserve"> و</w:t>
      </w:r>
      <w:r w:rsidR="002F08CE" w:rsidRPr="00F739D2">
        <w:rPr>
          <w:rFonts w:ascii="Simplified Arabic" w:hAnsi="Simplified Arabic" w:cs="Simplified Arabic"/>
          <w:sz w:val="28"/>
          <w:szCs w:val="28"/>
          <w:rtl/>
          <w:lang w:bidi="ar-MA"/>
        </w:rPr>
        <w:t xml:space="preserve"> المتسمة بمعدل أدنى من المتوسط الوطني، في كل من جهة العيون</w:t>
      </w:r>
      <w:r w:rsidR="002F08CE" w:rsidRPr="00F739D2">
        <w:rPr>
          <w:rFonts w:ascii="Simplified Arabic" w:hAnsi="Simplified Arabic" w:cs="Simplified Arabic"/>
          <w:sz w:val="28"/>
          <w:szCs w:val="28"/>
          <w:rtl/>
          <w:lang w:bidi="ar-MA"/>
        </w:rPr>
        <w:noBreakHyphen/>
        <w:t xml:space="preserve"> الساقية الحمراء </w:t>
      </w:r>
      <w:r w:rsidR="002F08CE" w:rsidRPr="00F739D2">
        <w:rPr>
          <w:rFonts w:ascii="Simplified Arabic" w:hAnsi="Simplified Arabic" w:cs="Simplified Arabic"/>
          <w:sz w:val="28"/>
          <w:szCs w:val="28"/>
          <w:lang w:bidi="ar-MA"/>
        </w:rPr>
        <w:t>(%1,7)</w:t>
      </w:r>
      <w:r w:rsidR="002F08CE" w:rsidRPr="00F739D2">
        <w:rPr>
          <w:rFonts w:ascii="Simplified Arabic" w:hAnsi="Simplified Arabic" w:cs="Simplified Arabic"/>
          <w:sz w:val="28"/>
          <w:szCs w:val="28"/>
          <w:rtl/>
          <w:lang w:bidi="ar-MA"/>
        </w:rPr>
        <w:t>، والداخلة</w:t>
      </w:r>
      <w:r w:rsidR="002F08CE" w:rsidRPr="00F739D2">
        <w:rPr>
          <w:rFonts w:ascii="Simplified Arabic" w:hAnsi="Simplified Arabic" w:cs="Simplified Arabic"/>
          <w:sz w:val="28"/>
          <w:szCs w:val="28"/>
          <w:rtl/>
          <w:lang w:bidi="ar-MA"/>
        </w:rPr>
        <w:noBreakHyphen/>
        <w:t xml:space="preserve"> واد الذهب </w:t>
      </w:r>
      <w:r w:rsidR="002F08CE" w:rsidRPr="00F739D2">
        <w:rPr>
          <w:rFonts w:ascii="Simplified Arabic" w:hAnsi="Simplified Arabic" w:cs="Simplified Arabic"/>
          <w:sz w:val="28"/>
          <w:szCs w:val="28"/>
          <w:lang w:bidi="ar-MA"/>
        </w:rPr>
        <w:t>(%3,8)</w:t>
      </w:r>
      <w:r w:rsidR="002F08CE" w:rsidRPr="00F739D2">
        <w:rPr>
          <w:rFonts w:ascii="Simplified Arabic" w:hAnsi="Simplified Arabic" w:cs="Simplified Arabic"/>
          <w:sz w:val="28"/>
          <w:szCs w:val="28"/>
          <w:rtl/>
          <w:lang w:bidi="ar-MA"/>
        </w:rPr>
        <w:t xml:space="preserve">، </w:t>
      </w:r>
      <w:r w:rsidR="000316F4" w:rsidRPr="00F739D2">
        <w:rPr>
          <w:rFonts w:ascii="Simplified Arabic" w:hAnsi="Simplified Arabic" w:cs="Simplified Arabic"/>
          <w:sz w:val="28"/>
          <w:szCs w:val="28"/>
          <w:rtl/>
          <w:lang w:bidi="ar-MA"/>
        </w:rPr>
        <w:t xml:space="preserve">ثم </w:t>
      </w:r>
      <w:r w:rsidR="002F08CE" w:rsidRPr="00F739D2">
        <w:rPr>
          <w:rFonts w:ascii="Simplified Arabic" w:hAnsi="Simplified Arabic" w:cs="Simplified Arabic"/>
          <w:sz w:val="28"/>
          <w:szCs w:val="28"/>
          <w:rtl/>
          <w:lang w:bidi="ar-MA"/>
        </w:rPr>
        <w:t>الدارالبيضاء</w:t>
      </w:r>
      <w:r w:rsidR="002F08CE" w:rsidRPr="00F739D2">
        <w:rPr>
          <w:rFonts w:ascii="Simplified Arabic" w:hAnsi="Simplified Arabic" w:cs="Simplified Arabic"/>
          <w:sz w:val="28"/>
          <w:szCs w:val="28"/>
          <w:rtl/>
          <w:lang w:bidi="ar-MA"/>
        </w:rPr>
        <w:noBreakHyphen/>
        <w:t xml:space="preserve"> سطات </w:t>
      </w:r>
      <w:r w:rsidR="002F08CE" w:rsidRPr="00F739D2">
        <w:rPr>
          <w:rFonts w:ascii="Simplified Arabic" w:hAnsi="Simplified Arabic" w:cs="Simplified Arabic"/>
          <w:sz w:val="28"/>
          <w:szCs w:val="28"/>
          <w:lang w:bidi="ar-MA"/>
        </w:rPr>
        <w:t>(%4,1)</w:t>
      </w:r>
      <w:r w:rsidR="002F08CE" w:rsidRPr="00F739D2">
        <w:rPr>
          <w:rFonts w:ascii="Simplified Arabic" w:hAnsi="Simplified Arabic" w:cs="Simplified Arabic"/>
          <w:sz w:val="28"/>
          <w:szCs w:val="28"/>
          <w:rtl/>
          <w:lang w:bidi="ar-MA"/>
        </w:rPr>
        <w:t>، والرباط</w:t>
      </w:r>
      <w:r w:rsidR="002F08CE" w:rsidRPr="00F739D2">
        <w:rPr>
          <w:rFonts w:ascii="Simplified Arabic" w:hAnsi="Simplified Arabic" w:cs="Simplified Arabic"/>
          <w:sz w:val="28"/>
          <w:szCs w:val="28"/>
          <w:rtl/>
          <w:lang w:bidi="ar-MA"/>
        </w:rPr>
        <w:noBreakHyphen/>
        <w:t xml:space="preserve"> سلا</w:t>
      </w:r>
      <w:r w:rsidR="002F08CE" w:rsidRPr="00F739D2">
        <w:rPr>
          <w:rFonts w:ascii="Simplified Arabic" w:hAnsi="Simplified Arabic" w:cs="Simplified Arabic"/>
          <w:sz w:val="28"/>
          <w:szCs w:val="28"/>
          <w:rtl/>
          <w:lang w:bidi="ar-MA"/>
        </w:rPr>
        <w:noBreakHyphen/>
        <w:t xml:space="preserve"> القنيطرة </w:t>
      </w:r>
      <w:r w:rsidR="002F08CE" w:rsidRPr="00F739D2">
        <w:rPr>
          <w:rFonts w:ascii="Simplified Arabic" w:hAnsi="Simplified Arabic" w:cs="Simplified Arabic"/>
          <w:sz w:val="28"/>
          <w:szCs w:val="28"/>
          <w:lang w:bidi="ar-MA"/>
        </w:rPr>
        <w:t>(%6,1)</w:t>
      </w:r>
      <w:r w:rsidR="000316F4" w:rsidRPr="00F739D2">
        <w:rPr>
          <w:rFonts w:ascii="Simplified Arabic" w:hAnsi="Simplified Arabic" w:cs="Simplified Arabic"/>
          <w:sz w:val="28"/>
          <w:szCs w:val="28"/>
          <w:rtl/>
          <w:lang w:bidi="ar-MA"/>
        </w:rPr>
        <w:t xml:space="preserve">، ثم </w:t>
      </w:r>
      <w:r w:rsidR="002F08CE" w:rsidRPr="00F739D2">
        <w:rPr>
          <w:rFonts w:ascii="Simplified Arabic" w:hAnsi="Simplified Arabic" w:cs="Simplified Arabic"/>
          <w:sz w:val="28"/>
          <w:szCs w:val="28"/>
          <w:rtl/>
          <w:lang w:bidi="ar-MA"/>
        </w:rPr>
        <w:t>كلميم</w:t>
      </w:r>
      <w:r w:rsidR="002F08CE" w:rsidRPr="00F739D2">
        <w:rPr>
          <w:rFonts w:ascii="Simplified Arabic" w:hAnsi="Simplified Arabic" w:cs="Simplified Arabic"/>
          <w:sz w:val="28"/>
          <w:szCs w:val="28"/>
          <w:rtl/>
          <w:lang w:bidi="ar-MA"/>
        </w:rPr>
        <w:noBreakHyphen/>
        <w:t xml:space="preserve"> واد النون </w:t>
      </w:r>
      <w:r w:rsidR="002F08CE" w:rsidRPr="00F739D2">
        <w:rPr>
          <w:rFonts w:ascii="Simplified Arabic" w:hAnsi="Simplified Arabic" w:cs="Simplified Arabic"/>
          <w:sz w:val="28"/>
          <w:szCs w:val="28"/>
          <w:lang w:bidi="ar-MA"/>
        </w:rPr>
        <w:t>(%6,2)</w:t>
      </w:r>
      <w:r w:rsidR="002F08CE" w:rsidRPr="00F739D2">
        <w:rPr>
          <w:rFonts w:ascii="Simplified Arabic" w:hAnsi="Simplified Arabic" w:cs="Simplified Arabic"/>
          <w:sz w:val="28"/>
          <w:szCs w:val="28"/>
          <w:rtl/>
          <w:lang w:bidi="ar-MA"/>
        </w:rPr>
        <w:t>،</w:t>
      </w:r>
      <w:r w:rsidR="000316F4" w:rsidRPr="00F739D2">
        <w:rPr>
          <w:rFonts w:ascii="Simplified Arabic" w:hAnsi="Simplified Arabic" w:cs="Simplified Arabic"/>
          <w:sz w:val="28"/>
          <w:szCs w:val="28"/>
          <w:rtl/>
          <w:lang w:bidi="ar-MA"/>
        </w:rPr>
        <w:t xml:space="preserve"> و</w:t>
      </w:r>
      <w:r w:rsidR="002F08CE" w:rsidRPr="00F739D2">
        <w:rPr>
          <w:rFonts w:ascii="Simplified Arabic" w:hAnsi="Simplified Arabic" w:cs="Simplified Arabic"/>
          <w:sz w:val="28"/>
          <w:szCs w:val="28"/>
          <w:rtl/>
          <w:lang w:bidi="ar-MA"/>
        </w:rPr>
        <w:t>سوس</w:t>
      </w:r>
      <w:r w:rsidR="002F08CE" w:rsidRPr="00F739D2">
        <w:rPr>
          <w:rFonts w:ascii="Simplified Arabic" w:hAnsi="Simplified Arabic" w:cs="Simplified Arabic"/>
          <w:sz w:val="28"/>
          <w:szCs w:val="28"/>
          <w:rtl/>
          <w:lang w:bidi="ar-MA"/>
        </w:rPr>
        <w:noBreakHyphen/>
        <w:t xml:space="preserve"> ماسة </w:t>
      </w:r>
      <w:r w:rsidR="002F08CE" w:rsidRPr="00F739D2">
        <w:rPr>
          <w:rFonts w:ascii="Simplified Arabic" w:hAnsi="Simplified Arabic" w:cs="Simplified Arabic"/>
          <w:sz w:val="28"/>
          <w:szCs w:val="28"/>
          <w:lang w:bidi="ar-MA"/>
        </w:rPr>
        <w:t>(%7,2)</w:t>
      </w:r>
      <w:r w:rsidR="002F08CE" w:rsidRPr="00F739D2">
        <w:rPr>
          <w:rFonts w:ascii="Simplified Arabic" w:hAnsi="Simplified Arabic" w:cs="Simplified Arabic"/>
          <w:sz w:val="28"/>
          <w:szCs w:val="28"/>
          <w:rtl/>
          <w:lang w:bidi="ar-MA"/>
        </w:rPr>
        <w:t>.</w:t>
      </w:r>
    </w:p>
    <w:p w:rsidR="009E0B2F" w:rsidRPr="008A3153" w:rsidRDefault="009E0B2F" w:rsidP="00BC2BFE">
      <w:pPr>
        <w:bidi/>
        <w:spacing w:before="240" w:after="0" w:line="360" w:lineRule="auto"/>
        <w:jc w:val="both"/>
        <w:rPr>
          <w:rFonts w:cs="Arial"/>
          <w:b/>
          <w:bCs/>
          <w:sz w:val="28"/>
          <w:szCs w:val="28"/>
          <w:rtl/>
          <w:lang w:bidi="ar-MA"/>
        </w:rPr>
      </w:pPr>
      <w:r w:rsidRPr="008A3153">
        <w:rPr>
          <w:rFonts w:cs="Arial"/>
          <w:b/>
          <w:bCs/>
          <w:sz w:val="28"/>
          <w:szCs w:val="28"/>
          <w:rtl/>
          <w:lang w:bidi="ar-MA"/>
        </w:rPr>
        <w:lastRenderedPageBreak/>
        <w:t xml:space="preserve">تطور </w:t>
      </w:r>
      <w:r w:rsidR="00BC2BFE">
        <w:rPr>
          <w:rFonts w:cs="Arial" w:hint="cs"/>
          <w:b/>
          <w:bCs/>
          <w:sz w:val="28"/>
          <w:szCs w:val="28"/>
          <w:rtl/>
          <w:lang w:bidi="ar-MA"/>
        </w:rPr>
        <w:t>معدل</w:t>
      </w:r>
      <w:r w:rsidRPr="008A3153">
        <w:rPr>
          <w:rFonts w:cs="Arial"/>
          <w:b/>
          <w:bCs/>
          <w:sz w:val="28"/>
          <w:szCs w:val="28"/>
          <w:rtl/>
          <w:lang w:bidi="ar-MA"/>
        </w:rPr>
        <w:t xml:space="preserve"> الفقر بين سنتي 2004 و2014</w:t>
      </w:r>
    </w:p>
    <w:p w:rsidR="00C37837" w:rsidRDefault="00C37837" w:rsidP="0030728E">
      <w:pPr>
        <w:spacing w:after="160" w:line="240" w:lineRule="auto"/>
        <w:jc w:val="both"/>
        <w:rPr>
          <w:rFonts w:asciiTheme="majorBidi" w:eastAsia="Calibri" w:hAnsiTheme="majorBidi" w:cstheme="majorBidi"/>
          <w:sz w:val="24"/>
          <w:szCs w:val="24"/>
          <w:rtl/>
        </w:rPr>
      </w:pPr>
      <w:r w:rsidRPr="0013617C">
        <w:rPr>
          <w:rFonts w:asciiTheme="majorBidi" w:eastAsia="Calibri" w:hAnsiTheme="majorBidi" w:cstheme="majorBidi"/>
          <w:noProof/>
          <w:sz w:val="24"/>
          <w:szCs w:val="24"/>
          <w:lang w:eastAsia="fr-FR"/>
        </w:rPr>
        <w:drawing>
          <wp:inline distT="0" distB="0" distL="0" distR="0">
            <wp:extent cx="5715000" cy="1879600"/>
            <wp:effectExtent l="0" t="0" r="19050" b="2540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064CB" w:rsidRPr="006C11AC" w:rsidRDefault="00F064CB" w:rsidP="00F064CB">
      <w:pPr>
        <w:bidi/>
        <w:spacing w:after="0" w:line="360" w:lineRule="auto"/>
        <w:ind w:left="709"/>
        <w:jc w:val="both"/>
        <w:rPr>
          <w:rFonts w:ascii="Simplified Arabic" w:hAnsi="Simplified Arabic" w:cs="Simplified Arabic"/>
          <w:b/>
          <w:bCs/>
          <w:sz w:val="20"/>
          <w:szCs w:val="20"/>
          <w:rtl/>
          <w:lang w:bidi="ar-MA"/>
        </w:rPr>
      </w:pPr>
      <w:bookmarkStart w:id="0" w:name="_GoBack"/>
      <w:r w:rsidRPr="006C11AC">
        <w:rPr>
          <w:rFonts w:ascii="Simplified Arabic" w:hAnsi="Simplified Arabic" w:cs="Simplified Arabic"/>
          <w:b/>
          <w:bCs/>
          <w:sz w:val="20"/>
          <w:szCs w:val="20"/>
          <w:rtl/>
          <w:lang w:bidi="ar-MA"/>
        </w:rPr>
        <w:t xml:space="preserve">المصدر: </w:t>
      </w:r>
      <w:r>
        <w:rPr>
          <w:rFonts w:ascii="Simplified Arabic" w:hAnsi="Simplified Arabic" w:cs="Simplified Arabic" w:hint="cs"/>
          <w:b/>
          <w:bCs/>
          <w:sz w:val="20"/>
          <w:szCs w:val="20"/>
          <w:rtl/>
          <w:lang w:bidi="ar-MA"/>
        </w:rPr>
        <w:t xml:space="preserve">المندوبية السامية للتخطيط، </w:t>
      </w:r>
      <w:r w:rsidRPr="006C11AC">
        <w:rPr>
          <w:rFonts w:ascii="Simplified Arabic" w:hAnsi="Simplified Arabic" w:cs="Simplified Arabic"/>
          <w:b/>
          <w:bCs/>
          <w:sz w:val="20"/>
          <w:szCs w:val="20"/>
          <w:rtl/>
          <w:lang w:bidi="ar-MA"/>
        </w:rPr>
        <w:t>الإحصاء العام للسكان و السكنى2004 و 2014</w:t>
      </w:r>
    </w:p>
    <w:p w:rsidR="00231C77" w:rsidRDefault="00231C77" w:rsidP="0030728E">
      <w:pPr>
        <w:bidi/>
        <w:spacing w:after="120" w:line="240" w:lineRule="auto"/>
        <w:jc w:val="both"/>
        <w:rPr>
          <w:rFonts w:ascii="Simplified Arabic" w:hAnsi="Simplified Arabic" w:cs="Simplified Arabic"/>
          <w:sz w:val="28"/>
          <w:szCs w:val="28"/>
          <w:rtl/>
          <w:lang w:bidi="ar-MA"/>
        </w:rPr>
      </w:pPr>
      <w:r w:rsidRPr="00F739D2">
        <w:rPr>
          <w:rFonts w:ascii="Simplified Arabic" w:hAnsi="Simplified Arabic" w:cs="Simplified Arabic"/>
          <w:sz w:val="28"/>
          <w:szCs w:val="28"/>
          <w:rtl/>
          <w:lang w:bidi="ar-MA"/>
        </w:rPr>
        <w:t>إذا كان معدل الفقر يصنف جهة بني ملال</w:t>
      </w:r>
      <w:r w:rsidRPr="00F739D2">
        <w:rPr>
          <w:rFonts w:ascii="Simplified Arabic" w:hAnsi="Simplified Arabic" w:cs="Simplified Arabic"/>
          <w:sz w:val="28"/>
          <w:szCs w:val="28"/>
          <w:rtl/>
          <w:lang w:bidi="ar-MA"/>
        </w:rPr>
        <w:softHyphen/>
      </w:r>
      <w:r w:rsidRPr="00F739D2">
        <w:rPr>
          <w:rFonts w:ascii="Simplified Arabic" w:hAnsi="Simplified Arabic" w:cs="Simplified Arabic"/>
          <w:sz w:val="28"/>
          <w:szCs w:val="28"/>
          <w:rtl/>
          <w:lang w:bidi="ar-MA"/>
        </w:rPr>
        <w:softHyphen/>
      </w:r>
      <w:r w:rsidRPr="00F739D2">
        <w:rPr>
          <w:rFonts w:ascii="Simplified Arabic" w:hAnsi="Simplified Arabic" w:cs="Simplified Arabic"/>
          <w:sz w:val="28"/>
          <w:szCs w:val="28"/>
          <w:rtl/>
          <w:lang w:bidi="ar-MA"/>
        </w:rPr>
        <w:noBreakHyphen/>
        <w:t xml:space="preserve"> خنيفرة باعتبارها الأكثر فقرا، فإن مراكش</w:t>
      </w:r>
      <w:r w:rsidRPr="00F739D2">
        <w:rPr>
          <w:rFonts w:ascii="Simplified Arabic" w:hAnsi="Simplified Arabic" w:cs="Simplified Arabic"/>
          <w:sz w:val="28"/>
          <w:szCs w:val="28"/>
          <w:rtl/>
          <w:lang w:bidi="ar-MA"/>
        </w:rPr>
        <w:noBreakHyphen/>
        <w:t xml:space="preserve"> آسفي هي الجهة التي تضم أكبر عدد من الفقراء بالمغرب. وتبلغ مساهمتها النسبية في الفقر متعدد الأبعاد على المستوى الوطني </w:t>
      </w:r>
      <w:r w:rsidRPr="00F739D2">
        <w:rPr>
          <w:rFonts w:ascii="Simplified Arabic" w:hAnsi="Simplified Arabic" w:cs="Simplified Arabic"/>
          <w:sz w:val="28"/>
          <w:szCs w:val="28"/>
          <w:lang w:bidi="ar-MA"/>
        </w:rPr>
        <w:t>%18,5</w:t>
      </w:r>
      <w:r w:rsidRPr="00F739D2">
        <w:rPr>
          <w:rFonts w:ascii="Simplified Arabic" w:hAnsi="Simplified Arabic" w:cs="Simplified Arabic"/>
          <w:sz w:val="28"/>
          <w:szCs w:val="28"/>
          <w:rtl/>
          <w:lang w:bidi="ar-MA"/>
        </w:rPr>
        <w:t xml:space="preserve"> سنة 2014، تليها جهات فاس</w:t>
      </w:r>
      <w:r w:rsidRPr="00F739D2">
        <w:rPr>
          <w:rFonts w:ascii="Simplified Arabic" w:hAnsi="Simplified Arabic" w:cs="Simplified Arabic"/>
          <w:sz w:val="28"/>
          <w:szCs w:val="28"/>
          <w:rtl/>
          <w:lang w:bidi="ar-MA"/>
        </w:rPr>
        <w:noBreakHyphen/>
        <w:t xml:space="preserve"> مكناس </w:t>
      </w:r>
      <w:r w:rsidRPr="00F739D2">
        <w:rPr>
          <w:rFonts w:ascii="Simplified Arabic" w:hAnsi="Simplified Arabic" w:cs="Simplified Arabic"/>
          <w:sz w:val="28"/>
          <w:szCs w:val="28"/>
          <w:lang w:bidi="ar-MA"/>
        </w:rPr>
        <w:t>(%14,7)</w:t>
      </w:r>
      <w:r w:rsidRPr="00F739D2">
        <w:rPr>
          <w:rFonts w:ascii="Simplified Arabic" w:hAnsi="Simplified Arabic" w:cs="Simplified Arabic"/>
          <w:sz w:val="28"/>
          <w:szCs w:val="28"/>
          <w:rtl/>
          <w:lang w:bidi="ar-MA"/>
        </w:rPr>
        <w:t>، ثم بني ملال</w:t>
      </w:r>
      <w:r w:rsidRPr="00F739D2">
        <w:rPr>
          <w:rFonts w:ascii="Simplified Arabic" w:hAnsi="Simplified Arabic" w:cs="Simplified Arabic"/>
          <w:sz w:val="28"/>
          <w:szCs w:val="28"/>
          <w:rtl/>
          <w:lang w:bidi="ar-MA"/>
        </w:rPr>
        <w:softHyphen/>
      </w:r>
      <w:r w:rsidRPr="00F739D2">
        <w:rPr>
          <w:rFonts w:ascii="Simplified Arabic" w:hAnsi="Simplified Arabic" w:cs="Simplified Arabic"/>
          <w:sz w:val="28"/>
          <w:szCs w:val="28"/>
          <w:rtl/>
          <w:lang w:bidi="ar-MA"/>
        </w:rPr>
        <w:softHyphen/>
      </w:r>
      <w:r w:rsidRPr="00F739D2">
        <w:rPr>
          <w:rFonts w:ascii="Simplified Arabic" w:hAnsi="Simplified Arabic" w:cs="Simplified Arabic"/>
          <w:sz w:val="28"/>
          <w:szCs w:val="28"/>
          <w:rtl/>
          <w:lang w:bidi="ar-MA"/>
        </w:rPr>
        <w:noBreakHyphen/>
        <w:t xml:space="preserve"> خنيفرة </w:t>
      </w:r>
      <w:r w:rsidRPr="00F739D2">
        <w:rPr>
          <w:rFonts w:ascii="Simplified Arabic" w:hAnsi="Simplified Arabic" w:cs="Simplified Arabic"/>
          <w:sz w:val="28"/>
          <w:szCs w:val="28"/>
          <w:lang w:bidi="ar-MA"/>
        </w:rPr>
        <w:t>(%12,3)</w:t>
      </w:r>
      <w:r w:rsidRPr="00F739D2">
        <w:rPr>
          <w:rFonts w:ascii="Simplified Arabic" w:hAnsi="Simplified Arabic" w:cs="Simplified Arabic"/>
          <w:sz w:val="28"/>
          <w:szCs w:val="28"/>
          <w:rtl/>
          <w:lang w:bidi="ar-MA"/>
        </w:rPr>
        <w:t>، وطنجة</w:t>
      </w:r>
      <w:r w:rsidRPr="00F739D2">
        <w:rPr>
          <w:rFonts w:ascii="Simplified Arabic" w:hAnsi="Simplified Arabic" w:cs="Simplified Arabic"/>
          <w:sz w:val="28"/>
          <w:szCs w:val="28"/>
          <w:rtl/>
          <w:lang w:bidi="ar-MA"/>
        </w:rPr>
        <w:noBreakHyphen/>
        <w:t xml:space="preserve"> تطوان</w:t>
      </w:r>
      <w:r w:rsidRPr="00F739D2">
        <w:rPr>
          <w:rFonts w:ascii="Simplified Arabic" w:hAnsi="Simplified Arabic" w:cs="Simplified Arabic"/>
          <w:sz w:val="28"/>
          <w:szCs w:val="28"/>
          <w:rtl/>
          <w:lang w:bidi="ar-MA"/>
        </w:rPr>
        <w:noBreakHyphen/>
        <w:t xml:space="preserve"> الحسيمة </w:t>
      </w:r>
      <w:r w:rsidRPr="00F739D2">
        <w:rPr>
          <w:rFonts w:ascii="Simplified Arabic" w:hAnsi="Simplified Arabic" w:cs="Simplified Arabic"/>
          <w:sz w:val="28"/>
          <w:szCs w:val="28"/>
          <w:lang w:bidi="ar-MA"/>
        </w:rPr>
        <w:t>(%12,3)</w:t>
      </w:r>
      <w:r w:rsidRPr="00F739D2">
        <w:rPr>
          <w:rFonts w:ascii="Simplified Arabic" w:hAnsi="Simplified Arabic" w:cs="Simplified Arabic"/>
          <w:sz w:val="28"/>
          <w:szCs w:val="28"/>
          <w:rtl/>
          <w:lang w:bidi="ar-MA"/>
        </w:rPr>
        <w:t xml:space="preserve">. وتضم هذه الجهات الأربع </w:t>
      </w:r>
      <w:r w:rsidRPr="00F739D2">
        <w:rPr>
          <w:rFonts w:ascii="Simplified Arabic" w:hAnsi="Simplified Arabic" w:cs="Simplified Arabic"/>
          <w:sz w:val="28"/>
          <w:szCs w:val="28"/>
          <w:lang w:bidi="ar-MA"/>
        </w:rPr>
        <w:t>%57,8</w:t>
      </w:r>
      <w:r w:rsidRPr="00F739D2">
        <w:rPr>
          <w:rFonts w:ascii="Simplified Arabic" w:hAnsi="Simplified Arabic" w:cs="Simplified Arabic"/>
          <w:sz w:val="28"/>
          <w:szCs w:val="28"/>
          <w:rtl/>
          <w:lang w:bidi="ar-MA"/>
        </w:rPr>
        <w:t xml:space="preserve"> من الساكنة الفقيرة وفق مفهوم الفقر</w:t>
      </w:r>
      <w:r>
        <w:rPr>
          <w:rFonts w:ascii="Simplified Arabic" w:hAnsi="Simplified Arabic" w:cs="Simplified Arabic" w:hint="cs"/>
          <w:sz w:val="28"/>
          <w:szCs w:val="28"/>
          <w:rtl/>
          <w:lang w:bidi="ar-MA"/>
        </w:rPr>
        <w:t xml:space="preserve"> </w:t>
      </w:r>
      <w:r w:rsidRPr="00F739D2">
        <w:rPr>
          <w:rFonts w:ascii="Simplified Arabic" w:hAnsi="Simplified Arabic" w:cs="Simplified Arabic"/>
          <w:sz w:val="28"/>
          <w:szCs w:val="28"/>
          <w:rtl/>
          <w:lang w:bidi="ar-MA"/>
        </w:rPr>
        <w:t>متعدد الأبعاد.</w:t>
      </w:r>
    </w:p>
    <w:p w:rsidR="00502773" w:rsidRPr="00F739D2" w:rsidRDefault="00502773" w:rsidP="00502773">
      <w:pPr>
        <w:bidi/>
        <w:spacing w:after="120" w:line="240" w:lineRule="auto"/>
        <w:jc w:val="both"/>
        <w:rPr>
          <w:rFonts w:ascii="Simplified Arabic" w:hAnsi="Simplified Arabic" w:cs="Simplified Arabic"/>
          <w:sz w:val="28"/>
          <w:szCs w:val="28"/>
          <w:rtl/>
          <w:lang w:bidi="ar-MA"/>
        </w:rPr>
      </w:pPr>
    </w:p>
    <w:p w:rsidR="004D6F97" w:rsidRDefault="00FE515A" w:rsidP="0030728E">
      <w:pPr>
        <w:bidi/>
        <w:spacing w:after="120" w:line="240" w:lineRule="auto"/>
        <w:jc w:val="both"/>
        <w:rPr>
          <w:sz w:val="28"/>
          <w:szCs w:val="28"/>
          <w:lang w:bidi="ar-MA"/>
        </w:rPr>
      </w:pPr>
      <w:r>
        <w:rPr>
          <w:rFonts w:ascii="Simplified Arabic" w:hAnsi="Simplified Arabic" w:cs="Simplified Arabic" w:hint="cs"/>
          <w:sz w:val="28"/>
          <w:szCs w:val="28"/>
          <w:rtl/>
          <w:lang w:bidi="ar-MA"/>
        </w:rPr>
        <w:t xml:space="preserve">كما </w:t>
      </w:r>
      <w:r w:rsidR="00217C14" w:rsidRPr="00F739D2">
        <w:rPr>
          <w:rFonts w:ascii="Simplified Arabic" w:hAnsi="Simplified Arabic" w:cs="Simplified Arabic"/>
          <w:sz w:val="28"/>
          <w:szCs w:val="28"/>
          <w:rtl/>
          <w:lang w:bidi="ar-MA"/>
        </w:rPr>
        <w:t xml:space="preserve">تسمح </w:t>
      </w:r>
      <w:r w:rsidR="001D56DE" w:rsidRPr="00F739D2">
        <w:rPr>
          <w:rFonts w:ascii="Simplified Arabic" w:hAnsi="Simplified Arabic" w:cs="Simplified Arabic"/>
          <w:sz w:val="28"/>
          <w:szCs w:val="28"/>
          <w:rtl/>
          <w:lang w:bidi="ar-MA"/>
        </w:rPr>
        <w:t xml:space="preserve">الدراسة أيضا بتفكيك الفقر متعدد الأبعاد </w:t>
      </w:r>
      <w:r w:rsidR="008A3153" w:rsidRPr="00F739D2">
        <w:rPr>
          <w:rFonts w:ascii="Simplified Arabic" w:hAnsi="Simplified Arabic" w:cs="Simplified Arabic"/>
          <w:sz w:val="28"/>
          <w:szCs w:val="28"/>
          <w:rtl/>
          <w:lang w:bidi="ar-MA"/>
        </w:rPr>
        <w:t xml:space="preserve">بالجهات </w:t>
      </w:r>
      <w:r w:rsidR="001D56DE" w:rsidRPr="00F739D2">
        <w:rPr>
          <w:rFonts w:ascii="Simplified Arabic" w:hAnsi="Simplified Arabic" w:cs="Simplified Arabic"/>
          <w:sz w:val="28"/>
          <w:szCs w:val="28"/>
          <w:rtl/>
          <w:lang w:bidi="ar-MA"/>
        </w:rPr>
        <w:t>حسب مصدر الحرمان.</w:t>
      </w:r>
      <w:r w:rsidR="008A3153" w:rsidRPr="00F739D2">
        <w:rPr>
          <w:rFonts w:ascii="Simplified Arabic" w:hAnsi="Simplified Arabic" w:cs="Simplified Arabic"/>
          <w:sz w:val="28"/>
          <w:szCs w:val="28"/>
          <w:rtl/>
          <w:lang w:bidi="ar-MA"/>
        </w:rPr>
        <w:t xml:space="preserve"> و</w:t>
      </w:r>
      <w:r w:rsidR="00217C14">
        <w:rPr>
          <w:rFonts w:ascii="Simplified Arabic" w:hAnsi="Simplified Arabic" w:cs="Simplified Arabic" w:hint="cs"/>
          <w:sz w:val="28"/>
          <w:szCs w:val="28"/>
          <w:rtl/>
          <w:lang w:bidi="ar-MA"/>
        </w:rPr>
        <w:t>هكذا</w:t>
      </w:r>
      <w:r w:rsidR="008A3153" w:rsidRPr="00F739D2">
        <w:rPr>
          <w:rFonts w:ascii="Simplified Arabic" w:hAnsi="Simplified Arabic" w:cs="Simplified Arabic"/>
          <w:sz w:val="28"/>
          <w:szCs w:val="28"/>
          <w:rtl/>
          <w:lang w:bidi="ar-MA"/>
        </w:rPr>
        <w:t xml:space="preserve">، فمساهمة الحرمان في مجال التعليم </w:t>
      </w:r>
      <w:r w:rsidR="00091D92">
        <w:rPr>
          <w:rFonts w:ascii="Simplified Arabic" w:hAnsi="Simplified Arabic" w:cs="Simplified Arabic" w:hint="cs"/>
          <w:sz w:val="28"/>
          <w:szCs w:val="28"/>
          <w:rtl/>
          <w:lang w:bidi="ar-MA"/>
        </w:rPr>
        <w:t>ت</w:t>
      </w:r>
      <w:r w:rsidR="008A3153" w:rsidRPr="00F739D2">
        <w:rPr>
          <w:rFonts w:ascii="Simplified Arabic" w:hAnsi="Simplified Arabic" w:cs="Simplified Arabic"/>
          <w:sz w:val="28"/>
          <w:szCs w:val="28"/>
          <w:rtl/>
          <w:lang w:bidi="ar-MA"/>
        </w:rPr>
        <w:t>ت</w:t>
      </w:r>
      <w:r w:rsidR="00091D92">
        <w:rPr>
          <w:rFonts w:ascii="Simplified Arabic" w:hAnsi="Simplified Arabic" w:cs="Simplified Arabic" w:hint="cs"/>
          <w:sz w:val="28"/>
          <w:szCs w:val="28"/>
          <w:rtl/>
          <w:lang w:bidi="ar-MA"/>
        </w:rPr>
        <w:t xml:space="preserve">أرجح </w:t>
      </w:r>
      <w:r w:rsidR="008A3153" w:rsidRPr="00F739D2">
        <w:rPr>
          <w:rFonts w:ascii="Simplified Arabic" w:hAnsi="Simplified Arabic" w:cs="Simplified Arabic"/>
          <w:sz w:val="28"/>
          <w:szCs w:val="28"/>
          <w:rtl/>
          <w:lang w:bidi="ar-MA"/>
        </w:rPr>
        <w:t>بين 28,7</w:t>
      </w:r>
      <w:r w:rsidR="008A3153" w:rsidRPr="00F739D2">
        <w:rPr>
          <w:rFonts w:ascii="Simplified Arabic" w:hAnsi="Simplified Arabic" w:cs="Simplified Arabic"/>
          <w:sz w:val="28"/>
          <w:szCs w:val="28"/>
          <w:lang w:bidi="ar-MA"/>
        </w:rPr>
        <w:t>%</w:t>
      </w:r>
      <w:r w:rsidR="00D73EA8" w:rsidRPr="00F739D2">
        <w:rPr>
          <w:rFonts w:ascii="Simplified Arabic" w:hAnsi="Simplified Arabic" w:cs="Simplified Arabic"/>
          <w:sz w:val="28"/>
          <w:szCs w:val="28"/>
          <w:rtl/>
          <w:lang w:bidi="ar-MA"/>
        </w:rPr>
        <w:t xml:space="preserve"> ب</w:t>
      </w:r>
      <w:r w:rsidR="008A3153" w:rsidRPr="00F739D2">
        <w:rPr>
          <w:rFonts w:ascii="Simplified Arabic" w:hAnsi="Simplified Arabic" w:cs="Simplified Arabic"/>
          <w:sz w:val="28"/>
          <w:szCs w:val="28"/>
          <w:rtl/>
          <w:lang w:bidi="ar-MA"/>
        </w:rPr>
        <w:t>جهة درعة- تافيلالت و43,4</w:t>
      </w:r>
      <w:r w:rsidR="008A3153" w:rsidRPr="00F739D2">
        <w:rPr>
          <w:rFonts w:ascii="Simplified Arabic" w:hAnsi="Simplified Arabic" w:cs="Simplified Arabic"/>
          <w:sz w:val="28"/>
          <w:szCs w:val="28"/>
          <w:lang w:bidi="ar-MA"/>
        </w:rPr>
        <w:t>%</w:t>
      </w:r>
      <w:r w:rsidR="008A3153" w:rsidRPr="00F739D2">
        <w:rPr>
          <w:rFonts w:ascii="Simplified Arabic" w:hAnsi="Simplified Arabic" w:cs="Simplified Arabic"/>
          <w:sz w:val="28"/>
          <w:szCs w:val="28"/>
          <w:rtl/>
          <w:lang w:bidi="ar-MA"/>
        </w:rPr>
        <w:t xml:space="preserve"> بجهة الداخلة</w:t>
      </w:r>
      <w:r w:rsidR="008A3153" w:rsidRPr="00F739D2">
        <w:rPr>
          <w:rFonts w:ascii="Simplified Arabic" w:hAnsi="Simplified Arabic" w:cs="Simplified Arabic"/>
          <w:sz w:val="28"/>
          <w:szCs w:val="28"/>
          <w:rtl/>
          <w:lang w:bidi="ar-MA"/>
        </w:rPr>
        <w:noBreakHyphen/>
        <w:t xml:space="preserve"> واد الذهب. </w:t>
      </w:r>
      <w:r w:rsidR="00091D92">
        <w:rPr>
          <w:rFonts w:ascii="Simplified Arabic" w:hAnsi="Simplified Arabic" w:cs="Simplified Arabic" w:hint="cs"/>
          <w:sz w:val="28"/>
          <w:szCs w:val="28"/>
          <w:rtl/>
          <w:lang w:bidi="ar-MA"/>
        </w:rPr>
        <w:t>و</w:t>
      </w:r>
      <w:r w:rsidR="00091D92" w:rsidRPr="00F739D2">
        <w:rPr>
          <w:rFonts w:ascii="Simplified Arabic" w:hAnsi="Simplified Arabic" w:cs="Simplified Arabic"/>
          <w:sz w:val="28"/>
          <w:szCs w:val="28"/>
          <w:rtl/>
          <w:lang w:bidi="ar-MA"/>
        </w:rPr>
        <w:t xml:space="preserve">يساهم </w:t>
      </w:r>
      <w:r w:rsidR="008A3153" w:rsidRPr="00F739D2">
        <w:rPr>
          <w:rFonts w:ascii="Simplified Arabic" w:hAnsi="Simplified Arabic" w:cs="Simplified Arabic"/>
          <w:sz w:val="28"/>
          <w:szCs w:val="28"/>
          <w:rtl/>
          <w:lang w:bidi="ar-MA"/>
        </w:rPr>
        <w:t>النقص في مجال تمدرس الأطفال بحوالي</w:t>
      </w:r>
      <w:r w:rsidR="00091D92">
        <w:rPr>
          <w:rFonts w:ascii="Simplified Arabic" w:hAnsi="Simplified Arabic" w:cs="Simplified Arabic" w:hint="cs"/>
          <w:sz w:val="28"/>
          <w:szCs w:val="28"/>
          <w:rtl/>
          <w:lang w:bidi="ar-MA"/>
        </w:rPr>
        <w:t xml:space="preserve"> </w:t>
      </w:r>
      <w:r w:rsidR="008A3153" w:rsidRPr="00F739D2">
        <w:rPr>
          <w:rFonts w:ascii="Simplified Arabic" w:hAnsi="Simplified Arabic" w:cs="Simplified Arabic"/>
          <w:sz w:val="28"/>
          <w:szCs w:val="28"/>
          <w:rtl/>
          <w:lang w:bidi="ar-MA"/>
        </w:rPr>
        <w:t>13,4</w:t>
      </w:r>
      <w:r w:rsidR="008A3153" w:rsidRPr="00F739D2">
        <w:rPr>
          <w:rFonts w:ascii="Simplified Arabic" w:hAnsi="Simplified Arabic" w:cs="Simplified Arabic"/>
          <w:sz w:val="28"/>
          <w:szCs w:val="28"/>
          <w:lang w:bidi="ar-MA"/>
        </w:rPr>
        <w:t>%</w:t>
      </w:r>
      <w:r w:rsidR="008A3153" w:rsidRPr="00F739D2">
        <w:rPr>
          <w:rFonts w:ascii="Simplified Arabic" w:hAnsi="Simplified Arabic" w:cs="Simplified Arabic"/>
          <w:sz w:val="28"/>
          <w:szCs w:val="28"/>
          <w:rtl/>
          <w:lang w:bidi="ar-MA"/>
        </w:rPr>
        <w:t xml:space="preserve"> </w:t>
      </w:r>
      <w:r w:rsidR="00091D92" w:rsidRPr="00F739D2">
        <w:rPr>
          <w:rFonts w:ascii="Simplified Arabic" w:hAnsi="Simplified Arabic" w:cs="Simplified Arabic"/>
          <w:sz w:val="28"/>
          <w:szCs w:val="28"/>
          <w:rtl/>
          <w:lang w:bidi="ar-MA"/>
        </w:rPr>
        <w:t xml:space="preserve">في الفقر متعدد الأبعاد </w:t>
      </w:r>
      <w:r w:rsidR="008A3153" w:rsidRPr="00F739D2">
        <w:rPr>
          <w:rFonts w:ascii="Simplified Arabic" w:hAnsi="Simplified Arabic" w:cs="Simplified Arabic"/>
          <w:sz w:val="28"/>
          <w:szCs w:val="28"/>
          <w:rtl/>
          <w:lang w:bidi="ar-MA"/>
        </w:rPr>
        <w:t>بجهة الداخلة</w:t>
      </w:r>
      <w:r w:rsidR="008A3153" w:rsidRPr="00F739D2">
        <w:rPr>
          <w:rFonts w:ascii="Simplified Arabic" w:hAnsi="Simplified Arabic" w:cs="Simplified Arabic"/>
          <w:sz w:val="28"/>
          <w:szCs w:val="28"/>
          <w:rtl/>
          <w:lang w:bidi="ar-MA"/>
        </w:rPr>
        <w:noBreakHyphen/>
        <w:t xml:space="preserve"> واد الذهب</w:t>
      </w:r>
      <w:r w:rsidR="00091D92">
        <w:rPr>
          <w:rFonts w:ascii="Simplified Arabic" w:hAnsi="Simplified Arabic" w:cs="Simplified Arabic" w:hint="cs"/>
          <w:sz w:val="28"/>
          <w:szCs w:val="28"/>
          <w:rtl/>
          <w:lang w:bidi="ar-MA"/>
        </w:rPr>
        <w:t>،</w:t>
      </w:r>
      <w:r w:rsidR="008A3153" w:rsidRPr="00F739D2">
        <w:rPr>
          <w:rFonts w:ascii="Simplified Arabic" w:hAnsi="Simplified Arabic" w:cs="Simplified Arabic"/>
          <w:sz w:val="28"/>
          <w:szCs w:val="28"/>
          <w:rtl/>
          <w:lang w:bidi="ar-MA"/>
        </w:rPr>
        <w:t xml:space="preserve"> مقابل 27,3</w:t>
      </w:r>
      <w:r w:rsidR="008A3153" w:rsidRPr="00F739D2">
        <w:rPr>
          <w:rFonts w:ascii="Simplified Arabic" w:hAnsi="Simplified Arabic" w:cs="Simplified Arabic"/>
          <w:sz w:val="28"/>
          <w:szCs w:val="28"/>
          <w:lang w:bidi="ar-MA"/>
        </w:rPr>
        <w:t>%</w:t>
      </w:r>
      <w:r w:rsidR="008A3153" w:rsidRPr="00F739D2">
        <w:rPr>
          <w:rFonts w:ascii="Simplified Arabic" w:hAnsi="Simplified Arabic" w:cs="Simplified Arabic"/>
          <w:sz w:val="28"/>
          <w:szCs w:val="28"/>
          <w:rtl/>
          <w:lang w:bidi="ar-MA"/>
        </w:rPr>
        <w:t xml:space="preserve"> بجهة الدار البيضاء- سطات. </w:t>
      </w:r>
      <w:r w:rsidR="00DF797C">
        <w:rPr>
          <w:rFonts w:ascii="Simplified Arabic" w:hAnsi="Simplified Arabic" w:cs="Simplified Arabic" w:hint="cs"/>
          <w:sz w:val="28"/>
          <w:szCs w:val="28"/>
          <w:rtl/>
          <w:lang w:bidi="ar-MA"/>
        </w:rPr>
        <w:t xml:space="preserve">ويساهم </w:t>
      </w:r>
      <w:r w:rsidR="008A3153" w:rsidRPr="00F739D2">
        <w:rPr>
          <w:rFonts w:ascii="Simplified Arabic" w:hAnsi="Simplified Arabic" w:cs="Simplified Arabic"/>
          <w:sz w:val="28"/>
          <w:szCs w:val="28"/>
          <w:rtl/>
          <w:lang w:bidi="ar-MA"/>
        </w:rPr>
        <w:t>الحرمان</w:t>
      </w:r>
      <w:r w:rsidR="00DF797C">
        <w:rPr>
          <w:rFonts w:ascii="Simplified Arabic" w:hAnsi="Simplified Arabic" w:cs="Simplified Arabic" w:hint="cs"/>
          <w:sz w:val="28"/>
          <w:szCs w:val="28"/>
          <w:rtl/>
          <w:lang w:bidi="ar-MA"/>
        </w:rPr>
        <w:t xml:space="preserve"> من </w:t>
      </w:r>
      <w:r w:rsidR="00D73EA8" w:rsidRPr="00F739D2">
        <w:rPr>
          <w:rFonts w:ascii="Simplified Arabic" w:hAnsi="Simplified Arabic" w:cs="Simplified Arabic"/>
          <w:sz w:val="28"/>
          <w:szCs w:val="28"/>
          <w:rtl/>
          <w:lang w:bidi="ar-MA"/>
        </w:rPr>
        <w:t>الو</w:t>
      </w:r>
      <w:r w:rsidR="00091D92">
        <w:rPr>
          <w:rFonts w:ascii="Simplified Arabic" w:hAnsi="Simplified Arabic" w:cs="Simplified Arabic" w:hint="cs"/>
          <w:sz w:val="28"/>
          <w:szCs w:val="28"/>
          <w:rtl/>
          <w:lang w:bidi="ar-MA"/>
        </w:rPr>
        <w:t xml:space="preserve">لوج </w:t>
      </w:r>
      <w:r w:rsidR="00D73EA8" w:rsidRPr="00F739D2">
        <w:rPr>
          <w:rFonts w:ascii="Simplified Arabic" w:hAnsi="Simplified Arabic" w:cs="Simplified Arabic"/>
          <w:sz w:val="28"/>
          <w:szCs w:val="28"/>
          <w:rtl/>
          <w:lang w:bidi="ar-MA"/>
        </w:rPr>
        <w:t xml:space="preserve">للماء والكهرباء والصرف الصحي </w:t>
      </w:r>
      <w:r w:rsidR="00DF797C">
        <w:rPr>
          <w:rFonts w:ascii="Simplified Arabic" w:hAnsi="Simplified Arabic" w:cs="Simplified Arabic" w:hint="cs"/>
          <w:sz w:val="28"/>
          <w:szCs w:val="28"/>
          <w:rtl/>
          <w:lang w:bidi="ar-MA"/>
        </w:rPr>
        <w:t>ب</w:t>
      </w:r>
      <w:r w:rsidR="00D73EA8" w:rsidRPr="00F739D2">
        <w:rPr>
          <w:rFonts w:ascii="Simplified Arabic" w:hAnsi="Simplified Arabic" w:cs="Simplified Arabic"/>
          <w:sz w:val="28"/>
          <w:szCs w:val="28"/>
          <w:rtl/>
          <w:lang w:bidi="ar-MA"/>
        </w:rPr>
        <w:t>حوالي 10,8</w:t>
      </w:r>
      <w:r w:rsidR="00D73EA8" w:rsidRPr="00F739D2">
        <w:rPr>
          <w:rFonts w:ascii="Simplified Arabic" w:hAnsi="Simplified Arabic" w:cs="Simplified Arabic"/>
          <w:sz w:val="28"/>
          <w:szCs w:val="28"/>
          <w:lang w:bidi="ar-MA"/>
        </w:rPr>
        <w:t>%</w:t>
      </w:r>
      <w:r w:rsidR="00D73EA8" w:rsidRPr="00F739D2">
        <w:rPr>
          <w:rFonts w:ascii="Simplified Arabic" w:hAnsi="Simplified Arabic" w:cs="Simplified Arabic"/>
          <w:sz w:val="28"/>
          <w:szCs w:val="28"/>
          <w:rtl/>
          <w:lang w:bidi="ar-MA"/>
        </w:rPr>
        <w:t xml:space="preserve"> </w:t>
      </w:r>
      <w:r w:rsidR="00DF797C">
        <w:rPr>
          <w:rFonts w:ascii="Simplified Arabic" w:hAnsi="Simplified Arabic" w:cs="Simplified Arabic" w:hint="cs"/>
          <w:sz w:val="28"/>
          <w:szCs w:val="28"/>
          <w:rtl/>
          <w:lang w:bidi="ar-MA"/>
        </w:rPr>
        <w:t>في</w:t>
      </w:r>
      <w:r w:rsidR="00D73EA8" w:rsidRPr="00F739D2">
        <w:rPr>
          <w:rFonts w:ascii="Simplified Arabic" w:hAnsi="Simplified Arabic" w:cs="Simplified Arabic"/>
          <w:sz w:val="28"/>
          <w:szCs w:val="28"/>
          <w:rtl/>
          <w:lang w:bidi="ar-MA"/>
        </w:rPr>
        <w:t xml:space="preserve"> الفقر بجهة العيون</w:t>
      </w:r>
      <w:r w:rsidR="00D73EA8" w:rsidRPr="00F739D2">
        <w:rPr>
          <w:rFonts w:ascii="Simplified Arabic" w:hAnsi="Simplified Arabic" w:cs="Simplified Arabic"/>
          <w:sz w:val="28"/>
          <w:szCs w:val="28"/>
          <w:rtl/>
          <w:lang w:bidi="ar-MA"/>
        </w:rPr>
        <w:noBreakHyphen/>
        <w:t xml:space="preserve"> الساقية الحمراء، مقابل 24,6</w:t>
      </w:r>
      <w:r w:rsidR="00D73EA8" w:rsidRPr="00F739D2">
        <w:rPr>
          <w:rFonts w:ascii="Simplified Arabic" w:hAnsi="Simplified Arabic" w:cs="Simplified Arabic"/>
          <w:sz w:val="28"/>
          <w:szCs w:val="28"/>
          <w:lang w:bidi="ar-MA"/>
        </w:rPr>
        <w:t>%</w:t>
      </w:r>
      <w:r w:rsidR="00D73EA8" w:rsidRPr="00F739D2">
        <w:rPr>
          <w:rFonts w:ascii="Simplified Arabic" w:hAnsi="Simplified Arabic" w:cs="Simplified Arabic"/>
          <w:sz w:val="28"/>
          <w:szCs w:val="28"/>
          <w:rtl/>
          <w:lang w:bidi="ar-MA"/>
        </w:rPr>
        <w:t xml:space="preserve"> بجهة بني ملال</w:t>
      </w:r>
      <w:r w:rsidR="00D73EA8" w:rsidRPr="00F739D2">
        <w:rPr>
          <w:rFonts w:ascii="Simplified Arabic" w:hAnsi="Simplified Arabic" w:cs="Simplified Arabic"/>
          <w:sz w:val="28"/>
          <w:szCs w:val="28"/>
          <w:rtl/>
          <w:lang w:bidi="ar-MA"/>
        </w:rPr>
        <w:softHyphen/>
      </w:r>
      <w:r w:rsidR="00D73EA8" w:rsidRPr="00F739D2">
        <w:rPr>
          <w:rFonts w:ascii="Simplified Arabic" w:hAnsi="Simplified Arabic" w:cs="Simplified Arabic"/>
          <w:sz w:val="28"/>
          <w:szCs w:val="28"/>
          <w:rtl/>
          <w:lang w:bidi="ar-MA"/>
        </w:rPr>
        <w:softHyphen/>
      </w:r>
      <w:r w:rsidR="00D73EA8" w:rsidRPr="00F739D2">
        <w:rPr>
          <w:rFonts w:ascii="Simplified Arabic" w:hAnsi="Simplified Arabic" w:cs="Simplified Arabic"/>
          <w:sz w:val="28"/>
          <w:szCs w:val="28"/>
          <w:rtl/>
          <w:lang w:bidi="ar-MA"/>
        </w:rPr>
        <w:noBreakHyphen/>
        <w:t xml:space="preserve"> خنيفرة. أما فيما يخص الحرمان في مجال ظروف السكن، ف</w:t>
      </w:r>
      <w:r w:rsidR="00091D92">
        <w:rPr>
          <w:rFonts w:ascii="Simplified Arabic" w:hAnsi="Simplified Arabic" w:cs="Simplified Arabic" w:hint="cs"/>
          <w:sz w:val="28"/>
          <w:szCs w:val="28"/>
          <w:rtl/>
          <w:lang w:bidi="ar-MA"/>
        </w:rPr>
        <w:t xml:space="preserve">هو </w:t>
      </w:r>
      <w:r w:rsidR="00DF797C">
        <w:rPr>
          <w:rFonts w:ascii="Simplified Arabic" w:hAnsi="Simplified Arabic" w:cs="Simplified Arabic" w:hint="cs"/>
          <w:sz w:val="28"/>
          <w:szCs w:val="28"/>
          <w:rtl/>
          <w:lang w:bidi="ar-MA"/>
        </w:rPr>
        <w:t>يساهم</w:t>
      </w:r>
      <w:r w:rsidR="00D73EA8" w:rsidRPr="00F739D2">
        <w:rPr>
          <w:rFonts w:ascii="Simplified Arabic" w:hAnsi="Simplified Arabic" w:cs="Simplified Arabic"/>
          <w:sz w:val="28"/>
          <w:szCs w:val="28"/>
          <w:rtl/>
          <w:lang w:bidi="ar-MA"/>
        </w:rPr>
        <w:t xml:space="preserve"> </w:t>
      </w:r>
      <w:r w:rsidR="00DF797C">
        <w:rPr>
          <w:rFonts w:ascii="Simplified Arabic" w:hAnsi="Simplified Arabic" w:cs="Simplified Arabic" w:hint="cs"/>
          <w:sz w:val="28"/>
          <w:szCs w:val="28"/>
          <w:rtl/>
          <w:lang w:bidi="ar-MA"/>
        </w:rPr>
        <w:t>ب</w:t>
      </w:r>
      <w:r w:rsidR="00D73EA8" w:rsidRPr="00F739D2">
        <w:rPr>
          <w:rFonts w:ascii="Simplified Arabic" w:hAnsi="Simplified Arabic" w:cs="Simplified Arabic"/>
          <w:sz w:val="28"/>
          <w:szCs w:val="28"/>
          <w:rtl/>
          <w:lang w:bidi="ar-MA"/>
        </w:rPr>
        <w:t>4,4</w:t>
      </w:r>
      <w:r w:rsidR="00D73EA8" w:rsidRPr="00F739D2">
        <w:rPr>
          <w:rFonts w:ascii="Simplified Arabic" w:hAnsi="Simplified Arabic" w:cs="Simplified Arabic"/>
          <w:sz w:val="28"/>
          <w:szCs w:val="28"/>
          <w:lang w:bidi="ar-MA"/>
        </w:rPr>
        <w:t>%</w:t>
      </w:r>
      <w:r w:rsidR="00D73EA8" w:rsidRPr="00F739D2">
        <w:rPr>
          <w:rFonts w:ascii="Simplified Arabic" w:hAnsi="Simplified Arabic" w:cs="Simplified Arabic"/>
          <w:sz w:val="28"/>
          <w:szCs w:val="28"/>
          <w:rtl/>
          <w:lang w:bidi="ar-MA"/>
        </w:rPr>
        <w:t xml:space="preserve"> </w:t>
      </w:r>
      <w:r w:rsidR="00DF797C">
        <w:rPr>
          <w:rFonts w:ascii="Simplified Arabic" w:hAnsi="Simplified Arabic" w:cs="Simplified Arabic" w:hint="cs"/>
          <w:sz w:val="28"/>
          <w:szCs w:val="28"/>
          <w:rtl/>
          <w:lang w:bidi="ar-MA"/>
        </w:rPr>
        <w:t>في</w:t>
      </w:r>
      <w:r w:rsidR="00D73EA8" w:rsidRPr="00F739D2">
        <w:rPr>
          <w:rFonts w:ascii="Simplified Arabic" w:hAnsi="Simplified Arabic" w:cs="Simplified Arabic"/>
          <w:sz w:val="28"/>
          <w:szCs w:val="28"/>
          <w:rtl/>
          <w:lang w:bidi="ar-MA"/>
        </w:rPr>
        <w:t xml:space="preserve"> الفقر بجهة العيون</w:t>
      </w:r>
      <w:r w:rsidR="00D73EA8" w:rsidRPr="00F739D2">
        <w:rPr>
          <w:rFonts w:ascii="Simplified Arabic" w:hAnsi="Simplified Arabic" w:cs="Simplified Arabic"/>
          <w:sz w:val="28"/>
          <w:szCs w:val="28"/>
          <w:rtl/>
          <w:lang w:bidi="ar-MA"/>
        </w:rPr>
        <w:noBreakHyphen/>
        <w:t xml:space="preserve"> الساقية الحمراء، مقابل 20,7</w:t>
      </w:r>
      <w:r w:rsidR="00D73EA8" w:rsidRPr="00F739D2">
        <w:rPr>
          <w:rFonts w:ascii="Simplified Arabic" w:hAnsi="Simplified Arabic" w:cs="Simplified Arabic"/>
          <w:sz w:val="28"/>
          <w:szCs w:val="28"/>
          <w:lang w:bidi="ar-MA"/>
        </w:rPr>
        <w:t>%</w:t>
      </w:r>
      <w:r w:rsidR="00D73EA8" w:rsidRPr="00F739D2">
        <w:rPr>
          <w:rFonts w:ascii="Simplified Arabic" w:hAnsi="Simplified Arabic" w:cs="Simplified Arabic"/>
          <w:sz w:val="28"/>
          <w:szCs w:val="28"/>
          <w:rtl/>
          <w:lang w:bidi="ar-MA"/>
        </w:rPr>
        <w:t xml:space="preserve"> بجهة درعة- تافيلالت</w:t>
      </w:r>
      <w:r w:rsidR="004D6F97" w:rsidRPr="00A618B5">
        <w:rPr>
          <w:rFonts w:hint="cs"/>
          <w:sz w:val="28"/>
          <w:szCs w:val="28"/>
          <w:rtl/>
          <w:lang w:bidi="ar-MA"/>
        </w:rPr>
        <w:t>.</w:t>
      </w:r>
      <w:r w:rsidR="00091D92">
        <w:rPr>
          <w:rFonts w:hint="cs"/>
          <w:sz w:val="28"/>
          <w:szCs w:val="28"/>
          <w:rtl/>
          <w:lang w:bidi="ar-MA"/>
        </w:rPr>
        <w:t xml:space="preserve"> </w:t>
      </w:r>
    </w:p>
    <w:p w:rsidR="00747673" w:rsidRDefault="00747673" w:rsidP="0030728E">
      <w:pPr>
        <w:bidi/>
        <w:spacing w:after="0" w:line="360" w:lineRule="auto"/>
        <w:jc w:val="both"/>
        <w:rPr>
          <w:sz w:val="28"/>
          <w:szCs w:val="28"/>
          <w:rtl/>
          <w:lang w:bidi="ar-MA"/>
        </w:rPr>
      </w:pPr>
    </w:p>
    <w:bookmarkEnd w:id="0"/>
    <w:p w:rsidR="00502773" w:rsidRDefault="00502773" w:rsidP="0030728E">
      <w:pPr>
        <w:bidi/>
        <w:spacing w:after="0" w:line="360" w:lineRule="auto"/>
        <w:jc w:val="both"/>
        <w:rPr>
          <w:rFonts w:cs="Arial"/>
          <w:b/>
          <w:bCs/>
          <w:sz w:val="28"/>
          <w:szCs w:val="28"/>
          <w:rtl/>
          <w:lang w:bidi="ar-MA"/>
        </w:rPr>
      </w:pPr>
    </w:p>
    <w:p w:rsidR="00502773" w:rsidRDefault="00502773" w:rsidP="00502773">
      <w:pPr>
        <w:bidi/>
        <w:spacing w:after="0" w:line="360" w:lineRule="auto"/>
        <w:jc w:val="both"/>
        <w:rPr>
          <w:rFonts w:cs="Arial"/>
          <w:b/>
          <w:bCs/>
          <w:sz w:val="28"/>
          <w:szCs w:val="28"/>
          <w:rtl/>
          <w:lang w:bidi="ar-MA"/>
        </w:rPr>
      </w:pPr>
    </w:p>
    <w:p w:rsidR="00502773" w:rsidRDefault="00502773" w:rsidP="00502773">
      <w:pPr>
        <w:bidi/>
        <w:spacing w:after="0" w:line="360" w:lineRule="auto"/>
        <w:jc w:val="both"/>
        <w:rPr>
          <w:rFonts w:cs="Arial"/>
          <w:b/>
          <w:bCs/>
          <w:sz w:val="28"/>
          <w:szCs w:val="28"/>
          <w:rtl/>
          <w:lang w:bidi="ar-MA"/>
        </w:rPr>
      </w:pPr>
    </w:p>
    <w:p w:rsidR="00502773" w:rsidRDefault="00502773" w:rsidP="00502773">
      <w:pPr>
        <w:bidi/>
        <w:spacing w:after="0" w:line="360" w:lineRule="auto"/>
        <w:jc w:val="both"/>
        <w:rPr>
          <w:rFonts w:cs="Arial"/>
          <w:b/>
          <w:bCs/>
          <w:sz w:val="28"/>
          <w:szCs w:val="28"/>
          <w:rtl/>
          <w:lang w:bidi="ar-MA"/>
        </w:rPr>
      </w:pPr>
    </w:p>
    <w:p w:rsidR="00502773" w:rsidRDefault="00502773" w:rsidP="00502773">
      <w:pPr>
        <w:bidi/>
        <w:spacing w:after="0" w:line="360" w:lineRule="auto"/>
        <w:jc w:val="both"/>
        <w:rPr>
          <w:rFonts w:cs="Arial"/>
          <w:b/>
          <w:bCs/>
          <w:sz w:val="28"/>
          <w:szCs w:val="28"/>
          <w:rtl/>
          <w:lang w:bidi="ar-MA"/>
        </w:rPr>
      </w:pPr>
    </w:p>
    <w:p w:rsidR="00502773" w:rsidRDefault="00502773" w:rsidP="00502773">
      <w:pPr>
        <w:bidi/>
        <w:spacing w:after="0" w:line="360" w:lineRule="auto"/>
        <w:jc w:val="both"/>
        <w:rPr>
          <w:rFonts w:cs="Arial"/>
          <w:b/>
          <w:bCs/>
          <w:sz w:val="28"/>
          <w:szCs w:val="28"/>
          <w:rtl/>
          <w:lang w:bidi="ar-MA"/>
        </w:rPr>
      </w:pPr>
    </w:p>
    <w:p w:rsidR="004D6F97" w:rsidRDefault="004D6F97" w:rsidP="00502773">
      <w:pPr>
        <w:bidi/>
        <w:spacing w:after="0" w:line="360" w:lineRule="auto"/>
        <w:jc w:val="both"/>
        <w:rPr>
          <w:rFonts w:cs="Arial"/>
          <w:b/>
          <w:bCs/>
          <w:sz w:val="28"/>
          <w:szCs w:val="28"/>
          <w:rtl/>
          <w:lang w:bidi="ar-MA"/>
        </w:rPr>
      </w:pPr>
      <w:r w:rsidRPr="004D6F97">
        <w:rPr>
          <w:rFonts w:cs="Arial" w:hint="cs"/>
          <w:b/>
          <w:bCs/>
          <w:sz w:val="28"/>
          <w:szCs w:val="28"/>
          <w:rtl/>
          <w:lang w:bidi="ar-MA"/>
        </w:rPr>
        <w:lastRenderedPageBreak/>
        <w:t>تفكيك الفقر متعدد الأبعاد بالجهات حسب مصدر الحرمان</w:t>
      </w:r>
    </w:p>
    <w:p w:rsidR="00747673" w:rsidRDefault="00747673" w:rsidP="0030728E">
      <w:pPr>
        <w:bidi/>
        <w:spacing w:after="0" w:line="360" w:lineRule="auto"/>
        <w:jc w:val="both"/>
        <w:rPr>
          <w:rFonts w:cs="Arial"/>
          <w:b/>
          <w:bCs/>
          <w:sz w:val="28"/>
          <w:szCs w:val="28"/>
          <w:rtl/>
          <w:lang w:bidi="ar-MA"/>
        </w:rPr>
      </w:pPr>
      <w:r w:rsidRPr="0013617C">
        <w:rPr>
          <w:noProof/>
          <w:lang w:eastAsia="fr-FR"/>
        </w:rPr>
        <w:drawing>
          <wp:inline distT="0" distB="0" distL="0" distR="0">
            <wp:extent cx="5760720" cy="2933865"/>
            <wp:effectExtent l="19050" t="0" r="11430" b="0"/>
            <wp:docPr id="2"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FD0C0FEF-0CAB-4C84-B858-26C9264E20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64CB" w:rsidRPr="006C11AC" w:rsidRDefault="00F064CB" w:rsidP="00F064CB">
      <w:pPr>
        <w:bidi/>
        <w:spacing w:after="0" w:line="360" w:lineRule="auto"/>
        <w:ind w:left="709"/>
        <w:jc w:val="both"/>
        <w:rPr>
          <w:rFonts w:ascii="Simplified Arabic" w:hAnsi="Simplified Arabic" w:cs="Simplified Arabic"/>
          <w:b/>
          <w:bCs/>
          <w:sz w:val="20"/>
          <w:szCs w:val="20"/>
          <w:rtl/>
          <w:lang w:bidi="ar-MA"/>
        </w:rPr>
      </w:pPr>
      <w:r w:rsidRPr="006C11AC">
        <w:rPr>
          <w:rFonts w:ascii="Simplified Arabic" w:hAnsi="Simplified Arabic" w:cs="Simplified Arabic"/>
          <w:b/>
          <w:bCs/>
          <w:sz w:val="20"/>
          <w:szCs w:val="20"/>
          <w:rtl/>
          <w:lang w:bidi="ar-MA"/>
        </w:rPr>
        <w:t xml:space="preserve">المصدر: </w:t>
      </w:r>
      <w:r>
        <w:rPr>
          <w:rFonts w:ascii="Simplified Arabic" w:hAnsi="Simplified Arabic" w:cs="Simplified Arabic" w:hint="cs"/>
          <w:b/>
          <w:bCs/>
          <w:sz w:val="20"/>
          <w:szCs w:val="20"/>
          <w:rtl/>
          <w:lang w:bidi="ar-MA"/>
        </w:rPr>
        <w:t xml:space="preserve">المندوبية السامية للتخطيط، </w:t>
      </w:r>
      <w:r w:rsidRPr="006C11AC">
        <w:rPr>
          <w:rFonts w:ascii="Simplified Arabic" w:hAnsi="Simplified Arabic" w:cs="Simplified Arabic"/>
          <w:b/>
          <w:bCs/>
          <w:sz w:val="20"/>
          <w:szCs w:val="20"/>
          <w:rtl/>
          <w:lang w:bidi="ar-MA"/>
        </w:rPr>
        <w:t>الإحصاء العام للسكان و السكنى2004 و 2014</w:t>
      </w:r>
    </w:p>
    <w:p w:rsidR="006C11AC" w:rsidRPr="007B765E" w:rsidRDefault="00B31D7B" w:rsidP="0030728E">
      <w:pPr>
        <w:bidi/>
        <w:spacing w:after="0" w:line="240" w:lineRule="auto"/>
        <w:jc w:val="both"/>
        <w:rPr>
          <w:rFonts w:ascii="Simplified Arabic" w:hAnsi="Simplified Arabic" w:cs="Simplified Arabic"/>
          <w:b/>
          <w:bCs/>
          <w:sz w:val="28"/>
          <w:szCs w:val="28"/>
          <w:rtl/>
          <w:lang w:bidi="ar-MA"/>
        </w:rPr>
      </w:pPr>
      <w:r>
        <w:rPr>
          <w:rFonts w:ascii="Simplified Arabic" w:hAnsi="Simplified Arabic" w:cs="Simplified Arabic" w:hint="cs"/>
          <w:b/>
          <w:bCs/>
          <w:sz w:val="28"/>
          <w:szCs w:val="28"/>
          <w:rtl/>
          <w:lang w:bidi="ar-MA"/>
        </w:rPr>
        <w:t xml:space="preserve">على </w:t>
      </w:r>
      <w:r w:rsidR="006C11AC" w:rsidRPr="007B765E">
        <w:rPr>
          <w:rFonts w:ascii="Simplified Arabic" w:hAnsi="Simplified Arabic" w:cs="Simplified Arabic"/>
          <w:b/>
          <w:bCs/>
          <w:sz w:val="28"/>
          <w:szCs w:val="28"/>
          <w:rtl/>
          <w:lang w:bidi="ar-MA"/>
        </w:rPr>
        <w:t xml:space="preserve">المستوى الإقليمي </w:t>
      </w:r>
    </w:p>
    <w:p w:rsidR="00747673" w:rsidRPr="00A604ED" w:rsidRDefault="00A41F15" w:rsidP="0030728E">
      <w:pPr>
        <w:bidi/>
        <w:spacing w:after="120" w:line="240" w:lineRule="auto"/>
        <w:jc w:val="both"/>
        <w:rPr>
          <w:rFonts w:ascii="Simplified Arabic" w:eastAsia="Calibri" w:hAnsi="Simplified Arabic" w:cs="Simplified Arabic"/>
          <w:color w:val="000000"/>
          <w:sz w:val="28"/>
          <w:szCs w:val="28"/>
          <w:rtl/>
        </w:rPr>
      </w:pPr>
      <w:r>
        <w:rPr>
          <w:rFonts w:ascii="Simplified Arabic" w:eastAsia="Calibri" w:hAnsi="Simplified Arabic" w:cs="Simplified Arabic"/>
          <w:color w:val="000000"/>
          <w:sz w:val="28"/>
          <w:szCs w:val="28"/>
          <w:rtl/>
        </w:rPr>
        <w:t>سجلت الأقاليم العشر</w:t>
      </w:r>
      <w:r w:rsidR="006F0073">
        <w:rPr>
          <w:rFonts w:ascii="Simplified Arabic" w:eastAsia="Calibri" w:hAnsi="Simplified Arabic" w:cs="Simplified Arabic" w:hint="cs"/>
          <w:color w:val="000000"/>
          <w:sz w:val="28"/>
          <w:szCs w:val="28"/>
          <w:rtl/>
        </w:rPr>
        <w:t xml:space="preserve"> </w:t>
      </w:r>
      <w:r w:rsidR="00747673" w:rsidRPr="00A604ED">
        <w:rPr>
          <w:rFonts w:ascii="Simplified Arabic" w:eastAsia="Calibri" w:hAnsi="Simplified Arabic" w:cs="Simplified Arabic"/>
          <w:color w:val="000000"/>
          <w:sz w:val="28"/>
          <w:szCs w:val="28"/>
          <w:rtl/>
        </w:rPr>
        <w:t>الأكثر فقرا حسب المقاربة متعددة الأبعاد سنة 2014، معدلات فقر تتجاوز المتوسط الوطني</w:t>
      </w:r>
      <w:r w:rsidR="006F0073" w:rsidRPr="006F0073">
        <w:rPr>
          <w:rFonts w:ascii="Simplified Arabic" w:eastAsia="Calibri" w:hAnsi="Simplified Arabic" w:cs="Simplified Arabic"/>
          <w:color w:val="000000"/>
          <w:sz w:val="28"/>
          <w:szCs w:val="28"/>
          <w:rtl/>
        </w:rPr>
        <w:t xml:space="preserve"> </w:t>
      </w:r>
      <w:r w:rsidR="006F0073" w:rsidRPr="00A604ED">
        <w:rPr>
          <w:rFonts w:ascii="Simplified Arabic" w:eastAsia="Calibri" w:hAnsi="Simplified Arabic" w:cs="Simplified Arabic"/>
          <w:color w:val="000000"/>
          <w:sz w:val="28"/>
          <w:szCs w:val="28"/>
          <w:rtl/>
        </w:rPr>
        <w:t>بالضعف</w:t>
      </w:r>
      <w:r w:rsidR="006F0073">
        <w:rPr>
          <w:rFonts w:ascii="Simplified Arabic" w:eastAsia="Calibri" w:hAnsi="Simplified Arabic" w:cs="Simplified Arabic" w:hint="cs"/>
          <w:color w:val="000000"/>
          <w:sz w:val="28"/>
          <w:szCs w:val="28"/>
          <w:rtl/>
        </w:rPr>
        <w:t>ين.</w:t>
      </w:r>
      <w:r w:rsidR="00747673" w:rsidRPr="00A604ED">
        <w:rPr>
          <w:rFonts w:ascii="Simplified Arabic" w:eastAsia="Calibri" w:hAnsi="Simplified Arabic" w:cs="Simplified Arabic"/>
          <w:color w:val="000000"/>
          <w:sz w:val="28"/>
          <w:szCs w:val="28"/>
          <w:rtl/>
        </w:rPr>
        <w:t xml:space="preserve"> ويتعلق الأمر بأقاليم فكيك </w:t>
      </w:r>
      <w:r w:rsidR="00747673" w:rsidRPr="00A604ED">
        <w:rPr>
          <w:rFonts w:ascii="Simplified Arabic" w:eastAsia="Calibri" w:hAnsi="Simplified Arabic" w:cs="Simplified Arabic"/>
          <w:color w:val="000000"/>
          <w:sz w:val="28"/>
          <w:szCs w:val="28"/>
        </w:rPr>
        <w:t>(%34,5)</w:t>
      </w:r>
      <w:r w:rsidR="00747673" w:rsidRPr="00A604ED">
        <w:rPr>
          <w:rFonts w:ascii="Simplified Arabic" w:eastAsia="Calibri" w:hAnsi="Simplified Arabic" w:cs="Simplified Arabic"/>
          <w:color w:val="000000"/>
          <w:sz w:val="28"/>
          <w:szCs w:val="28"/>
          <w:rtl/>
        </w:rPr>
        <w:t xml:space="preserve">، وأزيلال </w:t>
      </w:r>
      <w:r w:rsidR="00747673" w:rsidRPr="00A604ED">
        <w:rPr>
          <w:rFonts w:ascii="Simplified Arabic" w:eastAsia="Calibri" w:hAnsi="Simplified Arabic" w:cs="Simplified Arabic"/>
          <w:color w:val="000000"/>
          <w:sz w:val="28"/>
          <w:szCs w:val="28"/>
        </w:rPr>
        <w:t>(%28,8)</w:t>
      </w:r>
      <w:r w:rsidR="00747673" w:rsidRPr="00A604ED">
        <w:rPr>
          <w:rFonts w:ascii="Simplified Arabic" w:eastAsia="Calibri" w:hAnsi="Simplified Arabic" w:cs="Simplified Arabic"/>
          <w:color w:val="000000"/>
          <w:sz w:val="28"/>
          <w:szCs w:val="28"/>
          <w:rtl/>
        </w:rPr>
        <w:t xml:space="preserve">، وتاونات </w:t>
      </w:r>
      <w:r w:rsidR="00747673" w:rsidRPr="00A604ED">
        <w:rPr>
          <w:rFonts w:ascii="Simplified Arabic" w:eastAsia="Calibri" w:hAnsi="Simplified Arabic" w:cs="Simplified Arabic"/>
          <w:color w:val="000000"/>
          <w:sz w:val="28"/>
          <w:szCs w:val="28"/>
        </w:rPr>
        <w:t>(%23,4)</w:t>
      </w:r>
      <w:r w:rsidR="00747673" w:rsidRPr="00A604ED">
        <w:rPr>
          <w:rFonts w:ascii="Simplified Arabic" w:eastAsia="Calibri" w:hAnsi="Simplified Arabic" w:cs="Simplified Arabic"/>
          <w:color w:val="000000"/>
          <w:sz w:val="28"/>
          <w:szCs w:val="28"/>
          <w:rtl/>
        </w:rPr>
        <w:t xml:space="preserve">، وشيشاوة </w:t>
      </w:r>
      <w:r w:rsidR="00747673" w:rsidRPr="00A604ED">
        <w:rPr>
          <w:rFonts w:ascii="Simplified Arabic" w:eastAsia="Calibri" w:hAnsi="Simplified Arabic" w:cs="Simplified Arabic"/>
          <w:color w:val="000000"/>
          <w:sz w:val="28"/>
          <w:szCs w:val="28"/>
        </w:rPr>
        <w:t>(%23,1)</w:t>
      </w:r>
      <w:r w:rsidR="00747673" w:rsidRPr="00A604ED">
        <w:rPr>
          <w:rFonts w:ascii="Simplified Arabic" w:eastAsia="Calibri" w:hAnsi="Simplified Arabic" w:cs="Simplified Arabic"/>
          <w:color w:val="000000"/>
          <w:sz w:val="28"/>
          <w:szCs w:val="28"/>
          <w:rtl/>
        </w:rPr>
        <w:t xml:space="preserve">، والصويرة </w:t>
      </w:r>
      <w:r w:rsidR="00747673" w:rsidRPr="00A604ED">
        <w:rPr>
          <w:rFonts w:ascii="Simplified Arabic" w:eastAsia="Calibri" w:hAnsi="Simplified Arabic" w:cs="Simplified Arabic"/>
          <w:color w:val="000000"/>
          <w:sz w:val="28"/>
          <w:szCs w:val="28"/>
        </w:rPr>
        <w:t>(%22,1)</w:t>
      </w:r>
      <w:r w:rsidR="00747673" w:rsidRPr="00A604ED">
        <w:rPr>
          <w:rFonts w:ascii="Simplified Arabic" w:eastAsia="Calibri" w:hAnsi="Simplified Arabic" w:cs="Simplified Arabic"/>
          <w:color w:val="000000"/>
          <w:sz w:val="28"/>
          <w:szCs w:val="28"/>
          <w:rtl/>
        </w:rPr>
        <w:t xml:space="preserve">، واليوسفية </w:t>
      </w:r>
      <w:r w:rsidR="00747673" w:rsidRPr="00A604ED">
        <w:rPr>
          <w:rFonts w:ascii="Simplified Arabic" w:eastAsia="Calibri" w:hAnsi="Simplified Arabic" w:cs="Simplified Arabic"/>
          <w:color w:val="000000"/>
          <w:sz w:val="28"/>
          <w:szCs w:val="28"/>
        </w:rPr>
        <w:t>(%18,8)</w:t>
      </w:r>
      <w:r w:rsidR="00747673" w:rsidRPr="00A604ED">
        <w:rPr>
          <w:rFonts w:ascii="Simplified Arabic" w:eastAsia="Calibri" w:hAnsi="Simplified Arabic" w:cs="Simplified Arabic"/>
          <w:color w:val="000000"/>
          <w:sz w:val="28"/>
          <w:szCs w:val="28"/>
          <w:rtl/>
        </w:rPr>
        <w:t xml:space="preserve">، وشفشاون </w:t>
      </w:r>
      <w:r w:rsidR="00747673" w:rsidRPr="00A604ED">
        <w:rPr>
          <w:rFonts w:ascii="Simplified Arabic" w:eastAsia="Calibri" w:hAnsi="Simplified Arabic" w:cs="Simplified Arabic"/>
          <w:color w:val="000000"/>
          <w:sz w:val="28"/>
          <w:szCs w:val="28"/>
        </w:rPr>
        <w:t>(%18,8)</w:t>
      </w:r>
      <w:r w:rsidR="00747673" w:rsidRPr="00A604ED">
        <w:rPr>
          <w:rFonts w:ascii="Simplified Arabic" w:eastAsia="Calibri" w:hAnsi="Simplified Arabic" w:cs="Simplified Arabic"/>
          <w:color w:val="000000"/>
          <w:sz w:val="28"/>
          <w:szCs w:val="28"/>
          <w:rtl/>
        </w:rPr>
        <w:t xml:space="preserve">، وميدلت </w:t>
      </w:r>
      <w:r w:rsidR="00747673" w:rsidRPr="00A604ED">
        <w:rPr>
          <w:rFonts w:ascii="Simplified Arabic" w:eastAsia="Calibri" w:hAnsi="Simplified Arabic" w:cs="Simplified Arabic"/>
          <w:color w:val="000000"/>
          <w:sz w:val="28"/>
          <w:szCs w:val="28"/>
        </w:rPr>
        <w:t>(%17,3)</w:t>
      </w:r>
      <w:r w:rsidR="00747673" w:rsidRPr="00A604ED">
        <w:rPr>
          <w:rFonts w:ascii="Simplified Arabic" w:eastAsia="Calibri" w:hAnsi="Simplified Arabic" w:cs="Simplified Arabic"/>
          <w:color w:val="000000"/>
          <w:sz w:val="28"/>
          <w:szCs w:val="28"/>
          <w:rtl/>
        </w:rPr>
        <w:t>، وكرسيف</w:t>
      </w:r>
      <w:r w:rsidR="00747673" w:rsidRPr="00A604ED">
        <w:rPr>
          <w:rFonts w:ascii="Simplified Arabic" w:eastAsia="Calibri" w:hAnsi="Simplified Arabic" w:cs="Simplified Arabic"/>
          <w:color w:val="000000"/>
          <w:sz w:val="28"/>
          <w:szCs w:val="28"/>
        </w:rPr>
        <w:t xml:space="preserve">(%17,3) </w:t>
      </w:r>
      <w:r w:rsidR="00747673" w:rsidRPr="00A604ED">
        <w:rPr>
          <w:rFonts w:ascii="Simplified Arabic" w:eastAsia="Calibri" w:hAnsi="Simplified Arabic" w:cs="Simplified Arabic"/>
          <w:color w:val="000000"/>
          <w:sz w:val="28"/>
          <w:szCs w:val="28"/>
          <w:rtl/>
        </w:rPr>
        <w:t xml:space="preserve"> وبولمان </w:t>
      </w:r>
      <w:r w:rsidR="00747673" w:rsidRPr="00A604ED">
        <w:rPr>
          <w:rFonts w:ascii="Simplified Arabic" w:eastAsia="Calibri" w:hAnsi="Simplified Arabic" w:cs="Simplified Arabic"/>
          <w:color w:val="000000"/>
          <w:sz w:val="28"/>
          <w:szCs w:val="28"/>
        </w:rPr>
        <w:t>(%17,1)</w:t>
      </w:r>
      <w:r w:rsidR="00747673" w:rsidRPr="00A604ED">
        <w:rPr>
          <w:rFonts w:ascii="Simplified Arabic" w:eastAsia="Calibri" w:hAnsi="Simplified Arabic" w:cs="Simplified Arabic"/>
          <w:color w:val="000000"/>
          <w:sz w:val="28"/>
          <w:szCs w:val="28"/>
          <w:rtl/>
        </w:rPr>
        <w:t xml:space="preserve">. وفي المقابل، سجلت </w:t>
      </w:r>
      <w:r w:rsidR="00747673" w:rsidRPr="00A955FF">
        <w:rPr>
          <w:rFonts w:ascii="Simplified Arabic" w:eastAsia="Calibri" w:hAnsi="Simplified Arabic" w:cs="Simplified Arabic"/>
          <w:color w:val="000000"/>
          <w:sz w:val="28"/>
          <w:szCs w:val="28"/>
          <w:rtl/>
        </w:rPr>
        <w:t>الأقاليم</w:t>
      </w:r>
      <w:r>
        <w:rPr>
          <w:rFonts w:ascii="Simplified Arabic" w:eastAsia="Calibri" w:hAnsi="Simplified Arabic" w:cs="Simplified Arabic"/>
          <w:color w:val="000000"/>
          <w:sz w:val="28"/>
          <w:szCs w:val="28"/>
          <w:rtl/>
        </w:rPr>
        <w:t xml:space="preserve"> العشر</w:t>
      </w:r>
      <w:r>
        <w:rPr>
          <w:rFonts w:ascii="Simplified Arabic" w:eastAsia="Calibri" w:hAnsi="Simplified Arabic" w:cs="Simplified Arabic" w:hint="cs"/>
          <w:color w:val="000000"/>
          <w:sz w:val="28"/>
          <w:szCs w:val="28"/>
          <w:rtl/>
        </w:rPr>
        <w:t>و</w:t>
      </w:r>
      <w:r w:rsidR="00747673" w:rsidRPr="00A604ED">
        <w:rPr>
          <w:rFonts w:ascii="Simplified Arabic" w:eastAsia="Calibri" w:hAnsi="Simplified Arabic" w:cs="Simplified Arabic"/>
          <w:color w:val="000000"/>
          <w:sz w:val="28"/>
          <w:szCs w:val="28"/>
          <w:rtl/>
        </w:rPr>
        <w:t xml:space="preserve">ن الأقل فقرا معدلات أدنى من نصف المتوسط الوطني. ويتعلق الأمر أساسا بالرباط </w:t>
      </w:r>
      <w:r w:rsidR="00747673" w:rsidRPr="00A604ED">
        <w:rPr>
          <w:rFonts w:ascii="Simplified Arabic" w:eastAsia="Calibri" w:hAnsi="Simplified Arabic" w:cs="Simplified Arabic"/>
          <w:color w:val="000000"/>
          <w:sz w:val="28"/>
          <w:szCs w:val="28"/>
        </w:rPr>
        <w:t>(%0,9)</w:t>
      </w:r>
      <w:r w:rsidR="00747673" w:rsidRPr="00A604ED">
        <w:rPr>
          <w:rFonts w:ascii="Simplified Arabic" w:eastAsia="Calibri" w:hAnsi="Simplified Arabic" w:cs="Simplified Arabic"/>
          <w:color w:val="000000"/>
          <w:sz w:val="28"/>
          <w:szCs w:val="28"/>
          <w:rtl/>
        </w:rPr>
        <w:t xml:space="preserve">، والدار البيضاء </w:t>
      </w:r>
      <w:r w:rsidR="00747673" w:rsidRPr="00A604ED">
        <w:rPr>
          <w:rFonts w:ascii="Simplified Arabic" w:eastAsia="Calibri" w:hAnsi="Simplified Arabic" w:cs="Simplified Arabic"/>
          <w:color w:val="000000"/>
          <w:sz w:val="28"/>
          <w:szCs w:val="28"/>
        </w:rPr>
        <w:t>(%1)</w:t>
      </w:r>
      <w:r w:rsidR="00747673" w:rsidRPr="00A604ED">
        <w:rPr>
          <w:rFonts w:ascii="Simplified Arabic" w:eastAsia="Calibri" w:hAnsi="Simplified Arabic" w:cs="Simplified Arabic"/>
          <w:color w:val="000000"/>
          <w:sz w:val="28"/>
          <w:szCs w:val="28"/>
          <w:rtl/>
        </w:rPr>
        <w:t xml:space="preserve">، والعيون </w:t>
      </w:r>
      <w:r w:rsidR="00747673" w:rsidRPr="00A604ED">
        <w:rPr>
          <w:rFonts w:ascii="Simplified Arabic" w:eastAsia="Calibri" w:hAnsi="Simplified Arabic" w:cs="Simplified Arabic"/>
          <w:color w:val="000000"/>
          <w:sz w:val="28"/>
          <w:szCs w:val="28"/>
        </w:rPr>
        <w:t>(%1,3)</w:t>
      </w:r>
      <w:r w:rsidR="00747673" w:rsidRPr="00A604ED">
        <w:rPr>
          <w:rFonts w:ascii="Simplified Arabic" w:eastAsia="Calibri" w:hAnsi="Simplified Arabic" w:cs="Simplified Arabic"/>
          <w:color w:val="000000"/>
          <w:sz w:val="28"/>
          <w:szCs w:val="28"/>
          <w:rtl/>
        </w:rPr>
        <w:t xml:space="preserve">، والسمارة </w:t>
      </w:r>
      <w:r w:rsidR="00747673" w:rsidRPr="00A604ED">
        <w:rPr>
          <w:rFonts w:ascii="Simplified Arabic" w:eastAsia="Calibri" w:hAnsi="Simplified Arabic" w:cs="Simplified Arabic"/>
          <w:color w:val="000000"/>
          <w:sz w:val="28"/>
          <w:szCs w:val="28"/>
        </w:rPr>
        <w:t>(%1,6)</w:t>
      </w:r>
      <w:r w:rsidR="00747673" w:rsidRPr="00A604ED">
        <w:rPr>
          <w:rFonts w:ascii="Simplified Arabic" w:eastAsia="Calibri" w:hAnsi="Simplified Arabic" w:cs="Simplified Arabic"/>
          <w:color w:val="000000"/>
          <w:sz w:val="28"/>
          <w:szCs w:val="28"/>
          <w:rtl/>
        </w:rPr>
        <w:t>، وال</w:t>
      </w:r>
      <w:r>
        <w:rPr>
          <w:rFonts w:ascii="Simplified Arabic" w:eastAsia="Calibri" w:hAnsi="Simplified Arabic" w:cs="Simplified Arabic" w:hint="cs"/>
          <w:color w:val="000000"/>
          <w:sz w:val="28"/>
          <w:szCs w:val="28"/>
          <w:rtl/>
        </w:rPr>
        <w:t>م</w:t>
      </w:r>
      <w:r w:rsidR="00747673" w:rsidRPr="00A604ED">
        <w:rPr>
          <w:rFonts w:ascii="Simplified Arabic" w:eastAsia="Calibri" w:hAnsi="Simplified Arabic" w:cs="Simplified Arabic"/>
          <w:color w:val="000000"/>
          <w:sz w:val="28"/>
          <w:szCs w:val="28"/>
          <w:rtl/>
        </w:rPr>
        <w:t xml:space="preserve">حمدية </w:t>
      </w:r>
      <w:r w:rsidR="00747673" w:rsidRPr="00A604ED">
        <w:rPr>
          <w:rFonts w:ascii="Simplified Arabic" w:eastAsia="Calibri" w:hAnsi="Simplified Arabic" w:cs="Simplified Arabic"/>
          <w:color w:val="000000"/>
          <w:sz w:val="28"/>
          <w:szCs w:val="28"/>
        </w:rPr>
        <w:t>(1,7%)</w:t>
      </w:r>
      <w:r w:rsidR="00747673" w:rsidRPr="00A604ED">
        <w:rPr>
          <w:rFonts w:ascii="Simplified Arabic" w:eastAsia="Calibri" w:hAnsi="Simplified Arabic" w:cs="Simplified Arabic"/>
          <w:color w:val="000000"/>
          <w:sz w:val="28"/>
          <w:szCs w:val="28"/>
          <w:rtl/>
        </w:rPr>
        <w:t>، والصخيرات</w:t>
      </w:r>
      <w:r w:rsidR="00747673" w:rsidRPr="00A604ED">
        <w:rPr>
          <w:rFonts w:ascii="Simplified Arabic" w:eastAsia="Calibri" w:hAnsi="Simplified Arabic" w:cs="Simplified Arabic"/>
          <w:color w:val="000000"/>
          <w:sz w:val="28"/>
          <w:szCs w:val="28"/>
          <w:rtl/>
        </w:rPr>
        <w:noBreakHyphen/>
        <w:t xml:space="preserve"> تمارة </w:t>
      </w:r>
      <w:r w:rsidR="00747673" w:rsidRPr="00A604ED">
        <w:rPr>
          <w:rFonts w:ascii="Simplified Arabic" w:eastAsia="Calibri" w:hAnsi="Simplified Arabic" w:cs="Simplified Arabic"/>
          <w:color w:val="000000"/>
          <w:sz w:val="28"/>
          <w:szCs w:val="28"/>
        </w:rPr>
        <w:t>(%2,1)</w:t>
      </w:r>
      <w:r w:rsidR="00747673" w:rsidRPr="00A604ED">
        <w:rPr>
          <w:rFonts w:ascii="Simplified Arabic" w:eastAsia="Calibri" w:hAnsi="Simplified Arabic" w:cs="Simplified Arabic"/>
          <w:color w:val="000000"/>
          <w:sz w:val="28"/>
          <w:szCs w:val="28"/>
          <w:rtl/>
        </w:rPr>
        <w:t xml:space="preserve">، والنواصر </w:t>
      </w:r>
      <w:r w:rsidR="00747673" w:rsidRPr="00A604ED">
        <w:rPr>
          <w:rFonts w:ascii="Simplified Arabic" w:eastAsia="Calibri" w:hAnsi="Simplified Arabic" w:cs="Simplified Arabic"/>
          <w:color w:val="000000"/>
          <w:sz w:val="28"/>
          <w:szCs w:val="28"/>
        </w:rPr>
        <w:t>(%2,1)</w:t>
      </w:r>
      <w:r w:rsidR="00747673" w:rsidRPr="00A604ED">
        <w:rPr>
          <w:rFonts w:ascii="Simplified Arabic" w:eastAsia="Calibri" w:hAnsi="Simplified Arabic" w:cs="Simplified Arabic"/>
          <w:color w:val="000000"/>
          <w:sz w:val="28"/>
          <w:szCs w:val="28"/>
          <w:rtl/>
        </w:rPr>
        <w:t xml:space="preserve">، وإنزكان أيت ملول </w:t>
      </w:r>
      <w:r w:rsidR="00747673" w:rsidRPr="00A604ED">
        <w:rPr>
          <w:rFonts w:ascii="Simplified Arabic" w:eastAsia="Calibri" w:hAnsi="Simplified Arabic" w:cs="Simplified Arabic"/>
          <w:color w:val="000000"/>
          <w:sz w:val="28"/>
          <w:szCs w:val="28"/>
        </w:rPr>
        <w:t>(%2,3)</w:t>
      </w:r>
      <w:r w:rsidR="00747673" w:rsidRPr="00A604ED">
        <w:rPr>
          <w:rFonts w:ascii="Simplified Arabic" w:eastAsia="Calibri" w:hAnsi="Simplified Arabic" w:cs="Simplified Arabic"/>
          <w:color w:val="000000"/>
          <w:sz w:val="28"/>
          <w:szCs w:val="28"/>
          <w:rtl/>
        </w:rPr>
        <w:t xml:space="preserve">، وسلا </w:t>
      </w:r>
      <w:r w:rsidR="00747673" w:rsidRPr="00A604ED">
        <w:rPr>
          <w:rFonts w:ascii="Simplified Arabic" w:eastAsia="Calibri" w:hAnsi="Simplified Arabic" w:cs="Simplified Arabic"/>
          <w:color w:val="000000"/>
          <w:sz w:val="28"/>
          <w:szCs w:val="28"/>
        </w:rPr>
        <w:t>(%2,4)</w:t>
      </w:r>
      <w:r>
        <w:rPr>
          <w:rFonts w:ascii="Simplified Arabic" w:eastAsia="Calibri" w:hAnsi="Simplified Arabic" w:cs="Simplified Arabic"/>
          <w:color w:val="000000"/>
          <w:sz w:val="28"/>
          <w:szCs w:val="28"/>
          <w:rtl/>
        </w:rPr>
        <w:t>، و</w:t>
      </w:r>
      <w:r w:rsidR="00747673" w:rsidRPr="00A604ED">
        <w:rPr>
          <w:rFonts w:ascii="Simplified Arabic" w:eastAsia="Calibri" w:hAnsi="Simplified Arabic" w:cs="Simplified Arabic"/>
          <w:color w:val="000000"/>
          <w:sz w:val="28"/>
          <w:szCs w:val="28"/>
          <w:rtl/>
        </w:rPr>
        <w:t xml:space="preserve">فاس </w:t>
      </w:r>
      <w:r w:rsidR="00747673" w:rsidRPr="00A604ED">
        <w:rPr>
          <w:rFonts w:ascii="Simplified Arabic" w:eastAsia="Calibri" w:hAnsi="Simplified Arabic" w:cs="Simplified Arabic"/>
          <w:color w:val="000000"/>
          <w:sz w:val="28"/>
          <w:szCs w:val="28"/>
        </w:rPr>
        <w:t>(%2,5)</w:t>
      </w:r>
      <w:r w:rsidR="00747673" w:rsidRPr="00A604ED">
        <w:rPr>
          <w:rFonts w:ascii="Simplified Arabic" w:eastAsia="Calibri" w:hAnsi="Simplified Arabic" w:cs="Simplified Arabic"/>
          <w:color w:val="000000"/>
          <w:sz w:val="28"/>
          <w:szCs w:val="28"/>
          <w:rtl/>
        </w:rPr>
        <w:t>.</w:t>
      </w:r>
    </w:p>
    <w:p w:rsidR="006C11AC" w:rsidRDefault="00A41F15" w:rsidP="0030728E">
      <w:pPr>
        <w:bidi/>
        <w:spacing w:after="120" w:line="240" w:lineRule="auto"/>
        <w:jc w:val="both"/>
        <w:rPr>
          <w:rFonts w:ascii="Simplified Arabic" w:eastAsia="Calibri" w:hAnsi="Simplified Arabic" w:cs="Simplified Arabic"/>
          <w:color w:val="000000"/>
          <w:sz w:val="28"/>
          <w:szCs w:val="28"/>
          <w:rtl/>
          <w:lang w:bidi="ar-MA"/>
        </w:rPr>
      </w:pPr>
      <w:r>
        <w:rPr>
          <w:rFonts w:ascii="Simplified Arabic" w:eastAsia="Calibri" w:hAnsi="Simplified Arabic" w:cs="Simplified Arabic"/>
          <w:color w:val="000000"/>
          <w:sz w:val="28"/>
          <w:szCs w:val="28"/>
          <w:rtl/>
        </w:rPr>
        <w:t>لقد</w:t>
      </w:r>
      <w:r w:rsidR="00747673" w:rsidRPr="00A604ED">
        <w:rPr>
          <w:rFonts w:ascii="Simplified Arabic" w:eastAsia="Calibri" w:hAnsi="Simplified Arabic" w:cs="Simplified Arabic"/>
          <w:color w:val="000000"/>
          <w:sz w:val="28"/>
          <w:szCs w:val="28"/>
          <w:rtl/>
        </w:rPr>
        <w:t xml:space="preserve"> </w:t>
      </w:r>
      <w:r>
        <w:rPr>
          <w:rFonts w:ascii="Simplified Arabic" w:eastAsia="Calibri" w:hAnsi="Simplified Arabic" w:cs="Simplified Arabic" w:hint="cs"/>
          <w:color w:val="000000"/>
          <w:sz w:val="28"/>
          <w:szCs w:val="28"/>
          <w:rtl/>
        </w:rPr>
        <w:t>ت</w:t>
      </w:r>
      <w:r w:rsidR="00747673" w:rsidRPr="00A604ED">
        <w:rPr>
          <w:rFonts w:ascii="Simplified Arabic" w:eastAsia="Calibri" w:hAnsi="Simplified Arabic" w:cs="Simplified Arabic"/>
          <w:color w:val="000000"/>
          <w:sz w:val="28"/>
          <w:szCs w:val="28"/>
          <w:rtl/>
        </w:rPr>
        <w:t>ق</w:t>
      </w:r>
      <w:r>
        <w:rPr>
          <w:rFonts w:ascii="Simplified Arabic" w:eastAsia="Calibri" w:hAnsi="Simplified Arabic" w:cs="Simplified Arabic" w:hint="cs"/>
          <w:color w:val="000000"/>
          <w:sz w:val="28"/>
          <w:szCs w:val="28"/>
          <w:rtl/>
        </w:rPr>
        <w:t>ل</w:t>
      </w:r>
      <w:r w:rsidR="00747673" w:rsidRPr="00A604ED">
        <w:rPr>
          <w:rFonts w:ascii="Simplified Arabic" w:eastAsia="Calibri" w:hAnsi="Simplified Arabic" w:cs="Simplified Arabic"/>
          <w:color w:val="000000"/>
          <w:sz w:val="28"/>
          <w:szCs w:val="28"/>
          <w:rtl/>
        </w:rPr>
        <w:t>ص تأثير الفقر متعدد الأبعاد في جميع الأقاليم تقريبا بين سنتي 2004 و2014</w:t>
      </w:r>
      <w:r w:rsidR="00747673">
        <w:rPr>
          <w:rFonts w:ascii="Simplified Arabic" w:eastAsia="Calibri" w:hAnsi="Simplified Arabic" w:cs="Simplified Arabic" w:hint="cs"/>
          <w:color w:val="000000"/>
          <w:sz w:val="28"/>
          <w:szCs w:val="28"/>
          <w:rtl/>
        </w:rPr>
        <w:t>، ب</w:t>
      </w:r>
      <w:r w:rsidR="00747673" w:rsidRPr="00A604ED">
        <w:rPr>
          <w:rFonts w:ascii="Simplified Arabic" w:eastAsia="Calibri" w:hAnsi="Simplified Arabic" w:cs="Simplified Arabic"/>
          <w:color w:val="000000"/>
          <w:sz w:val="28"/>
          <w:szCs w:val="28"/>
          <w:rtl/>
        </w:rPr>
        <w:t xml:space="preserve">استثناء إقليم فكيك </w:t>
      </w:r>
      <w:r w:rsidR="00747673">
        <w:rPr>
          <w:rFonts w:ascii="Simplified Arabic" w:eastAsia="Calibri" w:hAnsi="Simplified Arabic" w:cs="Simplified Arabic" w:hint="cs"/>
          <w:color w:val="000000"/>
          <w:sz w:val="28"/>
          <w:szCs w:val="28"/>
          <w:rtl/>
        </w:rPr>
        <w:t xml:space="preserve">الذي </w:t>
      </w:r>
      <w:r w:rsidR="00747673" w:rsidRPr="00A604ED">
        <w:rPr>
          <w:rFonts w:ascii="Simplified Arabic" w:eastAsia="Calibri" w:hAnsi="Simplified Arabic" w:cs="Simplified Arabic"/>
          <w:color w:val="000000"/>
          <w:sz w:val="28"/>
          <w:szCs w:val="28"/>
          <w:rtl/>
        </w:rPr>
        <w:t xml:space="preserve">انتقل فيه معدل الفقر من </w:t>
      </w:r>
      <w:r w:rsidR="00747673" w:rsidRPr="00A604ED">
        <w:rPr>
          <w:rFonts w:ascii="Simplified Arabic" w:eastAsia="Calibri" w:hAnsi="Simplified Arabic" w:cs="Simplified Arabic"/>
          <w:color w:val="000000"/>
          <w:sz w:val="28"/>
          <w:szCs w:val="28"/>
        </w:rPr>
        <w:t>%28</w:t>
      </w:r>
      <w:r w:rsidR="00747673" w:rsidRPr="00A604ED">
        <w:rPr>
          <w:rFonts w:ascii="Simplified Arabic" w:eastAsia="Calibri" w:hAnsi="Simplified Arabic" w:cs="Simplified Arabic"/>
          <w:color w:val="000000"/>
          <w:sz w:val="28"/>
          <w:szCs w:val="28"/>
          <w:rtl/>
        </w:rPr>
        <w:t xml:space="preserve"> سنة 2004 إلى </w:t>
      </w:r>
      <w:r w:rsidR="00747673" w:rsidRPr="00A604ED">
        <w:rPr>
          <w:rFonts w:ascii="Simplified Arabic" w:eastAsia="Calibri" w:hAnsi="Simplified Arabic" w:cs="Simplified Arabic"/>
          <w:color w:val="000000"/>
          <w:sz w:val="28"/>
          <w:szCs w:val="28"/>
        </w:rPr>
        <w:t>%34,5</w:t>
      </w:r>
      <w:r w:rsidR="00747673" w:rsidRPr="00A604ED">
        <w:rPr>
          <w:rFonts w:ascii="Simplified Arabic" w:eastAsia="Calibri" w:hAnsi="Simplified Arabic" w:cs="Simplified Arabic"/>
          <w:color w:val="000000"/>
          <w:sz w:val="28"/>
          <w:szCs w:val="28"/>
          <w:rtl/>
        </w:rPr>
        <w:t xml:space="preserve"> سنة 2014، أي بارتفاع نسبي بلغ </w:t>
      </w:r>
      <w:r w:rsidR="00747673" w:rsidRPr="00A604ED">
        <w:rPr>
          <w:rFonts w:ascii="Simplified Arabic" w:eastAsia="Calibri" w:hAnsi="Simplified Arabic" w:cs="Simplified Arabic"/>
          <w:color w:val="000000"/>
          <w:sz w:val="28"/>
          <w:szCs w:val="28"/>
        </w:rPr>
        <w:t>%23,5</w:t>
      </w:r>
      <w:r w:rsidR="00747673" w:rsidRPr="00A604ED">
        <w:rPr>
          <w:rFonts w:ascii="Simplified Arabic" w:eastAsia="Calibri" w:hAnsi="Simplified Arabic" w:cs="Simplified Arabic"/>
          <w:color w:val="000000"/>
          <w:sz w:val="28"/>
          <w:szCs w:val="28"/>
          <w:rtl/>
        </w:rPr>
        <w:t>. ويجد هذا الا</w:t>
      </w:r>
      <w:r w:rsidR="00747673">
        <w:rPr>
          <w:rFonts w:ascii="Simplified Arabic" w:eastAsia="Calibri" w:hAnsi="Simplified Arabic" w:cs="Simplified Arabic" w:hint="cs"/>
          <w:color w:val="000000"/>
          <w:sz w:val="28"/>
          <w:szCs w:val="28"/>
          <w:rtl/>
        </w:rPr>
        <w:t xml:space="preserve">رتفاع </w:t>
      </w:r>
      <w:r w:rsidR="00747673" w:rsidRPr="00A604ED">
        <w:rPr>
          <w:rFonts w:ascii="Simplified Arabic" w:eastAsia="Calibri" w:hAnsi="Simplified Arabic" w:cs="Simplified Arabic"/>
          <w:color w:val="000000"/>
          <w:sz w:val="28"/>
          <w:szCs w:val="28"/>
          <w:rtl/>
        </w:rPr>
        <w:t xml:space="preserve">تبريره بالأساس في ارتفاع الوزن الديموغرافي للمناطق القروية لهذا الإقليم، والذي انتقل من </w:t>
      </w:r>
      <w:r w:rsidR="00747673" w:rsidRPr="00A604ED">
        <w:rPr>
          <w:rFonts w:ascii="Simplified Arabic" w:eastAsia="Calibri" w:hAnsi="Simplified Arabic" w:cs="Simplified Arabic"/>
          <w:color w:val="000000"/>
          <w:sz w:val="28"/>
          <w:szCs w:val="28"/>
        </w:rPr>
        <w:t>%35</w:t>
      </w:r>
      <w:r w:rsidR="00747673" w:rsidRPr="00A604ED">
        <w:rPr>
          <w:rFonts w:ascii="Simplified Arabic" w:eastAsia="Calibri" w:hAnsi="Simplified Arabic" w:cs="Simplified Arabic"/>
          <w:color w:val="000000"/>
          <w:sz w:val="28"/>
          <w:szCs w:val="28"/>
          <w:rtl/>
        </w:rPr>
        <w:t xml:space="preserve"> سنة 2004 إلى </w:t>
      </w:r>
      <w:r w:rsidR="00747673" w:rsidRPr="00A604ED">
        <w:rPr>
          <w:rFonts w:ascii="Simplified Arabic" w:eastAsia="Calibri" w:hAnsi="Simplified Arabic" w:cs="Simplified Arabic"/>
          <w:color w:val="000000"/>
          <w:sz w:val="28"/>
          <w:szCs w:val="28"/>
        </w:rPr>
        <w:t>%51</w:t>
      </w:r>
      <w:r w:rsidR="00747673" w:rsidRPr="00A604ED">
        <w:rPr>
          <w:rFonts w:ascii="Simplified Arabic" w:eastAsia="Calibri" w:hAnsi="Simplified Arabic" w:cs="Simplified Arabic"/>
          <w:color w:val="000000"/>
          <w:sz w:val="28"/>
          <w:szCs w:val="28"/>
          <w:rtl/>
        </w:rPr>
        <w:t xml:space="preserve"> سنة 2014.</w:t>
      </w:r>
      <w:r w:rsidR="00747673">
        <w:rPr>
          <w:rFonts w:ascii="Simplified Arabic" w:eastAsia="Calibri" w:hAnsi="Simplified Arabic" w:cs="Simplified Arabic" w:hint="cs"/>
          <w:color w:val="000000"/>
          <w:sz w:val="28"/>
          <w:szCs w:val="28"/>
          <w:rtl/>
        </w:rPr>
        <w:t xml:space="preserve"> وهو ما نجم عنه انتقال معدل الفقر في المناطق القروية لفكيك من</w:t>
      </w:r>
      <w:r w:rsidR="00747673">
        <w:rPr>
          <w:rFonts w:ascii="Simplified Arabic" w:eastAsia="Calibri" w:hAnsi="Simplified Arabic" w:cs="Simplified Arabic"/>
          <w:color w:val="000000"/>
          <w:sz w:val="28"/>
          <w:szCs w:val="28"/>
        </w:rPr>
        <w:t xml:space="preserve">%57,7 </w:t>
      </w:r>
      <w:r>
        <w:rPr>
          <w:rFonts w:ascii="Simplified Arabic" w:eastAsia="Calibri" w:hAnsi="Simplified Arabic" w:cs="Simplified Arabic" w:hint="cs"/>
          <w:color w:val="000000"/>
          <w:sz w:val="28"/>
          <w:szCs w:val="28"/>
          <w:rtl/>
        </w:rPr>
        <w:t xml:space="preserve"> </w:t>
      </w:r>
      <w:r w:rsidR="00747673">
        <w:rPr>
          <w:rFonts w:ascii="Simplified Arabic" w:eastAsia="Calibri" w:hAnsi="Simplified Arabic" w:cs="Simplified Arabic" w:hint="cs"/>
          <w:color w:val="000000"/>
          <w:sz w:val="28"/>
          <w:szCs w:val="28"/>
          <w:rtl/>
          <w:lang w:bidi="ar-MA"/>
        </w:rPr>
        <w:t xml:space="preserve">إلى </w:t>
      </w:r>
      <w:r w:rsidR="00747673">
        <w:rPr>
          <w:rFonts w:ascii="Simplified Arabic" w:eastAsia="Calibri" w:hAnsi="Simplified Arabic" w:cs="Simplified Arabic"/>
          <w:color w:val="000000"/>
          <w:sz w:val="28"/>
          <w:szCs w:val="28"/>
          <w:lang w:bidi="ar-MA"/>
        </w:rPr>
        <w:t>%63,9</w:t>
      </w:r>
      <w:r w:rsidR="00747673">
        <w:rPr>
          <w:rFonts w:ascii="Simplified Arabic" w:eastAsia="Calibri" w:hAnsi="Simplified Arabic" w:cs="Simplified Arabic" w:hint="cs"/>
          <w:color w:val="000000"/>
          <w:sz w:val="28"/>
          <w:szCs w:val="28"/>
          <w:rtl/>
          <w:lang w:bidi="ar-MA"/>
        </w:rPr>
        <w:t xml:space="preserve"> مقابل </w:t>
      </w:r>
      <w:r w:rsidR="00747673">
        <w:rPr>
          <w:rFonts w:ascii="Simplified Arabic" w:eastAsia="Calibri" w:hAnsi="Simplified Arabic" w:cs="Simplified Arabic"/>
          <w:color w:val="000000"/>
          <w:sz w:val="28"/>
          <w:szCs w:val="28"/>
          <w:lang w:bidi="ar-MA"/>
        </w:rPr>
        <w:t>%11,6</w:t>
      </w:r>
      <w:r w:rsidR="00747673">
        <w:rPr>
          <w:rFonts w:ascii="Simplified Arabic" w:eastAsia="Calibri" w:hAnsi="Simplified Arabic" w:cs="Simplified Arabic" w:hint="cs"/>
          <w:color w:val="000000"/>
          <w:sz w:val="28"/>
          <w:szCs w:val="28"/>
          <w:rtl/>
          <w:lang w:bidi="ar-MA"/>
        </w:rPr>
        <w:t xml:space="preserve"> إلى</w:t>
      </w:r>
      <w:r w:rsidR="00E068DE">
        <w:rPr>
          <w:rFonts w:ascii="Simplified Arabic" w:eastAsia="Calibri" w:hAnsi="Simplified Arabic" w:cs="Simplified Arabic" w:hint="cs"/>
          <w:color w:val="000000"/>
          <w:sz w:val="28"/>
          <w:szCs w:val="28"/>
          <w:rtl/>
          <w:lang w:bidi="ar-MA"/>
        </w:rPr>
        <w:t xml:space="preserve"> </w:t>
      </w:r>
      <w:r w:rsidR="00747673">
        <w:rPr>
          <w:rFonts w:ascii="Simplified Arabic" w:eastAsia="Calibri" w:hAnsi="Simplified Arabic" w:cs="Simplified Arabic"/>
          <w:color w:val="000000"/>
          <w:sz w:val="28"/>
          <w:szCs w:val="28"/>
          <w:lang w:bidi="ar-MA"/>
        </w:rPr>
        <w:t>%4,0</w:t>
      </w:r>
      <w:r w:rsidR="00E068DE">
        <w:rPr>
          <w:rFonts w:ascii="Simplified Arabic" w:eastAsia="Calibri" w:hAnsi="Simplified Arabic" w:cs="Simplified Arabic" w:hint="cs"/>
          <w:color w:val="000000"/>
          <w:sz w:val="28"/>
          <w:szCs w:val="28"/>
          <w:rtl/>
          <w:lang w:bidi="ar-MA"/>
        </w:rPr>
        <w:t xml:space="preserve"> بالمناطق الحضرية</w:t>
      </w:r>
      <w:r w:rsidR="006F0073">
        <w:rPr>
          <w:rFonts w:ascii="Simplified Arabic" w:eastAsia="Calibri" w:hAnsi="Simplified Arabic" w:cs="Simplified Arabic" w:hint="cs"/>
          <w:color w:val="000000"/>
          <w:sz w:val="28"/>
          <w:szCs w:val="28"/>
          <w:rtl/>
          <w:lang w:bidi="ar-MA"/>
        </w:rPr>
        <w:t>.</w:t>
      </w:r>
    </w:p>
    <w:p w:rsidR="00502773" w:rsidRDefault="00502773" w:rsidP="00502773">
      <w:pPr>
        <w:bidi/>
        <w:spacing w:after="120" w:line="240" w:lineRule="auto"/>
        <w:jc w:val="both"/>
        <w:rPr>
          <w:rFonts w:ascii="Simplified Arabic" w:eastAsia="Calibri" w:hAnsi="Simplified Arabic" w:cs="Simplified Arabic"/>
          <w:color w:val="000000"/>
          <w:sz w:val="28"/>
          <w:szCs w:val="28"/>
          <w:rtl/>
          <w:lang w:bidi="ar-MA"/>
        </w:rPr>
      </w:pPr>
    </w:p>
    <w:p w:rsidR="00502773" w:rsidRDefault="00502773" w:rsidP="00502773">
      <w:pPr>
        <w:bidi/>
        <w:spacing w:after="120" w:line="240" w:lineRule="auto"/>
        <w:jc w:val="both"/>
        <w:rPr>
          <w:rFonts w:ascii="Simplified Arabic" w:eastAsia="Calibri" w:hAnsi="Simplified Arabic" w:cs="Simplified Arabic"/>
          <w:color w:val="000000"/>
          <w:sz w:val="28"/>
          <w:szCs w:val="28"/>
          <w:rtl/>
          <w:lang w:bidi="ar-MA"/>
        </w:rPr>
      </w:pPr>
    </w:p>
    <w:p w:rsidR="00502773" w:rsidRDefault="00502773" w:rsidP="00502773">
      <w:pPr>
        <w:bidi/>
        <w:spacing w:after="120" w:line="240" w:lineRule="auto"/>
        <w:jc w:val="both"/>
        <w:rPr>
          <w:rFonts w:ascii="Simplified Arabic" w:eastAsia="Calibri" w:hAnsi="Simplified Arabic" w:cs="Simplified Arabic"/>
          <w:color w:val="000000"/>
          <w:sz w:val="28"/>
          <w:szCs w:val="28"/>
          <w:rtl/>
          <w:lang w:bidi="ar-MA"/>
        </w:rPr>
      </w:pPr>
    </w:p>
    <w:p w:rsidR="00747673" w:rsidRPr="00A955FF" w:rsidRDefault="00747673" w:rsidP="00502773">
      <w:pPr>
        <w:bidi/>
        <w:spacing w:after="120" w:line="240" w:lineRule="auto"/>
        <w:jc w:val="both"/>
        <w:rPr>
          <w:rFonts w:ascii="Simplified Arabic" w:eastAsia="Calibri" w:hAnsi="Simplified Arabic" w:cs="Simplified Arabic"/>
          <w:b/>
          <w:bCs/>
          <w:color w:val="000000"/>
          <w:sz w:val="28"/>
          <w:szCs w:val="28"/>
          <w:rtl/>
          <w:lang w:bidi="ar-MA"/>
        </w:rPr>
      </w:pPr>
      <w:r>
        <w:rPr>
          <w:rFonts w:ascii="Simplified Arabic" w:eastAsia="Calibri" w:hAnsi="Simplified Arabic" w:cs="Simplified Arabic" w:hint="cs"/>
          <w:b/>
          <w:bCs/>
          <w:color w:val="000000"/>
          <w:sz w:val="28"/>
          <w:szCs w:val="28"/>
          <w:rtl/>
          <w:lang w:bidi="ar-MA"/>
        </w:rPr>
        <w:lastRenderedPageBreak/>
        <w:t>تطور الفقر متعدد الأبعاد بين سنتي  2004 و 2014 حسب الأقاليم</w:t>
      </w:r>
    </w:p>
    <w:p w:rsidR="00747673" w:rsidRPr="00A604ED" w:rsidRDefault="006C11AC" w:rsidP="0030728E">
      <w:pPr>
        <w:bidi/>
        <w:spacing w:after="120" w:line="240" w:lineRule="auto"/>
        <w:jc w:val="both"/>
        <w:rPr>
          <w:rFonts w:ascii="Simplified Arabic" w:eastAsia="Calibri" w:hAnsi="Simplified Arabic" w:cs="Simplified Arabic"/>
          <w:color w:val="000000"/>
          <w:sz w:val="28"/>
          <w:szCs w:val="28"/>
          <w:rtl/>
        </w:rPr>
      </w:pPr>
      <w:r w:rsidRPr="006C11AC">
        <w:rPr>
          <w:rFonts w:ascii="Simplified Arabic" w:hAnsi="Simplified Arabic" w:cs="Simplified Arabic"/>
          <w:b/>
          <w:bCs/>
          <w:noProof/>
          <w:sz w:val="28"/>
          <w:szCs w:val="28"/>
          <w:bdr w:val="single" w:sz="4" w:space="0" w:color="auto"/>
          <w:lang w:eastAsia="fr-FR"/>
        </w:rPr>
        <w:drawing>
          <wp:inline distT="0" distB="0" distL="0" distR="0">
            <wp:extent cx="5760720" cy="2251476"/>
            <wp:effectExtent l="19050" t="0" r="11430"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11AC" w:rsidRPr="006C11AC" w:rsidRDefault="006C11AC" w:rsidP="0030728E">
      <w:pPr>
        <w:bidi/>
        <w:spacing w:after="0" w:line="360" w:lineRule="auto"/>
        <w:ind w:left="709"/>
        <w:jc w:val="both"/>
        <w:rPr>
          <w:rFonts w:ascii="Simplified Arabic" w:hAnsi="Simplified Arabic" w:cs="Simplified Arabic"/>
          <w:b/>
          <w:bCs/>
          <w:sz w:val="20"/>
          <w:szCs w:val="20"/>
          <w:rtl/>
          <w:lang w:bidi="ar-MA"/>
        </w:rPr>
      </w:pPr>
      <w:r w:rsidRPr="006C11AC">
        <w:rPr>
          <w:rFonts w:ascii="Simplified Arabic" w:hAnsi="Simplified Arabic" w:cs="Simplified Arabic"/>
          <w:b/>
          <w:bCs/>
          <w:sz w:val="20"/>
          <w:szCs w:val="20"/>
          <w:rtl/>
          <w:lang w:bidi="ar-MA"/>
        </w:rPr>
        <w:t xml:space="preserve">المصدر: </w:t>
      </w:r>
      <w:r>
        <w:rPr>
          <w:rFonts w:ascii="Simplified Arabic" w:hAnsi="Simplified Arabic" w:cs="Simplified Arabic" w:hint="cs"/>
          <w:b/>
          <w:bCs/>
          <w:sz w:val="20"/>
          <w:szCs w:val="20"/>
          <w:rtl/>
          <w:lang w:bidi="ar-MA"/>
        </w:rPr>
        <w:t xml:space="preserve">المندوبية السامية للتخطيط، </w:t>
      </w:r>
      <w:r w:rsidRPr="006C11AC">
        <w:rPr>
          <w:rFonts w:ascii="Simplified Arabic" w:hAnsi="Simplified Arabic" w:cs="Simplified Arabic"/>
          <w:b/>
          <w:bCs/>
          <w:sz w:val="20"/>
          <w:szCs w:val="20"/>
          <w:rtl/>
          <w:lang w:bidi="ar-MA"/>
        </w:rPr>
        <w:t>الإحصاء العام للسكان و السكنى2004 و 2014</w:t>
      </w:r>
    </w:p>
    <w:p w:rsidR="00747673" w:rsidRPr="00A604ED" w:rsidRDefault="00A41F15" w:rsidP="0030728E">
      <w:pPr>
        <w:bidi/>
        <w:spacing w:before="240" w:line="240" w:lineRule="auto"/>
        <w:jc w:val="both"/>
        <w:rPr>
          <w:rFonts w:ascii="Simplified Arabic" w:hAnsi="Simplified Arabic" w:cs="Simplified Arabic"/>
          <w:b/>
          <w:bCs/>
          <w:sz w:val="28"/>
          <w:szCs w:val="28"/>
          <w:rtl/>
          <w:lang w:bidi="ar-MA"/>
        </w:rPr>
      </w:pPr>
      <w:r>
        <w:rPr>
          <w:rFonts w:ascii="Simplified Arabic" w:hAnsi="Simplified Arabic" w:cs="Simplified Arabic" w:hint="cs"/>
          <w:b/>
          <w:bCs/>
          <w:sz w:val="28"/>
          <w:szCs w:val="28"/>
          <w:rtl/>
          <w:lang w:bidi="ar-MA"/>
        </w:rPr>
        <w:t xml:space="preserve">على </w:t>
      </w:r>
      <w:r w:rsidR="00747673" w:rsidRPr="00A604ED">
        <w:rPr>
          <w:rFonts w:ascii="Simplified Arabic" w:hAnsi="Simplified Arabic" w:cs="Simplified Arabic"/>
          <w:b/>
          <w:bCs/>
          <w:sz w:val="28"/>
          <w:szCs w:val="28"/>
          <w:rtl/>
          <w:lang w:bidi="ar-MA"/>
        </w:rPr>
        <w:t>المستوى الجماعي</w:t>
      </w:r>
    </w:p>
    <w:p w:rsidR="00747673" w:rsidRPr="00A604ED" w:rsidRDefault="00747673" w:rsidP="0030728E">
      <w:pPr>
        <w:bidi/>
        <w:spacing w:after="120" w:line="240" w:lineRule="auto"/>
        <w:jc w:val="both"/>
        <w:rPr>
          <w:rFonts w:ascii="Simplified Arabic" w:hAnsi="Simplified Arabic" w:cs="Simplified Arabic"/>
          <w:sz w:val="28"/>
          <w:szCs w:val="28"/>
          <w:rtl/>
          <w:lang w:bidi="ar-MA"/>
        </w:rPr>
      </w:pPr>
      <w:r w:rsidRPr="00A604ED">
        <w:rPr>
          <w:rFonts w:ascii="Simplified Arabic" w:hAnsi="Simplified Arabic" w:cs="Simplified Arabic"/>
          <w:sz w:val="28"/>
          <w:szCs w:val="28"/>
          <w:rtl/>
          <w:lang w:bidi="ar-MA"/>
        </w:rPr>
        <w:t>على هذا المستوى، ومن مجموع</w:t>
      </w:r>
      <w:r>
        <w:rPr>
          <w:rFonts w:ascii="Simplified Arabic" w:hAnsi="Simplified Arabic" w:cs="Simplified Arabic"/>
          <w:sz w:val="28"/>
          <w:szCs w:val="28"/>
          <w:rtl/>
          <w:lang w:bidi="ar-MA"/>
        </w:rPr>
        <w:t xml:space="preserve"> 1683 جماعة ومركز حضري، س</w:t>
      </w:r>
      <w:r>
        <w:rPr>
          <w:rFonts w:ascii="Simplified Arabic" w:hAnsi="Simplified Arabic" w:cs="Simplified Arabic" w:hint="cs"/>
          <w:sz w:val="28"/>
          <w:szCs w:val="28"/>
          <w:rtl/>
          <w:lang w:bidi="ar-MA"/>
        </w:rPr>
        <w:t xml:space="preserve">جل </w:t>
      </w:r>
      <w:r>
        <w:rPr>
          <w:rFonts w:ascii="Simplified Arabic" w:hAnsi="Simplified Arabic" w:cs="Simplified Arabic"/>
          <w:sz w:val="28"/>
          <w:szCs w:val="28"/>
          <w:rtl/>
          <w:lang w:bidi="ar-MA"/>
        </w:rPr>
        <w:t>438</w:t>
      </w:r>
      <w:r>
        <w:rPr>
          <w:rFonts w:ascii="Simplified Arabic" w:hAnsi="Simplified Arabic" w:cs="Simplified Arabic" w:hint="cs"/>
          <w:sz w:val="28"/>
          <w:szCs w:val="28"/>
          <w:rtl/>
          <w:lang w:bidi="ar-MA"/>
        </w:rPr>
        <w:t xml:space="preserve"> منها</w:t>
      </w:r>
      <w:r>
        <w:rPr>
          <w:rFonts w:ascii="Simplified Arabic" w:hAnsi="Simplified Arabic" w:cs="Simplified Arabic"/>
          <w:sz w:val="28"/>
          <w:szCs w:val="28"/>
          <w:rtl/>
          <w:lang w:bidi="ar-MA"/>
        </w:rPr>
        <w:t xml:space="preserve"> </w:t>
      </w:r>
      <w:r w:rsidRPr="00A604ED">
        <w:rPr>
          <w:rFonts w:ascii="Simplified Arabic" w:hAnsi="Simplified Arabic" w:cs="Simplified Arabic"/>
          <w:sz w:val="28"/>
          <w:szCs w:val="28"/>
          <w:rtl/>
          <w:lang w:bidi="ar-MA"/>
        </w:rPr>
        <w:t xml:space="preserve">معدل فقر متعدد </w:t>
      </w:r>
      <w:r w:rsidR="00A41F15" w:rsidRPr="00A604ED">
        <w:rPr>
          <w:rFonts w:ascii="Simplified Arabic" w:hAnsi="Simplified Arabic" w:cs="Simplified Arabic" w:hint="cs"/>
          <w:sz w:val="28"/>
          <w:szCs w:val="28"/>
          <w:rtl/>
          <w:lang w:bidi="ar-MA"/>
        </w:rPr>
        <w:t>الأبعاد</w:t>
      </w:r>
      <w:r w:rsidRPr="00A604ED">
        <w:rPr>
          <w:rFonts w:ascii="Simplified Arabic" w:hAnsi="Simplified Arabic" w:cs="Simplified Arabic"/>
          <w:sz w:val="28"/>
          <w:szCs w:val="28"/>
          <w:rtl/>
          <w:lang w:bidi="ar-MA"/>
        </w:rPr>
        <w:t xml:space="preserve"> يقل عن </w:t>
      </w:r>
      <w:r w:rsidRPr="00A604ED">
        <w:rPr>
          <w:rFonts w:ascii="Simplified Arabic" w:hAnsi="Simplified Arabic" w:cs="Simplified Arabic"/>
          <w:sz w:val="28"/>
          <w:szCs w:val="28"/>
          <w:lang w:bidi="ar-MA"/>
        </w:rPr>
        <w:t>%5</w:t>
      </w:r>
      <w:r>
        <w:rPr>
          <w:rFonts w:ascii="Simplified Arabic" w:hAnsi="Simplified Arabic" w:cs="Simplified Arabic" w:hint="cs"/>
          <w:sz w:val="28"/>
          <w:szCs w:val="28"/>
          <w:rtl/>
          <w:lang w:bidi="ar-MA"/>
        </w:rPr>
        <w:t>، و</w:t>
      </w:r>
      <w:r w:rsidRPr="00A604ED">
        <w:rPr>
          <w:rFonts w:ascii="Simplified Arabic" w:hAnsi="Simplified Arabic" w:cs="Simplified Arabic"/>
          <w:sz w:val="28"/>
          <w:szCs w:val="28"/>
          <w:rtl/>
          <w:lang w:bidi="ar-MA"/>
        </w:rPr>
        <w:t xml:space="preserve">300 </w:t>
      </w:r>
      <w:r w:rsidR="005C5E91">
        <w:rPr>
          <w:rFonts w:ascii="Simplified Arabic" w:hAnsi="Simplified Arabic" w:cs="Simplified Arabic" w:hint="cs"/>
          <w:sz w:val="28"/>
          <w:szCs w:val="28"/>
          <w:rtl/>
          <w:lang w:bidi="ar-MA"/>
        </w:rPr>
        <w:t xml:space="preserve">منها </w:t>
      </w:r>
      <w:r w:rsidRPr="00A604ED">
        <w:rPr>
          <w:rFonts w:ascii="Simplified Arabic" w:hAnsi="Simplified Arabic" w:cs="Simplified Arabic"/>
          <w:sz w:val="28"/>
          <w:szCs w:val="28"/>
          <w:rtl/>
          <w:lang w:bidi="ar-MA"/>
        </w:rPr>
        <w:t xml:space="preserve">معدلا بين </w:t>
      </w:r>
      <w:r w:rsidRPr="00A604ED">
        <w:rPr>
          <w:rFonts w:ascii="Simplified Arabic" w:hAnsi="Simplified Arabic" w:cs="Simplified Arabic"/>
          <w:sz w:val="28"/>
          <w:szCs w:val="28"/>
          <w:lang w:bidi="ar-MA"/>
        </w:rPr>
        <w:t>%5</w:t>
      </w:r>
      <w:r w:rsidR="005C5E91">
        <w:rPr>
          <w:rFonts w:ascii="Simplified Arabic" w:hAnsi="Simplified Arabic" w:cs="Simplified Arabic" w:hint="cs"/>
          <w:sz w:val="28"/>
          <w:szCs w:val="28"/>
          <w:rtl/>
          <w:lang w:bidi="ar-MA"/>
        </w:rPr>
        <w:t xml:space="preserve"> </w:t>
      </w:r>
      <w:r w:rsidRPr="00A604ED">
        <w:rPr>
          <w:rFonts w:ascii="Simplified Arabic" w:hAnsi="Simplified Arabic" w:cs="Simplified Arabic" w:hint="cs"/>
          <w:sz w:val="28"/>
          <w:szCs w:val="28"/>
          <w:rtl/>
          <w:lang w:bidi="ar-MA"/>
        </w:rPr>
        <w:t>و</w:t>
      </w:r>
      <w:r w:rsidRPr="00A604ED">
        <w:rPr>
          <w:rFonts w:ascii="Simplified Arabic" w:hAnsi="Simplified Arabic" w:cs="Simplified Arabic"/>
          <w:sz w:val="28"/>
          <w:szCs w:val="28"/>
          <w:lang w:bidi="ar-MA"/>
        </w:rPr>
        <w:t>%10</w:t>
      </w:r>
      <w:r w:rsidRPr="00A604ED">
        <w:rPr>
          <w:rFonts w:ascii="Simplified Arabic" w:hAnsi="Simplified Arabic" w:cs="Simplified Arabic" w:hint="cs"/>
          <w:sz w:val="28"/>
          <w:szCs w:val="28"/>
          <w:rtl/>
          <w:lang w:bidi="ar-MA"/>
        </w:rPr>
        <w:t>، و447</w:t>
      </w:r>
      <w:r w:rsidR="005C5E91">
        <w:rPr>
          <w:rFonts w:ascii="Simplified Arabic" w:hAnsi="Simplified Arabic" w:cs="Simplified Arabic" w:hint="cs"/>
          <w:sz w:val="28"/>
          <w:szCs w:val="28"/>
          <w:rtl/>
          <w:lang w:bidi="ar-MA"/>
        </w:rPr>
        <w:t xml:space="preserve"> منها معدلا</w:t>
      </w:r>
      <w:r>
        <w:rPr>
          <w:rFonts w:ascii="Simplified Arabic" w:hAnsi="Simplified Arabic" w:cs="Simplified Arabic" w:hint="cs"/>
          <w:sz w:val="28"/>
          <w:szCs w:val="28"/>
          <w:rtl/>
          <w:lang w:bidi="ar-MA"/>
        </w:rPr>
        <w:t xml:space="preserve"> </w:t>
      </w:r>
      <w:r w:rsidRPr="00A604ED">
        <w:rPr>
          <w:rFonts w:ascii="Simplified Arabic" w:hAnsi="Simplified Arabic" w:cs="Simplified Arabic" w:hint="cs"/>
          <w:sz w:val="28"/>
          <w:szCs w:val="28"/>
          <w:rtl/>
          <w:lang w:bidi="ar-MA"/>
        </w:rPr>
        <w:t xml:space="preserve">يتراوح بين </w:t>
      </w:r>
      <w:r w:rsidRPr="00A604ED">
        <w:rPr>
          <w:rFonts w:ascii="Simplified Arabic" w:hAnsi="Simplified Arabic" w:cs="Simplified Arabic"/>
          <w:sz w:val="28"/>
          <w:szCs w:val="28"/>
          <w:lang w:bidi="ar-MA"/>
        </w:rPr>
        <w:t>%10</w:t>
      </w:r>
      <w:r w:rsidR="005C5E91">
        <w:rPr>
          <w:rFonts w:ascii="Simplified Arabic" w:hAnsi="Simplified Arabic" w:cs="Simplified Arabic" w:hint="cs"/>
          <w:sz w:val="28"/>
          <w:szCs w:val="28"/>
          <w:rtl/>
          <w:lang w:bidi="ar-MA"/>
        </w:rPr>
        <w:t xml:space="preserve"> </w:t>
      </w:r>
      <w:r w:rsidRPr="00A604ED">
        <w:rPr>
          <w:rFonts w:ascii="Simplified Arabic" w:hAnsi="Simplified Arabic" w:cs="Simplified Arabic" w:hint="cs"/>
          <w:sz w:val="28"/>
          <w:szCs w:val="28"/>
          <w:rtl/>
          <w:lang w:bidi="ar-MA"/>
        </w:rPr>
        <w:t>و</w:t>
      </w:r>
      <w:r w:rsidRPr="00A604ED">
        <w:rPr>
          <w:rFonts w:ascii="Simplified Arabic" w:hAnsi="Simplified Arabic" w:cs="Simplified Arabic"/>
          <w:sz w:val="28"/>
          <w:szCs w:val="28"/>
          <w:lang w:bidi="ar-MA"/>
        </w:rPr>
        <w:t>%20</w:t>
      </w:r>
      <w:r w:rsidRPr="00A604ED">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و</w:t>
      </w:r>
      <w:r w:rsidRPr="00A604ED">
        <w:rPr>
          <w:rFonts w:ascii="Simplified Arabic" w:hAnsi="Simplified Arabic" w:cs="Simplified Arabic" w:hint="cs"/>
          <w:sz w:val="28"/>
          <w:szCs w:val="28"/>
          <w:rtl/>
          <w:lang w:bidi="ar-MA"/>
        </w:rPr>
        <w:t>274</w:t>
      </w:r>
      <w:r w:rsidR="005C5E91">
        <w:rPr>
          <w:rFonts w:ascii="Simplified Arabic" w:hAnsi="Simplified Arabic" w:cs="Simplified Arabic" w:hint="cs"/>
          <w:sz w:val="28"/>
          <w:szCs w:val="28"/>
          <w:rtl/>
          <w:lang w:bidi="ar-MA"/>
        </w:rPr>
        <w:t xml:space="preserve"> منها</w:t>
      </w:r>
      <w:r w:rsidRPr="00A604ED">
        <w:rPr>
          <w:rFonts w:ascii="Simplified Arabic" w:hAnsi="Simplified Arabic" w:cs="Simplified Arabic" w:hint="cs"/>
          <w:sz w:val="28"/>
          <w:szCs w:val="28"/>
          <w:rtl/>
          <w:lang w:bidi="ar-MA"/>
        </w:rPr>
        <w:t xml:space="preserve"> معدل</w:t>
      </w:r>
      <w:r>
        <w:rPr>
          <w:rFonts w:ascii="Simplified Arabic" w:hAnsi="Simplified Arabic" w:cs="Simplified Arabic" w:hint="cs"/>
          <w:sz w:val="28"/>
          <w:szCs w:val="28"/>
          <w:rtl/>
          <w:lang w:bidi="ar-MA"/>
        </w:rPr>
        <w:t xml:space="preserve">ا </w:t>
      </w:r>
      <w:r w:rsidRPr="00A604ED">
        <w:rPr>
          <w:rFonts w:ascii="Simplified Arabic" w:hAnsi="Simplified Arabic" w:cs="Simplified Arabic" w:hint="cs"/>
          <w:sz w:val="28"/>
          <w:szCs w:val="28"/>
          <w:rtl/>
          <w:lang w:bidi="ar-MA"/>
        </w:rPr>
        <w:t xml:space="preserve">يتأرجح بين </w:t>
      </w:r>
      <w:r w:rsidRPr="00A604ED">
        <w:rPr>
          <w:rFonts w:ascii="Simplified Arabic" w:hAnsi="Simplified Arabic" w:cs="Simplified Arabic"/>
          <w:sz w:val="28"/>
          <w:szCs w:val="28"/>
          <w:lang w:bidi="ar-MA"/>
        </w:rPr>
        <w:t>%20</w:t>
      </w:r>
      <w:r w:rsidRPr="00A604ED">
        <w:rPr>
          <w:rFonts w:ascii="Simplified Arabic" w:hAnsi="Simplified Arabic" w:cs="Simplified Arabic" w:hint="cs"/>
          <w:sz w:val="28"/>
          <w:szCs w:val="28"/>
          <w:rtl/>
          <w:lang w:bidi="ar-MA"/>
        </w:rPr>
        <w:t xml:space="preserve"> و</w:t>
      </w:r>
      <w:r w:rsidRPr="00A604ED">
        <w:rPr>
          <w:rFonts w:ascii="Simplified Arabic" w:hAnsi="Simplified Arabic" w:cs="Simplified Arabic"/>
          <w:sz w:val="28"/>
          <w:szCs w:val="28"/>
          <w:lang w:bidi="ar-MA"/>
        </w:rPr>
        <w:t>%30</w:t>
      </w:r>
      <w:r w:rsidRPr="00A604ED">
        <w:rPr>
          <w:rFonts w:ascii="Simplified Arabic" w:hAnsi="Simplified Arabic" w:cs="Simplified Arabic" w:hint="cs"/>
          <w:sz w:val="28"/>
          <w:szCs w:val="28"/>
          <w:rtl/>
          <w:lang w:bidi="ar-MA"/>
        </w:rPr>
        <w:t>، و113</w:t>
      </w:r>
      <w:r w:rsidR="005C5E91">
        <w:rPr>
          <w:rFonts w:ascii="Simplified Arabic" w:hAnsi="Simplified Arabic" w:cs="Simplified Arabic" w:hint="cs"/>
          <w:sz w:val="28"/>
          <w:szCs w:val="28"/>
          <w:rtl/>
          <w:lang w:bidi="ar-MA"/>
        </w:rPr>
        <w:t xml:space="preserve"> منها</w:t>
      </w:r>
      <w:r w:rsidRPr="00A604ED">
        <w:rPr>
          <w:rFonts w:ascii="Simplified Arabic" w:hAnsi="Simplified Arabic" w:cs="Simplified Arabic" w:hint="cs"/>
          <w:sz w:val="28"/>
          <w:szCs w:val="28"/>
          <w:rtl/>
          <w:lang w:bidi="ar-MA"/>
        </w:rPr>
        <w:t xml:space="preserve"> معدلا بين </w:t>
      </w:r>
      <w:r w:rsidRPr="00A604ED">
        <w:rPr>
          <w:rFonts w:ascii="Simplified Arabic" w:hAnsi="Simplified Arabic" w:cs="Simplified Arabic"/>
          <w:sz w:val="28"/>
          <w:szCs w:val="28"/>
          <w:lang w:bidi="ar-MA"/>
        </w:rPr>
        <w:t>%30</w:t>
      </w:r>
      <w:r w:rsidRPr="00A604ED">
        <w:rPr>
          <w:rFonts w:ascii="Simplified Arabic" w:hAnsi="Simplified Arabic" w:cs="Simplified Arabic" w:hint="cs"/>
          <w:sz w:val="28"/>
          <w:szCs w:val="28"/>
          <w:rtl/>
          <w:lang w:bidi="ar-MA"/>
        </w:rPr>
        <w:t xml:space="preserve"> و</w:t>
      </w:r>
      <w:r w:rsidRPr="00A604ED">
        <w:rPr>
          <w:rFonts w:ascii="Simplified Arabic" w:hAnsi="Simplified Arabic" w:cs="Simplified Arabic"/>
          <w:sz w:val="28"/>
          <w:szCs w:val="28"/>
          <w:lang w:bidi="ar-MA"/>
        </w:rPr>
        <w:t>%40</w:t>
      </w:r>
      <w:r w:rsidR="005C5E91">
        <w:rPr>
          <w:rFonts w:ascii="Simplified Arabic" w:hAnsi="Simplified Arabic" w:cs="Simplified Arabic" w:hint="cs"/>
          <w:sz w:val="28"/>
          <w:szCs w:val="28"/>
          <w:rtl/>
          <w:lang w:bidi="ar-MA"/>
        </w:rPr>
        <w:t>،</w:t>
      </w:r>
      <w:r>
        <w:rPr>
          <w:rFonts w:ascii="Simplified Arabic" w:hAnsi="Simplified Arabic" w:cs="Simplified Arabic" w:hint="cs"/>
          <w:sz w:val="28"/>
          <w:szCs w:val="28"/>
          <w:rtl/>
          <w:lang w:bidi="ar-MA"/>
        </w:rPr>
        <w:t xml:space="preserve"> في حين </w:t>
      </w:r>
      <w:r w:rsidRPr="00A604ED">
        <w:rPr>
          <w:rFonts w:ascii="Simplified Arabic" w:hAnsi="Simplified Arabic" w:cs="Simplified Arabic" w:hint="cs"/>
          <w:sz w:val="28"/>
          <w:szCs w:val="28"/>
          <w:rtl/>
          <w:lang w:bidi="ar-MA"/>
        </w:rPr>
        <w:t xml:space="preserve">111 </w:t>
      </w:r>
      <w:r>
        <w:rPr>
          <w:rFonts w:ascii="Simplified Arabic" w:hAnsi="Simplified Arabic" w:cs="Simplified Arabic" w:hint="cs"/>
          <w:sz w:val="28"/>
          <w:szCs w:val="28"/>
          <w:rtl/>
          <w:lang w:bidi="ar-MA"/>
        </w:rPr>
        <w:t>من</w:t>
      </w:r>
      <w:r w:rsidRPr="00A604ED">
        <w:rPr>
          <w:rFonts w:ascii="Simplified Arabic" w:hAnsi="Simplified Arabic" w:cs="Simplified Arabic" w:hint="cs"/>
          <w:sz w:val="28"/>
          <w:szCs w:val="28"/>
          <w:rtl/>
          <w:lang w:bidi="ar-MA"/>
        </w:rPr>
        <w:t>ه</w:t>
      </w:r>
      <w:r>
        <w:rPr>
          <w:rFonts w:ascii="Simplified Arabic" w:hAnsi="Simplified Arabic" w:cs="Simplified Arabic" w:hint="cs"/>
          <w:sz w:val="28"/>
          <w:szCs w:val="28"/>
          <w:rtl/>
          <w:lang w:bidi="ar-MA"/>
        </w:rPr>
        <w:t>ا</w:t>
      </w:r>
      <w:r w:rsidRPr="00A604ED">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 xml:space="preserve">سجل </w:t>
      </w:r>
      <w:r w:rsidRPr="00A604ED">
        <w:rPr>
          <w:rFonts w:ascii="Simplified Arabic" w:hAnsi="Simplified Arabic" w:cs="Simplified Arabic" w:hint="cs"/>
          <w:sz w:val="28"/>
          <w:szCs w:val="28"/>
          <w:rtl/>
          <w:lang w:bidi="ar-MA"/>
        </w:rPr>
        <w:t>معدل</w:t>
      </w:r>
      <w:r>
        <w:rPr>
          <w:rFonts w:ascii="Simplified Arabic" w:hAnsi="Simplified Arabic" w:cs="Simplified Arabic" w:hint="cs"/>
          <w:sz w:val="28"/>
          <w:szCs w:val="28"/>
          <w:rtl/>
          <w:lang w:bidi="ar-MA"/>
        </w:rPr>
        <w:t>ا</w:t>
      </w:r>
      <w:r w:rsidRPr="00A604ED">
        <w:rPr>
          <w:rFonts w:ascii="Simplified Arabic" w:hAnsi="Simplified Arabic" w:cs="Simplified Arabic" w:hint="cs"/>
          <w:sz w:val="28"/>
          <w:szCs w:val="28"/>
          <w:rtl/>
          <w:lang w:bidi="ar-MA"/>
        </w:rPr>
        <w:t xml:space="preserve"> يفوق </w:t>
      </w:r>
      <w:r w:rsidRPr="00A604ED">
        <w:rPr>
          <w:rFonts w:ascii="Simplified Arabic" w:hAnsi="Simplified Arabic" w:cs="Simplified Arabic"/>
          <w:sz w:val="28"/>
          <w:szCs w:val="28"/>
          <w:lang w:bidi="ar-MA"/>
        </w:rPr>
        <w:t>%40</w:t>
      </w:r>
      <w:r w:rsidRPr="00A604ED">
        <w:rPr>
          <w:rFonts w:ascii="Simplified Arabic" w:hAnsi="Simplified Arabic" w:cs="Simplified Arabic" w:hint="cs"/>
          <w:sz w:val="28"/>
          <w:szCs w:val="28"/>
          <w:rtl/>
          <w:lang w:bidi="ar-MA"/>
        </w:rPr>
        <w:t>.</w:t>
      </w:r>
    </w:p>
    <w:p w:rsidR="00747673" w:rsidRPr="00A604ED" w:rsidRDefault="00747673" w:rsidP="0030728E">
      <w:pPr>
        <w:bidi/>
        <w:spacing w:after="0" w:line="240" w:lineRule="auto"/>
        <w:jc w:val="both"/>
        <w:rPr>
          <w:rFonts w:ascii="Simplified Arabic" w:hAnsi="Simplified Arabic" w:cs="Simplified Arabic"/>
          <w:sz w:val="28"/>
          <w:szCs w:val="28"/>
          <w:rtl/>
          <w:lang w:bidi="ar-MA"/>
        </w:rPr>
      </w:pPr>
      <w:r w:rsidRPr="00A604ED">
        <w:rPr>
          <w:rFonts w:ascii="Simplified Arabic" w:hAnsi="Simplified Arabic" w:cs="Simplified Arabic" w:hint="cs"/>
          <w:sz w:val="28"/>
          <w:szCs w:val="28"/>
          <w:rtl/>
          <w:lang w:bidi="ar-MA"/>
        </w:rPr>
        <w:t xml:space="preserve">بالوسط القروي، ومن مجموع 1279 جماعة، يقل معدل الفقر متعدد الأبعاد عن </w:t>
      </w:r>
      <w:r w:rsidRPr="00A604ED">
        <w:rPr>
          <w:rFonts w:ascii="Simplified Arabic" w:hAnsi="Simplified Arabic" w:cs="Simplified Arabic"/>
          <w:sz w:val="28"/>
          <w:szCs w:val="28"/>
          <w:lang w:bidi="ar-MA"/>
        </w:rPr>
        <w:t>%10</w:t>
      </w:r>
      <w:r w:rsidRPr="00A604ED">
        <w:rPr>
          <w:rFonts w:ascii="Simplified Arabic" w:hAnsi="Simplified Arabic" w:cs="Simplified Arabic" w:hint="cs"/>
          <w:sz w:val="28"/>
          <w:szCs w:val="28"/>
          <w:rtl/>
          <w:lang w:bidi="ar-MA"/>
        </w:rPr>
        <w:t xml:space="preserve"> بالنسبة ل</w:t>
      </w:r>
      <w:r w:rsidR="005C5E91">
        <w:rPr>
          <w:rFonts w:ascii="Simplified Arabic" w:hAnsi="Simplified Arabic" w:cs="Simplified Arabic" w:hint="cs"/>
          <w:sz w:val="28"/>
          <w:szCs w:val="28"/>
          <w:rtl/>
          <w:lang w:bidi="ar-MA"/>
        </w:rPr>
        <w:t>ـ</w:t>
      </w:r>
      <w:r w:rsidRPr="00A604ED">
        <w:rPr>
          <w:rFonts w:ascii="Simplified Arabic" w:hAnsi="Simplified Arabic" w:cs="Simplified Arabic" w:hint="cs"/>
          <w:sz w:val="28"/>
          <w:szCs w:val="28"/>
          <w:rtl/>
          <w:lang w:bidi="ar-MA"/>
        </w:rPr>
        <w:t xml:space="preserve"> 337 جماعة</w:t>
      </w:r>
      <w:r w:rsidR="005C5E91">
        <w:rPr>
          <w:rFonts w:ascii="Simplified Arabic" w:hAnsi="Simplified Arabic" w:cs="Simplified Arabic" w:hint="cs"/>
          <w:sz w:val="28"/>
          <w:szCs w:val="28"/>
          <w:rtl/>
          <w:lang w:bidi="ar-MA"/>
        </w:rPr>
        <w:t>،</w:t>
      </w:r>
      <w:r w:rsidRPr="00A604ED">
        <w:rPr>
          <w:rFonts w:ascii="Simplified Arabic" w:hAnsi="Simplified Arabic" w:cs="Simplified Arabic" w:hint="cs"/>
          <w:sz w:val="28"/>
          <w:szCs w:val="28"/>
          <w:rtl/>
          <w:lang w:bidi="ar-MA"/>
        </w:rPr>
        <w:t xml:space="preserve"> ويتراوح بين</w:t>
      </w:r>
      <w:r w:rsidRPr="00A604ED">
        <w:rPr>
          <w:rFonts w:ascii="Simplified Arabic" w:hAnsi="Simplified Arabic" w:cs="Simplified Arabic"/>
          <w:sz w:val="28"/>
          <w:szCs w:val="28"/>
          <w:lang w:bidi="ar-MA"/>
        </w:rPr>
        <w:t>%10</w:t>
      </w:r>
      <w:r w:rsidR="005C5E91">
        <w:rPr>
          <w:rFonts w:ascii="Simplified Arabic" w:hAnsi="Simplified Arabic" w:cs="Simplified Arabic" w:hint="cs"/>
          <w:sz w:val="28"/>
          <w:szCs w:val="28"/>
          <w:rtl/>
          <w:lang w:bidi="ar-MA"/>
        </w:rPr>
        <w:t xml:space="preserve"> </w:t>
      </w:r>
      <w:r w:rsidRPr="00A604ED">
        <w:rPr>
          <w:rFonts w:ascii="Simplified Arabic" w:hAnsi="Simplified Arabic" w:cs="Simplified Arabic" w:hint="cs"/>
          <w:sz w:val="28"/>
          <w:szCs w:val="28"/>
          <w:rtl/>
          <w:lang w:bidi="ar-MA"/>
        </w:rPr>
        <w:t>و</w:t>
      </w:r>
      <w:r w:rsidRPr="00A604ED">
        <w:rPr>
          <w:rFonts w:ascii="Simplified Arabic" w:hAnsi="Simplified Arabic" w:cs="Simplified Arabic"/>
          <w:sz w:val="28"/>
          <w:szCs w:val="28"/>
          <w:lang w:bidi="ar-MA"/>
        </w:rPr>
        <w:t>%20</w:t>
      </w:r>
      <w:r w:rsidRPr="00A604ED">
        <w:rPr>
          <w:rFonts w:ascii="Simplified Arabic" w:hAnsi="Simplified Arabic" w:cs="Simplified Arabic" w:hint="cs"/>
          <w:sz w:val="28"/>
          <w:szCs w:val="28"/>
          <w:rtl/>
          <w:lang w:bidi="ar-MA"/>
        </w:rPr>
        <w:t xml:space="preserve"> بالنسبة ل</w:t>
      </w:r>
      <w:r w:rsidR="005C5E91">
        <w:rPr>
          <w:rFonts w:ascii="Simplified Arabic" w:hAnsi="Simplified Arabic" w:cs="Simplified Arabic" w:hint="cs"/>
          <w:sz w:val="28"/>
          <w:szCs w:val="28"/>
          <w:rtl/>
          <w:lang w:bidi="ar-MA"/>
        </w:rPr>
        <w:t>ـ</w:t>
      </w:r>
      <w:r w:rsidRPr="00A604ED">
        <w:rPr>
          <w:rFonts w:ascii="Simplified Arabic" w:hAnsi="Simplified Arabic" w:cs="Simplified Arabic" w:hint="cs"/>
          <w:sz w:val="28"/>
          <w:szCs w:val="28"/>
          <w:rtl/>
          <w:lang w:bidi="ar-MA"/>
        </w:rPr>
        <w:t xml:space="preserve"> 444 جماعة. ويتأرجح بين </w:t>
      </w:r>
      <w:r w:rsidRPr="00A604ED">
        <w:rPr>
          <w:rFonts w:ascii="Simplified Arabic" w:hAnsi="Simplified Arabic" w:cs="Simplified Arabic"/>
          <w:sz w:val="28"/>
          <w:szCs w:val="28"/>
          <w:lang w:bidi="ar-MA"/>
        </w:rPr>
        <w:t>%20</w:t>
      </w:r>
      <w:r w:rsidR="005C5E91">
        <w:rPr>
          <w:rFonts w:ascii="Simplified Arabic" w:hAnsi="Simplified Arabic" w:cs="Simplified Arabic" w:hint="cs"/>
          <w:sz w:val="28"/>
          <w:szCs w:val="28"/>
          <w:rtl/>
          <w:lang w:bidi="ar-MA"/>
        </w:rPr>
        <w:t xml:space="preserve"> </w:t>
      </w:r>
      <w:r w:rsidRPr="00A604ED">
        <w:rPr>
          <w:rFonts w:ascii="Simplified Arabic" w:hAnsi="Simplified Arabic" w:cs="Simplified Arabic" w:hint="cs"/>
          <w:sz w:val="28"/>
          <w:szCs w:val="28"/>
          <w:rtl/>
          <w:lang w:bidi="ar-MA"/>
        </w:rPr>
        <w:t>و</w:t>
      </w:r>
      <w:r w:rsidRPr="00A604ED">
        <w:rPr>
          <w:rFonts w:ascii="Simplified Arabic" w:hAnsi="Simplified Arabic" w:cs="Simplified Arabic"/>
          <w:sz w:val="28"/>
          <w:szCs w:val="28"/>
          <w:lang w:bidi="ar-MA"/>
        </w:rPr>
        <w:t>%30</w:t>
      </w:r>
      <w:r w:rsidRPr="00A604ED">
        <w:rPr>
          <w:rFonts w:ascii="Simplified Arabic" w:hAnsi="Simplified Arabic" w:cs="Simplified Arabic" w:hint="cs"/>
          <w:sz w:val="28"/>
          <w:szCs w:val="28"/>
          <w:rtl/>
          <w:lang w:bidi="ar-MA"/>
        </w:rPr>
        <w:t xml:space="preserve"> بالنسبة ل</w:t>
      </w:r>
      <w:r w:rsidR="005C5E91">
        <w:rPr>
          <w:rFonts w:ascii="Simplified Arabic" w:hAnsi="Simplified Arabic" w:cs="Simplified Arabic" w:hint="cs"/>
          <w:sz w:val="28"/>
          <w:szCs w:val="28"/>
          <w:rtl/>
          <w:lang w:bidi="ar-MA"/>
        </w:rPr>
        <w:t>ـ</w:t>
      </w:r>
      <w:r w:rsidRPr="00A604ED">
        <w:rPr>
          <w:rFonts w:ascii="Simplified Arabic" w:hAnsi="Simplified Arabic" w:cs="Simplified Arabic" w:hint="cs"/>
          <w:sz w:val="28"/>
          <w:szCs w:val="28"/>
          <w:rtl/>
          <w:lang w:bidi="ar-MA"/>
        </w:rPr>
        <w:t xml:space="preserve"> 274 جماعة، وبين</w:t>
      </w:r>
      <w:r w:rsidRPr="00A604ED">
        <w:rPr>
          <w:rFonts w:ascii="Simplified Arabic" w:hAnsi="Simplified Arabic" w:cs="Simplified Arabic"/>
          <w:sz w:val="28"/>
          <w:szCs w:val="28"/>
          <w:lang w:bidi="ar-MA"/>
        </w:rPr>
        <w:t>%30</w:t>
      </w:r>
      <w:r w:rsidRPr="00A604ED">
        <w:rPr>
          <w:rFonts w:ascii="Simplified Arabic" w:hAnsi="Simplified Arabic" w:cs="Simplified Arabic" w:hint="cs"/>
          <w:sz w:val="28"/>
          <w:szCs w:val="28"/>
          <w:rtl/>
          <w:lang w:bidi="ar-MA"/>
        </w:rPr>
        <w:t xml:space="preserve"> و</w:t>
      </w:r>
      <w:r w:rsidRPr="00A604ED">
        <w:rPr>
          <w:rFonts w:ascii="Simplified Arabic" w:hAnsi="Simplified Arabic" w:cs="Simplified Arabic"/>
          <w:sz w:val="28"/>
          <w:szCs w:val="28"/>
          <w:lang w:bidi="ar-MA"/>
        </w:rPr>
        <w:t>%40</w:t>
      </w:r>
      <w:r w:rsidRPr="00A604ED">
        <w:rPr>
          <w:rFonts w:ascii="Simplified Arabic" w:hAnsi="Simplified Arabic" w:cs="Simplified Arabic" w:hint="cs"/>
          <w:sz w:val="28"/>
          <w:szCs w:val="28"/>
          <w:rtl/>
          <w:lang w:bidi="ar-MA"/>
        </w:rPr>
        <w:t xml:space="preserve"> بالنسبة ل</w:t>
      </w:r>
      <w:r w:rsidR="005C5E91">
        <w:rPr>
          <w:rFonts w:ascii="Simplified Arabic" w:hAnsi="Simplified Arabic" w:cs="Simplified Arabic" w:hint="cs"/>
          <w:sz w:val="28"/>
          <w:szCs w:val="28"/>
          <w:rtl/>
          <w:lang w:bidi="ar-MA"/>
        </w:rPr>
        <w:t>ـ</w:t>
      </w:r>
      <w:r w:rsidRPr="00A604ED">
        <w:rPr>
          <w:rFonts w:ascii="Simplified Arabic" w:hAnsi="Simplified Arabic" w:cs="Simplified Arabic" w:hint="cs"/>
          <w:sz w:val="28"/>
          <w:szCs w:val="28"/>
          <w:rtl/>
          <w:lang w:bidi="ar-MA"/>
        </w:rPr>
        <w:t xml:space="preserve"> 113 جماعة، ثم بين </w:t>
      </w:r>
      <w:r w:rsidRPr="00A604ED">
        <w:rPr>
          <w:rFonts w:ascii="Simplified Arabic" w:hAnsi="Simplified Arabic" w:cs="Simplified Arabic"/>
          <w:sz w:val="28"/>
          <w:szCs w:val="28"/>
          <w:lang w:bidi="ar-MA"/>
        </w:rPr>
        <w:t>%40</w:t>
      </w:r>
      <w:r w:rsidRPr="00A604ED">
        <w:rPr>
          <w:rFonts w:ascii="Simplified Arabic" w:hAnsi="Simplified Arabic" w:cs="Simplified Arabic" w:hint="cs"/>
          <w:sz w:val="28"/>
          <w:szCs w:val="28"/>
          <w:rtl/>
          <w:lang w:bidi="ar-MA"/>
        </w:rPr>
        <w:t xml:space="preserve"> و</w:t>
      </w:r>
      <w:r w:rsidRPr="00A604ED">
        <w:rPr>
          <w:rFonts w:ascii="Simplified Arabic" w:hAnsi="Simplified Arabic" w:cs="Simplified Arabic"/>
          <w:sz w:val="28"/>
          <w:szCs w:val="28"/>
          <w:lang w:bidi="ar-MA"/>
        </w:rPr>
        <w:t>%50</w:t>
      </w:r>
      <w:r w:rsidRPr="00A604ED">
        <w:rPr>
          <w:rFonts w:ascii="Simplified Arabic" w:hAnsi="Simplified Arabic" w:cs="Simplified Arabic" w:hint="cs"/>
          <w:sz w:val="28"/>
          <w:szCs w:val="28"/>
          <w:rtl/>
          <w:lang w:bidi="ar-MA"/>
        </w:rPr>
        <w:t xml:space="preserve"> بالنسبة ل</w:t>
      </w:r>
      <w:r w:rsidR="005C5E91">
        <w:rPr>
          <w:rFonts w:ascii="Simplified Arabic" w:hAnsi="Simplified Arabic" w:cs="Simplified Arabic" w:hint="cs"/>
          <w:sz w:val="28"/>
          <w:szCs w:val="28"/>
          <w:rtl/>
          <w:lang w:bidi="ar-MA"/>
        </w:rPr>
        <w:t>ـ</w:t>
      </w:r>
      <w:r w:rsidRPr="00A604ED">
        <w:rPr>
          <w:rFonts w:ascii="Simplified Arabic" w:hAnsi="Simplified Arabic" w:cs="Simplified Arabic" w:hint="cs"/>
          <w:sz w:val="28"/>
          <w:szCs w:val="28"/>
          <w:rtl/>
          <w:lang w:bidi="ar-MA"/>
        </w:rPr>
        <w:t xml:space="preserve"> 55 جماعة ويفوق </w:t>
      </w:r>
      <w:r w:rsidRPr="00A604ED">
        <w:rPr>
          <w:rFonts w:ascii="Simplified Arabic" w:hAnsi="Simplified Arabic" w:cs="Simplified Arabic"/>
          <w:sz w:val="28"/>
          <w:szCs w:val="28"/>
          <w:lang w:bidi="ar-MA"/>
        </w:rPr>
        <w:t>%50</w:t>
      </w:r>
      <w:r w:rsidRPr="00A604ED">
        <w:rPr>
          <w:rFonts w:ascii="Simplified Arabic" w:hAnsi="Simplified Arabic" w:cs="Simplified Arabic" w:hint="cs"/>
          <w:sz w:val="28"/>
          <w:szCs w:val="28"/>
          <w:rtl/>
          <w:lang w:bidi="ar-MA"/>
        </w:rPr>
        <w:t xml:space="preserve"> بالنسبة ل</w:t>
      </w:r>
      <w:r w:rsidR="005C5E91">
        <w:rPr>
          <w:rFonts w:ascii="Simplified Arabic" w:hAnsi="Simplified Arabic" w:cs="Simplified Arabic" w:hint="cs"/>
          <w:sz w:val="28"/>
          <w:szCs w:val="28"/>
          <w:rtl/>
          <w:lang w:bidi="ar-MA"/>
        </w:rPr>
        <w:t>ـ</w:t>
      </w:r>
      <w:r w:rsidRPr="00A604ED">
        <w:rPr>
          <w:rFonts w:ascii="Simplified Arabic" w:hAnsi="Simplified Arabic" w:cs="Simplified Arabic" w:hint="cs"/>
          <w:sz w:val="28"/>
          <w:szCs w:val="28"/>
          <w:rtl/>
          <w:lang w:bidi="ar-MA"/>
        </w:rPr>
        <w:t xml:space="preserve"> 56 جماعة. </w:t>
      </w:r>
    </w:p>
    <w:p w:rsidR="00747673" w:rsidRDefault="00747673" w:rsidP="0030728E">
      <w:pPr>
        <w:bidi/>
        <w:spacing w:after="120" w:line="240" w:lineRule="auto"/>
        <w:jc w:val="both"/>
        <w:rPr>
          <w:rFonts w:ascii="Simplified Arabic" w:hAnsi="Simplified Arabic" w:cs="Simplified Arabic"/>
          <w:sz w:val="28"/>
          <w:szCs w:val="28"/>
          <w:rtl/>
          <w:lang w:bidi="ar-MA"/>
        </w:rPr>
      </w:pPr>
      <w:r w:rsidRPr="00A604ED">
        <w:rPr>
          <w:rFonts w:ascii="Simplified Arabic" w:hAnsi="Simplified Arabic" w:cs="Simplified Arabic" w:hint="cs"/>
          <w:sz w:val="28"/>
          <w:szCs w:val="28"/>
          <w:rtl/>
          <w:lang w:bidi="ar-MA"/>
        </w:rPr>
        <w:t>على المستوى الحضري، ومن بين 404 جماعة ومركز ح</w:t>
      </w:r>
      <w:r w:rsidR="005C5E91">
        <w:rPr>
          <w:rFonts w:ascii="Simplified Arabic" w:hAnsi="Simplified Arabic" w:cs="Simplified Arabic" w:hint="cs"/>
          <w:sz w:val="28"/>
          <w:szCs w:val="28"/>
          <w:rtl/>
          <w:lang w:bidi="ar-MA"/>
        </w:rPr>
        <w:t xml:space="preserve">ضري، سجل </w:t>
      </w:r>
      <w:r w:rsidRPr="00A604ED">
        <w:rPr>
          <w:rFonts w:ascii="Simplified Arabic" w:hAnsi="Simplified Arabic" w:cs="Simplified Arabic" w:hint="cs"/>
          <w:sz w:val="28"/>
          <w:szCs w:val="28"/>
          <w:rtl/>
          <w:lang w:bidi="ar-MA"/>
        </w:rPr>
        <w:t xml:space="preserve">363 منها معدل فقر يقل عن </w:t>
      </w:r>
      <w:r w:rsidRPr="00A604ED">
        <w:rPr>
          <w:rFonts w:ascii="Simplified Arabic" w:hAnsi="Simplified Arabic" w:cs="Simplified Arabic"/>
          <w:sz w:val="28"/>
          <w:szCs w:val="28"/>
          <w:lang w:bidi="ar-MA"/>
        </w:rPr>
        <w:t>%5</w:t>
      </w:r>
      <w:r w:rsidRPr="00A604ED">
        <w:rPr>
          <w:rFonts w:ascii="Simplified Arabic" w:hAnsi="Simplified Arabic" w:cs="Simplified Arabic" w:hint="cs"/>
          <w:sz w:val="28"/>
          <w:szCs w:val="28"/>
          <w:rtl/>
          <w:lang w:bidi="ar-MA"/>
        </w:rPr>
        <w:t>. من بين الجماعات ال</w:t>
      </w:r>
      <w:r w:rsidR="005C5E91">
        <w:rPr>
          <w:rFonts w:ascii="Simplified Arabic" w:hAnsi="Simplified Arabic" w:cs="Simplified Arabic" w:hint="cs"/>
          <w:sz w:val="28"/>
          <w:szCs w:val="28"/>
          <w:rtl/>
          <w:lang w:bidi="ar-MA"/>
        </w:rPr>
        <w:t>ـ</w:t>
      </w:r>
      <w:r w:rsidRPr="00A604ED">
        <w:rPr>
          <w:rFonts w:ascii="Simplified Arabic" w:hAnsi="Simplified Arabic" w:cs="Simplified Arabic" w:hint="cs"/>
          <w:sz w:val="28"/>
          <w:szCs w:val="28"/>
          <w:rtl/>
          <w:lang w:bidi="ar-MA"/>
        </w:rPr>
        <w:t xml:space="preserve"> 41 المتبقية، 38 </w:t>
      </w:r>
      <w:r w:rsidR="00AF5606">
        <w:rPr>
          <w:rFonts w:ascii="Simplified Arabic" w:hAnsi="Simplified Arabic" w:cs="Simplified Arabic" w:hint="cs"/>
          <w:sz w:val="28"/>
          <w:szCs w:val="28"/>
          <w:rtl/>
          <w:lang w:bidi="ar-MA"/>
        </w:rPr>
        <w:t>سجل</w:t>
      </w:r>
      <w:r w:rsidRPr="00A604ED">
        <w:rPr>
          <w:rFonts w:ascii="Simplified Arabic" w:hAnsi="Simplified Arabic" w:cs="Simplified Arabic" w:hint="cs"/>
          <w:sz w:val="28"/>
          <w:szCs w:val="28"/>
          <w:rtl/>
          <w:lang w:bidi="ar-MA"/>
        </w:rPr>
        <w:t xml:space="preserve"> بها معدل يتراوح بين </w:t>
      </w:r>
      <w:r w:rsidRPr="00A604ED">
        <w:rPr>
          <w:rFonts w:ascii="Simplified Arabic" w:hAnsi="Simplified Arabic" w:cs="Simplified Arabic"/>
          <w:sz w:val="28"/>
          <w:szCs w:val="28"/>
          <w:lang w:bidi="ar-MA"/>
        </w:rPr>
        <w:t>%5</w:t>
      </w:r>
      <w:r w:rsidRPr="00A604ED">
        <w:rPr>
          <w:rFonts w:ascii="Simplified Arabic" w:hAnsi="Simplified Arabic" w:cs="Simplified Arabic" w:hint="cs"/>
          <w:sz w:val="28"/>
          <w:szCs w:val="28"/>
          <w:rtl/>
          <w:lang w:bidi="ar-MA"/>
        </w:rPr>
        <w:t xml:space="preserve"> و</w:t>
      </w:r>
      <w:r w:rsidRPr="00A604ED">
        <w:rPr>
          <w:rFonts w:ascii="Simplified Arabic" w:hAnsi="Simplified Arabic" w:cs="Simplified Arabic"/>
          <w:sz w:val="28"/>
          <w:szCs w:val="28"/>
          <w:lang w:bidi="ar-MA"/>
        </w:rPr>
        <w:t>%10</w:t>
      </w:r>
      <w:r w:rsidRPr="00A604ED">
        <w:rPr>
          <w:rFonts w:ascii="Simplified Arabic" w:hAnsi="Simplified Arabic" w:cs="Simplified Arabic" w:hint="cs"/>
          <w:sz w:val="28"/>
          <w:szCs w:val="28"/>
          <w:rtl/>
          <w:lang w:bidi="ar-MA"/>
        </w:rPr>
        <w:t xml:space="preserve"> و3 جماعات سجل بها معدل بين</w:t>
      </w:r>
      <w:r w:rsidR="005C5E91">
        <w:rPr>
          <w:rFonts w:ascii="Simplified Arabic" w:hAnsi="Simplified Arabic" w:cs="Simplified Arabic" w:hint="cs"/>
          <w:sz w:val="28"/>
          <w:szCs w:val="28"/>
          <w:rtl/>
          <w:lang w:bidi="ar-MA"/>
        </w:rPr>
        <w:t xml:space="preserve"> </w:t>
      </w:r>
      <w:r w:rsidRPr="00A604ED">
        <w:rPr>
          <w:rFonts w:ascii="Simplified Arabic" w:hAnsi="Simplified Arabic" w:cs="Simplified Arabic"/>
          <w:sz w:val="28"/>
          <w:szCs w:val="28"/>
          <w:lang w:bidi="ar-MA"/>
        </w:rPr>
        <w:t>%10</w:t>
      </w:r>
      <w:r w:rsidRPr="00A604ED">
        <w:rPr>
          <w:rFonts w:ascii="Simplified Arabic" w:hAnsi="Simplified Arabic" w:cs="Simplified Arabic" w:hint="cs"/>
          <w:sz w:val="28"/>
          <w:szCs w:val="28"/>
          <w:rtl/>
          <w:lang w:bidi="ar-MA"/>
        </w:rPr>
        <w:t xml:space="preserve"> و</w:t>
      </w:r>
      <w:r w:rsidRPr="00A604ED">
        <w:rPr>
          <w:rFonts w:ascii="Simplified Arabic" w:hAnsi="Simplified Arabic" w:cs="Simplified Arabic"/>
          <w:sz w:val="28"/>
          <w:szCs w:val="28"/>
          <w:lang w:bidi="ar-MA"/>
        </w:rPr>
        <w:t>%15</w:t>
      </w:r>
      <w:r w:rsidRPr="00A604ED">
        <w:rPr>
          <w:rFonts w:ascii="Simplified Arabic" w:hAnsi="Simplified Arabic" w:cs="Simplified Arabic" w:hint="cs"/>
          <w:sz w:val="28"/>
          <w:szCs w:val="28"/>
          <w:rtl/>
          <w:lang w:bidi="ar-MA"/>
        </w:rPr>
        <w:t xml:space="preserve">. </w:t>
      </w:r>
    </w:p>
    <w:p w:rsidR="00747673" w:rsidRDefault="00747673" w:rsidP="0030728E">
      <w:pPr>
        <w:bidi/>
        <w:spacing w:after="120" w:line="240" w:lineRule="auto"/>
        <w:jc w:val="both"/>
        <w:rPr>
          <w:rFonts w:ascii="Simplified Arabic" w:hAnsi="Simplified Arabic" w:cs="Simplified Arabic"/>
          <w:sz w:val="28"/>
          <w:szCs w:val="28"/>
          <w:rtl/>
          <w:lang w:bidi="ar-MA"/>
        </w:rPr>
      </w:pPr>
      <w:r w:rsidRPr="00A604ED">
        <w:rPr>
          <w:rFonts w:ascii="Simplified Arabic" w:hAnsi="Simplified Arabic" w:cs="Simplified Arabic" w:hint="cs"/>
          <w:sz w:val="28"/>
          <w:szCs w:val="28"/>
          <w:rtl/>
          <w:lang w:bidi="ar-MA"/>
        </w:rPr>
        <w:t xml:space="preserve">بين 2004 و2014، ومن </w:t>
      </w:r>
      <w:r>
        <w:rPr>
          <w:rFonts w:ascii="Simplified Arabic" w:hAnsi="Simplified Arabic" w:cs="Simplified Arabic" w:hint="cs"/>
          <w:sz w:val="28"/>
          <w:szCs w:val="28"/>
          <w:rtl/>
          <w:lang w:bidi="ar-MA"/>
        </w:rPr>
        <w:t>أصل</w:t>
      </w:r>
      <w:r w:rsidRPr="00A604ED">
        <w:rPr>
          <w:rFonts w:ascii="Simplified Arabic" w:hAnsi="Simplified Arabic" w:cs="Simplified Arabic" w:hint="cs"/>
          <w:sz w:val="28"/>
          <w:szCs w:val="28"/>
          <w:rtl/>
          <w:lang w:bidi="ar-MA"/>
        </w:rPr>
        <w:t xml:space="preserve"> 1683 جماعة ومركز حضري، سجل الفقر انخفاضا </w:t>
      </w:r>
      <w:r>
        <w:rPr>
          <w:rFonts w:ascii="Simplified Arabic" w:hAnsi="Simplified Arabic" w:cs="Simplified Arabic" w:hint="cs"/>
          <w:sz w:val="28"/>
          <w:szCs w:val="28"/>
          <w:rtl/>
          <w:lang w:bidi="ar-MA"/>
        </w:rPr>
        <w:t xml:space="preserve">على مستوى </w:t>
      </w:r>
      <w:r w:rsidRPr="00A604ED">
        <w:rPr>
          <w:rFonts w:ascii="Simplified Arabic" w:hAnsi="Simplified Arabic" w:cs="Simplified Arabic" w:hint="cs"/>
          <w:sz w:val="28"/>
          <w:szCs w:val="28"/>
          <w:rtl/>
          <w:lang w:bidi="ar-MA"/>
        </w:rPr>
        <w:t>1662 جماعة ومركز حضري</w:t>
      </w:r>
      <w:r>
        <w:rPr>
          <w:rFonts w:ascii="Simplified Arabic" w:hAnsi="Simplified Arabic" w:cs="Simplified Arabic" w:hint="cs"/>
          <w:sz w:val="28"/>
          <w:szCs w:val="28"/>
          <w:rtl/>
          <w:lang w:bidi="ar-MA"/>
        </w:rPr>
        <w:t xml:space="preserve"> </w:t>
      </w:r>
      <w:r w:rsidRPr="00A604ED">
        <w:rPr>
          <w:rFonts w:ascii="Simplified Arabic" w:hAnsi="Simplified Arabic" w:cs="Simplified Arabic" w:hint="cs"/>
          <w:sz w:val="28"/>
          <w:szCs w:val="28"/>
          <w:rtl/>
          <w:lang w:bidi="ar-MA"/>
        </w:rPr>
        <w:t>(</w:t>
      </w:r>
      <w:r w:rsidRPr="00A604ED">
        <w:rPr>
          <w:rFonts w:ascii="Simplified Arabic" w:hAnsi="Simplified Arabic" w:cs="Simplified Arabic"/>
          <w:sz w:val="28"/>
          <w:szCs w:val="28"/>
          <w:lang w:bidi="ar-MA"/>
        </w:rPr>
        <w:t>%98,8</w:t>
      </w:r>
      <w:r w:rsidRPr="00A604ED">
        <w:rPr>
          <w:rFonts w:ascii="Simplified Arabic" w:hAnsi="Simplified Arabic" w:cs="Simplified Arabic" w:hint="cs"/>
          <w:sz w:val="28"/>
          <w:szCs w:val="28"/>
          <w:rtl/>
          <w:lang w:bidi="ar-MA"/>
        </w:rPr>
        <w:t>)</w:t>
      </w:r>
      <w:r>
        <w:rPr>
          <w:rFonts w:ascii="Simplified Arabic" w:hAnsi="Simplified Arabic" w:cs="Simplified Arabic" w:hint="cs"/>
          <w:sz w:val="28"/>
          <w:szCs w:val="28"/>
          <w:rtl/>
          <w:lang w:bidi="ar-MA"/>
        </w:rPr>
        <w:t xml:space="preserve"> </w:t>
      </w:r>
      <w:r w:rsidRPr="00A604ED">
        <w:rPr>
          <w:rFonts w:ascii="Simplified Arabic" w:hAnsi="Simplified Arabic" w:cs="Simplified Arabic" w:hint="cs"/>
          <w:sz w:val="28"/>
          <w:szCs w:val="28"/>
          <w:rtl/>
          <w:lang w:bidi="ar-MA"/>
        </w:rPr>
        <w:t xml:space="preserve">وارتفاعا </w:t>
      </w:r>
      <w:r>
        <w:rPr>
          <w:rFonts w:ascii="Simplified Arabic" w:hAnsi="Simplified Arabic" w:cs="Simplified Arabic" w:hint="cs"/>
          <w:sz w:val="28"/>
          <w:szCs w:val="28"/>
          <w:rtl/>
          <w:lang w:bidi="ar-MA"/>
        </w:rPr>
        <w:t>على مستوى</w:t>
      </w:r>
      <w:r w:rsidRPr="00A604ED">
        <w:rPr>
          <w:rFonts w:ascii="Simplified Arabic" w:hAnsi="Simplified Arabic" w:cs="Simplified Arabic" w:hint="cs"/>
          <w:sz w:val="28"/>
          <w:szCs w:val="28"/>
          <w:rtl/>
          <w:lang w:bidi="ar-MA"/>
        </w:rPr>
        <w:t xml:space="preserve"> 21 جماعة</w:t>
      </w:r>
      <w:r>
        <w:rPr>
          <w:rFonts w:ascii="Simplified Arabic" w:hAnsi="Simplified Arabic" w:cs="Simplified Arabic" w:hint="cs"/>
          <w:sz w:val="28"/>
          <w:szCs w:val="28"/>
          <w:rtl/>
          <w:lang w:bidi="ar-MA"/>
        </w:rPr>
        <w:t xml:space="preserve"> </w:t>
      </w:r>
      <w:r w:rsidRPr="00A604ED">
        <w:rPr>
          <w:rFonts w:ascii="Simplified Arabic" w:hAnsi="Simplified Arabic" w:cs="Simplified Arabic" w:hint="cs"/>
          <w:sz w:val="28"/>
          <w:szCs w:val="28"/>
          <w:rtl/>
          <w:lang w:bidi="ar-MA"/>
        </w:rPr>
        <w:t>(</w:t>
      </w:r>
      <w:r w:rsidRPr="00A604ED">
        <w:rPr>
          <w:rFonts w:ascii="Simplified Arabic" w:hAnsi="Simplified Arabic" w:cs="Simplified Arabic"/>
          <w:sz w:val="28"/>
          <w:szCs w:val="28"/>
          <w:lang w:bidi="ar-MA"/>
        </w:rPr>
        <w:t>%1,2</w:t>
      </w:r>
      <w:r w:rsidRPr="00A604ED">
        <w:rPr>
          <w:rFonts w:ascii="Simplified Arabic" w:hAnsi="Simplified Arabic" w:cs="Simplified Arabic" w:hint="cs"/>
          <w:sz w:val="28"/>
          <w:szCs w:val="28"/>
          <w:rtl/>
          <w:lang w:bidi="ar-MA"/>
        </w:rPr>
        <w:t xml:space="preserve">). فيما يخص </w:t>
      </w:r>
      <w:r>
        <w:rPr>
          <w:rFonts w:ascii="Simplified Arabic" w:hAnsi="Simplified Arabic" w:cs="Simplified Arabic" w:hint="cs"/>
          <w:sz w:val="28"/>
          <w:szCs w:val="28"/>
          <w:rtl/>
          <w:lang w:bidi="ar-MA"/>
        </w:rPr>
        <w:t>التغير النسبي</w:t>
      </w:r>
      <w:r w:rsidRPr="00A604ED">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 xml:space="preserve">يفوق </w:t>
      </w:r>
      <w:r w:rsidRPr="00A604ED">
        <w:rPr>
          <w:rFonts w:ascii="Simplified Arabic" w:hAnsi="Simplified Arabic" w:cs="Simplified Arabic" w:hint="cs"/>
          <w:sz w:val="28"/>
          <w:szCs w:val="28"/>
          <w:rtl/>
          <w:lang w:bidi="ar-MA"/>
        </w:rPr>
        <w:t xml:space="preserve">هذا الانخفاض </w:t>
      </w:r>
      <w:r w:rsidRPr="00A604ED">
        <w:rPr>
          <w:rFonts w:ascii="Simplified Arabic" w:hAnsi="Simplified Arabic" w:cs="Simplified Arabic"/>
          <w:sz w:val="28"/>
          <w:szCs w:val="28"/>
          <w:lang w:bidi="ar-MA"/>
        </w:rPr>
        <w:t>%70</w:t>
      </w:r>
      <w:r w:rsidR="00CD0495">
        <w:rPr>
          <w:rFonts w:ascii="Simplified Arabic" w:hAnsi="Simplified Arabic" w:cs="Simplified Arabic" w:hint="cs"/>
          <w:sz w:val="28"/>
          <w:szCs w:val="28"/>
          <w:rtl/>
          <w:lang w:bidi="ar-MA"/>
        </w:rPr>
        <w:t xml:space="preserve"> </w:t>
      </w:r>
      <w:r w:rsidRPr="00A604ED">
        <w:rPr>
          <w:rFonts w:ascii="Simplified Arabic" w:hAnsi="Simplified Arabic" w:cs="Simplified Arabic" w:hint="cs"/>
          <w:sz w:val="28"/>
          <w:szCs w:val="28"/>
          <w:rtl/>
          <w:lang w:bidi="ar-MA"/>
        </w:rPr>
        <w:t>بالنسبة ل</w:t>
      </w:r>
      <w:r w:rsidR="00CD0495">
        <w:rPr>
          <w:rFonts w:ascii="Simplified Arabic" w:hAnsi="Simplified Arabic" w:cs="Simplified Arabic" w:hint="cs"/>
          <w:sz w:val="28"/>
          <w:szCs w:val="28"/>
          <w:rtl/>
          <w:lang w:bidi="ar-MA"/>
        </w:rPr>
        <w:t>ـ</w:t>
      </w:r>
      <w:r w:rsidRPr="00A604ED">
        <w:rPr>
          <w:rFonts w:ascii="Simplified Arabic" w:hAnsi="Simplified Arabic" w:cs="Simplified Arabic" w:hint="cs"/>
          <w:sz w:val="28"/>
          <w:szCs w:val="28"/>
          <w:rtl/>
          <w:lang w:bidi="ar-MA"/>
        </w:rPr>
        <w:t xml:space="preserve"> </w:t>
      </w:r>
      <w:r w:rsidRPr="00A604ED">
        <w:rPr>
          <w:rFonts w:ascii="Simplified Arabic" w:hAnsi="Simplified Arabic" w:cs="Simplified Arabic"/>
          <w:sz w:val="28"/>
          <w:szCs w:val="28"/>
          <w:lang w:bidi="ar-MA"/>
        </w:rPr>
        <w:t>%43,4</w:t>
      </w:r>
      <w:r w:rsidRPr="00A604ED">
        <w:rPr>
          <w:rFonts w:ascii="Simplified Arabic" w:hAnsi="Simplified Arabic" w:cs="Simplified Arabic" w:hint="cs"/>
          <w:sz w:val="28"/>
          <w:szCs w:val="28"/>
          <w:rtl/>
          <w:lang w:bidi="ar-MA"/>
        </w:rPr>
        <w:t xml:space="preserve"> من الجماعات ويتراوح بين </w:t>
      </w:r>
      <w:r w:rsidRPr="00A604ED">
        <w:rPr>
          <w:rFonts w:ascii="Simplified Arabic" w:hAnsi="Simplified Arabic" w:cs="Simplified Arabic"/>
          <w:sz w:val="28"/>
          <w:szCs w:val="28"/>
          <w:lang w:bidi="ar-MA"/>
        </w:rPr>
        <w:t>%50</w:t>
      </w:r>
      <w:r w:rsidRPr="00A604ED">
        <w:rPr>
          <w:rFonts w:ascii="Simplified Arabic" w:hAnsi="Simplified Arabic" w:cs="Simplified Arabic" w:hint="cs"/>
          <w:sz w:val="28"/>
          <w:szCs w:val="28"/>
          <w:rtl/>
          <w:lang w:bidi="ar-MA"/>
        </w:rPr>
        <w:t xml:space="preserve"> و</w:t>
      </w:r>
      <w:r w:rsidRPr="00A604ED">
        <w:rPr>
          <w:rFonts w:ascii="Simplified Arabic" w:hAnsi="Simplified Arabic" w:cs="Simplified Arabic"/>
          <w:sz w:val="28"/>
          <w:szCs w:val="28"/>
          <w:lang w:bidi="ar-MA"/>
        </w:rPr>
        <w:t>%70</w:t>
      </w:r>
      <w:r w:rsidRPr="00A604ED">
        <w:rPr>
          <w:rFonts w:ascii="Simplified Arabic" w:hAnsi="Simplified Arabic" w:cs="Simplified Arabic" w:hint="cs"/>
          <w:sz w:val="28"/>
          <w:szCs w:val="28"/>
          <w:rtl/>
          <w:lang w:bidi="ar-MA"/>
        </w:rPr>
        <w:t xml:space="preserve"> بالنسبة ل</w:t>
      </w:r>
      <w:r w:rsidR="00CD0495">
        <w:rPr>
          <w:rFonts w:ascii="Simplified Arabic" w:hAnsi="Simplified Arabic" w:cs="Simplified Arabic" w:hint="cs"/>
          <w:sz w:val="28"/>
          <w:szCs w:val="28"/>
          <w:rtl/>
          <w:lang w:bidi="ar-MA"/>
        </w:rPr>
        <w:t>ـ</w:t>
      </w:r>
      <w:r w:rsidRPr="00A604ED">
        <w:rPr>
          <w:rFonts w:ascii="Simplified Arabic" w:hAnsi="Simplified Arabic" w:cs="Simplified Arabic" w:hint="cs"/>
          <w:sz w:val="28"/>
          <w:szCs w:val="28"/>
          <w:rtl/>
          <w:lang w:bidi="ar-MA"/>
        </w:rPr>
        <w:t xml:space="preserve"> </w:t>
      </w:r>
      <w:r w:rsidRPr="00A604ED">
        <w:rPr>
          <w:rFonts w:ascii="Simplified Arabic" w:hAnsi="Simplified Arabic" w:cs="Simplified Arabic"/>
          <w:sz w:val="28"/>
          <w:szCs w:val="28"/>
          <w:lang w:bidi="ar-MA"/>
        </w:rPr>
        <w:t>%38,6</w:t>
      </w:r>
      <w:r w:rsidRPr="00A604ED">
        <w:rPr>
          <w:rFonts w:ascii="Simplified Arabic" w:hAnsi="Simplified Arabic" w:cs="Simplified Arabic" w:hint="cs"/>
          <w:sz w:val="28"/>
          <w:szCs w:val="28"/>
          <w:rtl/>
          <w:lang w:bidi="ar-MA"/>
        </w:rPr>
        <w:t xml:space="preserve"> من الجماعات ويقل عن </w:t>
      </w:r>
      <w:r w:rsidRPr="00A604ED">
        <w:rPr>
          <w:rFonts w:ascii="Simplified Arabic" w:hAnsi="Simplified Arabic" w:cs="Simplified Arabic"/>
          <w:sz w:val="28"/>
          <w:szCs w:val="28"/>
          <w:lang w:bidi="ar-MA"/>
        </w:rPr>
        <w:t>%50</w:t>
      </w:r>
      <w:r w:rsidRPr="00A604ED">
        <w:rPr>
          <w:rFonts w:ascii="Simplified Arabic" w:hAnsi="Simplified Arabic" w:cs="Simplified Arabic" w:hint="cs"/>
          <w:sz w:val="28"/>
          <w:szCs w:val="28"/>
          <w:rtl/>
          <w:lang w:bidi="ar-MA"/>
        </w:rPr>
        <w:t xml:space="preserve"> بالنسبة ل</w:t>
      </w:r>
      <w:r w:rsidR="00CD0495">
        <w:rPr>
          <w:rFonts w:ascii="Simplified Arabic" w:hAnsi="Simplified Arabic" w:cs="Simplified Arabic" w:hint="cs"/>
          <w:sz w:val="28"/>
          <w:szCs w:val="28"/>
          <w:rtl/>
          <w:lang w:bidi="ar-MA"/>
        </w:rPr>
        <w:t>ـ</w:t>
      </w:r>
      <w:r w:rsidRPr="00A604ED">
        <w:rPr>
          <w:rFonts w:ascii="Simplified Arabic" w:hAnsi="Simplified Arabic" w:cs="Simplified Arabic" w:hint="cs"/>
          <w:sz w:val="28"/>
          <w:szCs w:val="28"/>
          <w:rtl/>
          <w:lang w:bidi="ar-MA"/>
        </w:rPr>
        <w:t xml:space="preserve"> </w:t>
      </w:r>
      <w:r w:rsidRPr="00A604ED">
        <w:rPr>
          <w:rFonts w:ascii="Simplified Arabic" w:hAnsi="Simplified Arabic" w:cs="Simplified Arabic"/>
          <w:sz w:val="28"/>
          <w:szCs w:val="28"/>
          <w:lang w:bidi="ar-MA"/>
        </w:rPr>
        <w:t>%16,8</w:t>
      </w:r>
      <w:r w:rsidRPr="00A604ED">
        <w:rPr>
          <w:rFonts w:ascii="Simplified Arabic" w:hAnsi="Simplified Arabic" w:cs="Simplified Arabic" w:hint="cs"/>
          <w:sz w:val="28"/>
          <w:szCs w:val="28"/>
          <w:rtl/>
          <w:lang w:bidi="ar-MA"/>
        </w:rPr>
        <w:t xml:space="preserve"> من الجماعات.</w:t>
      </w:r>
    </w:p>
    <w:p w:rsidR="00747673" w:rsidRDefault="00747673" w:rsidP="0030728E">
      <w:pPr>
        <w:bidi/>
        <w:spacing w:after="0" w:line="240" w:lineRule="auto"/>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و</w:t>
      </w:r>
      <w:r w:rsidRPr="00A604ED">
        <w:rPr>
          <w:rFonts w:ascii="Simplified Arabic" w:hAnsi="Simplified Arabic" w:cs="Simplified Arabic" w:hint="cs"/>
          <w:sz w:val="28"/>
          <w:szCs w:val="28"/>
          <w:rtl/>
          <w:lang w:bidi="ar-MA"/>
        </w:rPr>
        <w:t>خلال هذه الفترة</w:t>
      </w:r>
      <w:r>
        <w:rPr>
          <w:rFonts w:ascii="Simplified Arabic" w:hAnsi="Simplified Arabic" w:cs="Simplified Arabic" w:hint="cs"/>
          <w:sz w:val="28"/>
          <w:szCs w:val="28"/>
          <w:rtl/>
          <w:lang w:bidi="ar-MA"/>
        </w:rPr>
        <w:t>، انتقل</w:t>
      </w:r>
      <w:r w:rsidRPr="00A604ED">
        <w:rPr>
          <w:rFonts w:ascii="Simplified Arabic" w:hAnsi="Simplified Arabic" w:cs="Simplified Arabic" w:hint="cs"/>
          <w:sz w:val="28"/>
          <w:szCs w:val="28"/>
          <w:rtl/>
          <w:lang w:bidi="ar-MA"/>
        </w:rPr>
        <w:t xml:space="preserve"> معدل الفقر بالجماعات القروية المستهدفة من طرف المبادرة الوطنية للتنمية البشرية من </w:t>
      </w:r>
      <w:r w:rsidRPr="00A604ED">
        <w:rPr>
          <w:rFonts w:ascii="Simplified Arabic" w:hAnsi="Simplified Arabic" w:cs="Simplified Arabic"/>
          <w:sz w:val="28"/>
          <w:szCs w:val="28"/>
          <w:lang w:bidi="ar-MA"/>
        </w:rPr>
        <w:t>%51,4</w:t>
      </w:r>
      <w:r w:rsidRPr="00A604ED">
        <w:rPr>
          <w:rFonts w:ascii="Simplified Arabic" w:hAnsi="Simplified Arabic" w:cs="Simplified Arabic" w:hint="cs"/>
          <w:sz w:val="28"/>
          <w:szCs w:val="28"/>
          <w:rtl/>
          <w:lang w:bidi="ar-MA"/>
        </w:rPr>
        <w:t xml:space="preserve"> سنة 2004 إلى </w:t>
      </w:r>
      <w:r w:rsidRPr="00A604ED">
        <w:rPr>
          <w:rFonts w:ascii="Simplified Arabic" w:hAnsi="Simplified Arabic" w:cs="Simplified Arabic"/>
          <w:sz w:val="28"/>
          <w:szCs w:val="28"/>
          <w:lang w:bidi="ar-MA"/>
        </w:rPr>
        <w:t>%21,4</w:t>
      </w:r>
      <w:r w:rsidRPr="00A604ED">
        <w:rPr>
          <w:rFonts w:ascii="Simplified Arabic" w:hAnsi="Simplified Arabic" w:cs="Simplified Arabic" w:hint="cs"/>
          <w:sz w:val="28"/>
          <w:szCs w:val="28"/>
          <w:rtl/>
          <w:lang w:bidi="ar-MA"/>
        </w:rPr>
        <w:t xml:space="preserve"> سنة 2014. أما حسب فترة الاستهداف، فقد </w:t>
      </w:r>
      <w:r>
        <w:rPr>
          <w:rFonts w:ascii="Simplified Arabic" w:hAnsi="Simplified Arabic" w:cs="Simplified Arabic" w:hint="cs"/>
          <w:sz w:val="28"/>
          <w:szCs w:val="28"/>
          <w:rtl/>
          <w:lang w:bidi="ar-MA"/>
        </w:rPr>
        <w:t>انتقل</w:t>
      </w:r>
      <w:r w:rsidRPr="00A604ED">
        <w:rPr>
          <w:rFonts w:ascii="Simplified Arabic" w:hAnsi="Simplified Arabic" w:cs="Simplified Arabic" w:hint="cs"/>
          <w:sz w:val="28"/>
          <w:szCs w:val="28"/>
          <w:rtl/>
          <w:lang w:bidi="ar-MA"/>
        </w:rPr>
        <w:t xml:space="preserve"> هذا </w:t>
      </w:r>
      <w:r w:rsidRPr="00A604ED">
        <w:rPr>
          <w:rFonts w:ascii="Simplified Arabic" w:hAnsi="Simplified Arabic" w:cs="Simplified Arabic" w:hint="cs"/>
          <w:sz w:val="28"/>
          <w:szCs w:val="28"/>
          <w:rtl/>
          <w:lang w:bidi="ar-MA"/>
        </w:rPr>
        <w:lastRenderedPageBreak/>
        <w:t xml:space="preserve">المعدل من </w:t>
      </w:r>
      <w:r w:rsidRPr="00A604ED">
        <w:rPr>
          <w:rFonts w:ascii="Simplified Arabic" w:hAnsi="Simplified Arabic" w:cs="Simplified Arabic"/>
          <w:sz w:val="28"/>
          <w:szCs w:val="28"/>
          <w:lang w:bidi="ar-MA"/>
        </w:rPr>
        <w:t>%54</w:t>
      </w:r>
      <w:r w:rsidRPr="00A604ED">
        <w:rPr>
          <w:rFonts w:ascii="Simplified Arabic" w:hAnsi="Simplified Arabic" w:cs="Simplified Arabic" w:hint="cs"/>
          <w:sz w:val="28"/>
          <w:szCs w:val="28"/>
          <w:rtl/>
          <w:lang w:bidi="ar-MA"/>
        </w:rPr>
        <w:t xml:space="preserve"> إلى </w:t>
      </w:r>
      <w:r w:rsidRPr="00A604ED">
        <w:rPr>
          <w:rFonts w:ascii="Simplified Arabic" w:hAnsi="Simplified Arabic" w:cs="Simplified Arabic"/>
          <w:sz w:val="28"/>
          <w:szCs w:val="28"/>
          <w:lang w:bidi="ar-MA"/>
        </w:rPr>
        <w:t>%24,1</w:t>
      </w:r>
      <w:r w:rsidRPr="00A604ED">
        <w:rPr>
          <w:rFonts w:ascii="Simplified Arabic" w:hAnsi="Simplified Arabic" w:cs="Simplified Arabic" w:hint="cs"/>
          <w:sz w:val="28"/>
          <w:szCs w:val="28"/>
          <w:rtl/>
          <w:lang w:bidi="ar-MA"/>
        </w:rPr>
        <w:t xml:space="preserve"> بالنسبة للجماعات المستهدفة سنة 2005 ومن </w:t>
      </w:r>
      <w:r w:rsidRPr="00A604ED">
        <w:rPr>
          <w:rFonts w:ascii="Simplified Arabic" w:hAnsi="Simplified Arabic" w:cs="Simplified Arabic"/>
          <w:sz w:val="28"/>
          <w:szCs w:val="28"/>
          <w:lang w:bidi="ar-MA"/>
        </w:rPr>
        <w:t>%48,7</w:t>
      </w:r>
      <w:r w:rsidRPr="00A604ED">
        <w:rPr>
          <w:rFonts w:ascii="Simplified Arabic" w:hAnsi="Simplified Arabic" w:cs="Simplified Arabic" w:hint="cs"/>
          <w:sz w:val="28"/>
          <w:szCs w:val="28"/>
          <w:rtl/>
          <w:lang w:bidi="ar-MA"/>
        </w:rPr>
        <w:t xml:space="preserve"> إلى</w:t>
      </w:r>
      <w:r w:rsidRPr="00A604ED">
        <w:rPr>
          <w:rFonts w:ascii="Simplified Arabic" w:hAnsi="Simplified Arabic" w:cs="Simplified Arabic"/>
          <w:sz w:val="28"/>
          <w:szCs w:val="28"/>
          <w:lang w:bidi="ar-MA"/>
        </w:rPr>
        <w:t xml:space="preserve">%18,9 </w:t>
      </w:r>
      <w:r w:rsidRPr="00A604ED">
        <w:rPr>
          <w:rFonts w:ascii="Simplified Arabic" w:hAnsi="Simplified Arabic" w:cs="Simplified Arabic" w:hint="cs"/>
          <w:sz w:val="28"/>
          <w:szCs w:val="28"/>
          <w:rtl/>
          <w:lang w:bidi="ar-MA"/>
        </w:rPr>
        <w:t>بالنسبة للجماعات المستهدفة انطلاقا من سنة 2011. بالنسبة لباقي الجماعات القروية</w:t>
      </w:r>
      <w:r>
        <w:rPr>
          <w:rFonts w:ascii="Simplified Arabic" w:hAnsi="Simplified Arabic" w:cs="Simplified Arabic" w:hint="cs"/>
          <w:sz w:val="28"/>
          <w:szCs w:val="28"/>
          <w:rtl/>
          <w:lang w:bidi="ar-MA"/>
        </w:rPr>
        <w:t>،</w:t>
      </w:r>
      <w:r w:rsidRPr="00A604ED">
        <w:rPr>
          <w:rFonts w:ascii="Simplified Arabic" w:hAnsi="Simplified Arabic" w:cs="Simplified Arabic" w:hint="cs"/>
          <w:sz w:val="28"/>
          <w:szCs w:val="28"/>
          <w:rtl/>
          <w:lang w:bidi="ar-MA"/>
        </w:rPr>
        <w:t xml:space="preserve"> انتقل معدل الفقر متعدد الأبعاد من </w:t>
      </w:r>
      <w:r w:rsidRPr="00A604ED">
        <w:rPr>
          <w:rFonts w:ascii="Simplified Arabic" w:hAnsi="Simplified Arabic" w:cs="Simplified Arabic"/>
          <w:sz w:val="28"/>
          <w:szCs w:val="28"/>
          <w:lang w:bidi="ar-MA"/>
        </w:rPr>
        <w:t>%38,6</w:t>
      </w:r>
      <w:r w:rsidRPr="00A604ED">
        <w:rPr>
          <w:rFonts w:ascii="Simplified Arabic" w:hAnsi="Simplified Arabic" w:cs="Simplified Arabic" w:hint="cs"/>
          <w:sz w:val="28"/>
          <w:szCs w:val="28"/>
          <w:rtl/>
          <w:lang w:bidi="ar-MA"/>
        </w:rPr>
        <w:t xml:space="preserve"> سنة 2004 إلى </w:t>
      </w:r>
      <w:r w:rsidRPr="00A604ED">
        <w:rPr>
          <w:rFonts w:ascii="Simplified Arabic" w:hAnsi="Simplified Arabic" w:cs="Simplified Arabic"/>
          <w:sz w:val="28"/>
          <w:szCs w:val="28"/>
          <w:lang w:bidi="ar-MA"/>
        </w:rPr>
        <w:t>%13,4</w:t>
      </w:r>
      <w:r w:rsidRPr="00A604ED">
        <w:rPr>
          <w:rFonts w:ascii="Simplified Arabic" w:hAnsi="Simplified Arabic" w:cs="Simplified Arabic" w:hint="cs"/>
          <w:sz w:val="28"/>
          <w:szCs w:val="28"/>
          <w:rtl/>
          <w:lang w:bidi="ar-MA"/>
        </w:rPr>
        <w:t xml:space="preserve"> سنة 2014. عموما، تقلص</w:t>
      </w:r>
      <w:r>
        <w:rPr>
          <w:rFonts w:ascii="Simplified Arabic" w:hAnsi="Simplified Arabic" w:cs="Simplified Arabic" w:hint="cs"/>
          <w:sz w:val="28"/>
          <w:szCs w:val="28"/>
          <w:rtl/>
          <w:lang w:bidi="ar-MA"/>
        </w:rPr>
        <w:t xml:space="preserve"> </w:t>
      </w:r>
      <w:r w:rsidRPr="00A604ED">
        <w:rPr>
          <w:rFonts w:ascii="Simplified Arabic" w:hAnsi="Simplified Arabic" w:cs="Simplified Arabic" w:hint="cs"/>
          <w:sz w:val="28"/>
          <w:szCs w:val="28"/>
          <w:rtl/>
          <w:lang w:bidi="ar-MA"/>
        </w:rPr>
        <w:t>الفقر متعدد الأبعاد على المستوى المطلق ب</w:t>
      </w:r>
      <w:r w:rsidR="00CD0495">
        <w:rPr>
          <w:rFonts w:ascii="Simplified Arabic" w:hAnsi="Simplified Arabic" w:cs="Simplified Arabic" w:hint="cs"/>
          <w:sz w:val="28"/>
          <w:szCs w:val="28"/>
          <w:rtl/>
          <w:lang w:bidi="ar-MA"/>
        </w:rPr>
        <w:t>ـ</w:t>
      </w:r>
      <w:r w:rsidRPr="00A604ED">
        <w:rPr>
          <w:rFonts w:ascii="Simplified Arabic" w:hAnsi="Simplified Arabic" w:cs="Simplified Arabic" w:hint="cs"/>
          <w:sz w:val="28"/>
          <w:szCs w:val="28"/>
          <w:rtl/>
          <w:lang w:bidi="ar-MA"/>
        </w:rPr>
        <w:t xml:space="preserve"> 30 نقطة</w:t>
      </w:r>
      <w:r>
        <w:rPr>
          <w:rFonts w:ascii="Simplified Arabic" w:hAnsi="Simplified Arabic" w:cs="Simplified Arabic" w:hint="cs"/>
          <w:sz w:val="28"/>
          <w:szCs w:val="28"/>
          <w:rtl/>
          <w:lang w:bidi="ar-MA"/>
        </w:rPr>
        <w:t xml:space="preserve"> مئوية</w:t>
      </w:r>
      <w:r w:rsidRPr="00A604ED">
        <w:rPr>
          <w:rFonts w:ascii="Simplified Arabic" w:hAnsi="Simplified Arabic" w:cs="Simplified Arabic" w:hint="cs"/>
          <w:sz w:val="28"/>
          <w:szCs w:val="28"/>
          <w:rtl/>
          <w:lang w:bidi="ar-MA"/>
        </w:rPr>
        <w:t xml:space="preserve"> بالجماعات القروية المستهدفة من طرف المبادرة الوطنية للتنمية البشرية</w:t>
      </w:r>
      <w:r w:rsidR="00CD0495">
        <w:rPr>
          <w:rFonts w:ascii="Simplified Arabic" w:hAnsi="Simplified Arabic" w:cs="Simplified Arabic" w:hint="cs"/>
          <w:sz w:val="28"/>
          <w:szCs w:val="28"/>
          <w:rtl/>
          <w:lang w:bidi="ar-MA"/>
        </w:rPr>
        <w:t>،</w:t>
      </w:r>
      <w:r w:rsidRPr="00A604ED">
        <w:rPr>
          <w:rFonts w:ascii="Simplified Arabic" w:hAnsi="Simplified Arabic" w:cs="Simplified Arabic" w:hint="cs"/>
          <w:sz w:val="28"/>
          <w:szCs w:val="28"/>
          <w:rtl/>
          <w:lang w:bidi="ar-MA"/>
        </w:rPr>
        <w:t xml:space="preserve"> مقابل</w:t>
      </w:r>
      <w:r>
        <w:rPr>
          <w:rFonts w:ascii="Simplified Arabic" w:hAnsi="Simplified Arabic" w:cs="Simplified Arabic" w:hint="cs"/>
          <w:sz w:val="28"/>
          <w:szCs w:val="28"/>
          <w:rtl/>
          <w:lang w:bidi="ar-MA"/>
        </w:rPr>
        <w:t xml:space="preserve"> </w:t>
      </w:r>
      <w:r w:rsidRPr="00A604ED">
        <w:rPr>
          <w:rFonts w:ascii="Simplified Arabic" w:hAnsi="Simplified Arabic" w:cs="Simplified Arabic"/>
          <w:sz w:val="28"/>
          <w:szCs w:val="28"/>
          <w:lang w:bidi="ar-MA"/>
        </w:rPr>
        <w:t>25,2</w:t>
      </w:r>
      <w:r>
        <w:rPr>
          <w:rFonts w:ascii="Simplified Arabic" w:hAnsi="Simplified Arabic" w:cs="Simplified Arabic" w:hint="cs"/>
          <w:sz w:val="28"/>
          <w:szCs w:val="28"/>
          <w:rtl/>
          <w:lang w:bidi="ar-MA"/>
        </w:rPr>
        <w:t xml:space="preserve"> </w:t>
      </w:r>
      <w:r w:rsidRPr="00A604ED">
        <w:rPr>
          <w:rFonts w:ascii="Simplified Arabic" w:hAnsi="Simplified Arabic" w:cs="Simplified Arabic" w:hint="cs"/>
          <w:sz w:val="28"/>
          <w:szCs w:val="28"/>
          <w:rtl/>
          <w:lang w:bidi="ar-MA"/>
        </w:rPr>
        <w:t>نقطة بالجماعات القروية غير المستهدفة.</w:t>
      </w:r>
    </w:p>
    <w:p w:rsidR="00CD0495" w:rsidRDefault="00CD0495" w:rsidP="0030728E">
      <w:pPr>
        <w:bidi/>
        <w:spacing w:after="0" w:line="240" w:lineRule="auto"/>
        <w:jc w:val="both"/>
        <w:rPr>
          <w:rFonts w:ascii="Simplified Arabic" w:hAnsi="Simplified Arabic" w:cs="Simplified Arabic"/>
          <w:sz w:val="28"/>
          <w:szCs w:val="28"/>
          <w:rtl/>
          <w:lang w:bidi="ar-MA"/>
        </w:rPr>
      </w:pPr>
    </w:p>
    <w:p w:rsidR="006C11AC" w:rsidRPr="00A604ED" w:rsidRDefault="00747673" w:rsidP="00502773">
      <w:pPr>
        <w:bidi/>
        <w:spacing w:before="240" w:line="240" w:lineRule="auto"/>
        <w:rPr>
          <w:rFonts w:ascii="Simplified Arabic" w:hAnsi="Simplified Arabic" w:cs="Simplified Arabic"/>
          <w:b/>
          <w:bCs/>
          <w:sz w:val="28"/>
          <w:szCs w:val="28"/>
          <w:rtl/>
          <w:lang w:bidi="ar-MA"/>
        </w:rPr>
      </w:pPr>
      <w:r>
        <w:rPr>
          <w:rFonts w:ascii="Simplified Arabic" w:hAnsi="Simplified Arabic" w:cs="Simplified Arabic" w:hint="cs"/>
          <w:b/>
          <w:bCs/>
          <w:sz w:val="28"/>
          <w:szCs w:val="28"/>
          <w:rtl/>
          <w:lang w:bidi="ar-MA"/>
        </w:rPr>
        <w:t>تغير</w:t>
      </w:r>
      <w:r w:rsidRPr="00A604ED">
        <w:rPr>
          <w:rFonts w:ascii="Simplified Arabic" w:hAnsi="Simplified Arabic" w:cs="Simplified Arabic" w:hint="cs"/>
          <w:b/>
          <w:bCs/>
          <w:sz w:val="28"/>
          <w:szCs w:val="28"/>
          <w:rtl/>
          <w:lang w:bidi="ar-MA"/>
        </w:rPr>
        <w:t xml:space="preserve"> معدل الفقر متعدد الأبعاد (ب </w:t>
      </w:r>
      <w:r>
        <w:rPr>
          <w:rFonts w:ascii="Simplified Arabic" w:hAnsi="Simplified Arabic" w:cs="Simplified Arabic"/>
          <w:b/>
          <w:bCs/>
          <w:sz w:val="28"/>
          <w:szCs w:val="28"/>
          <w:lang w:bidi="ar-MA"/>
        </w:rPr>
        <w:t>%</w:t>
      </w:r>
      <w:r w:rsidRPr="00A604ED">
        <w:rPr>
          <w:rFonts w:ascii="Simplified Arabic" w:hAnsi="Simplified Arabic" w:cs="Simplified Arabic" w:hint="cs"/>
          <w:b/>
          <w:bCs/>
          <w:sz w:val="28"/>
          <w:szCs w:val="28"/>
          <w:rtl/>
          <w:lang w:bidi="ar-MA"/>
        </w:rPr>
        <w:t xml:space="preserve"> ) بين 2004 و 2014 حسب الجماعات المستهدفة أو غير المستهدفة من طرف المبادرة الوطنية للتنمية البشرية</w:t>
      </w:r>
    </w:p>
    <w:p w:rsidR="00CD0495" w:rsidRDefault="006C11AC" w:rsidP="0030728E">
      <w:pPr>
        <w:bidi/>
        <w:spacing w:before="240" w:line="240" w:lineRule="auto"/>
        <w:jc w:val="both"/>
        <w:rPr>
          <w:rFonts w:ascii="Simplified Arabic" w:hAnsi="Simplified Arabic" w:cs="Simplified Arabic"/>
          <w:b/>
          <w:bCs/>
          <w:sz w:val="28"/>
          <w:szCs w:val="28"/>
          <w:rtl/>
          <w:lang w:bidi="ar-MA"/>
        </w:rPr>
      </w:pPr>
      <w:r w:rsidRPr="006C11AC">
        <w:rPr>
          <w:rFonts w:ascii="Simplified Arabic" w:hAnsi="Simplified Arabic" w:cs="Simplified Arabic"/>
          <w:b/>
          <w:bCs/>
          <w:noProof/>
          <w:sz w:val="28"/>
          <w:szCs w:val="28"/>
          <w:bdr w:val="single" w:sz="4" w:space="0" w:color="auto"/>
          <w:lang w:eastAsia="fr-FR"/>
        </w:rPr>
        <w:drawing>
          <wp:inline distT="0" distB="0" distL="0" distR="0">
            <wp:extent cx="5379720" cy="2456815"/>
            <wp:effectExtent l="19050" t="0" r="11430" b="635"/>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E6537" w:rsidRPr="006C11AC" w:rsidRDefault="00BE6537" w:rsidP="00BE6537">
      <w:pPr>
        <w:bidi/>
        <w:spacing w:after="0" w:line="360" w:lineRule="auto"/>
        <w:ind w:left="709"/>
        <w:jc w:val="both"/>
        <w:rPr>
          <w:rFonts w:ascii="Simplified Arabic" w:hAnsi="Simplified Arabic" w:cs="Simplified Arabic"/>
          <w:b/>
          <w:bCs/>
          <w:sz w:val="20"/>
          <w:szCs w:val="20"/>
          <w:rtl/>
          <w:lang w:bidi="ar-MA"/>
        </w:rPr>
      </w:pPr>
      <w:r w:rsidRPr="006C11AC">
        <w:rPr>
          <w:rFonts w:ascii="Simplified Arabic" w:hAnsi="Simplified Arabic" w:cs="Simplified Arabic"/>
          <w:b/>
          <w:bCs/>
          <w:sz w:val="20"/>
          <w:szCs w:val="20"/>
          <w:rtl/>
          <w:lang w:bidi="ar-MA"/>
        </w:rPr>
        <w:t xml:space="preserve">المصدر: </w:t>
      </w:r>
      <w:r>
        <w:rPr>
          <w:rFonts w:ascii="Simplified Arabic" w:hAnsi="Simplified Arabic" w:cs="Simplified Arabic" w:hint="cs"/>
          <w:b/>
          <w:bCs/>
          <w:sz w:val="20"/>
          <w:szCs w:val="20"/>
          <w:rtl/>
          <w:lang w:bidi="ar-MA"/>
        </w:rPr>
        <w:t xml:space="preserve">المندوبية السامية للتخطيط، </w:t>
      </w:r>
      <w:r w:rsidRPr="006C11AC">
        <w:rPr>
          <w:rFonts w:ascii="Simplified Arabic" w:hAnsi="Simplified Arabic" w:cs="Simplified Arabic"/>
          <w:b/>
          <w:bCs/>
          <w:sz w:val="20"/>
          <w:szCs w:val="20"/>
          <w:rtl/>
          <w:lang w:bidi="ar-MA"/>
        </w:rPr>
        <w:t>الإحصاء العام للسكان و السكنى2004 و 2014</w:t>
      </w:r>
    </w:p>
    <w:p w:rsidR="00747673" w:rsidRPr="00CD0495" w:rsidRDefault="00747673" w:rsidP="0030728E">
      <w:pPr>
        <w:bidi/>
        <w:spacing w:before="240" w:line="240" w:lineRule="auto"/>
        <w:jc w:val="both"/>
        <w:rPr>
          <w:rFonts w:ascii="Simplified Arabic" w:hAnsi="Simplified Arabic" w:cs="Simplified Arabic"/>
          <w:sz w:val="28"/>
          <w:szCs w:val="28"/>
          <w:rtl/>
          <w:lang w:bidi="ar-MA"/>
        </w:rPr>
      </w:pPr>
      <w:r>
        <w:rPr>
          <w:rFonts w:ascii="Simplified Arabic" w:hAnsi="Simplified Arabic" w:cs="Simplified Arabic" w:hint="cs"/>
          <w:b/>
          <w:bCs/>
          <w:sz w:val="28"/>
          <w:szCs w:val="28"/>
          <w:rtl/>
          <w:lang w:bidi="ar-MA"/>
        </w:rPr>
        <w:t>تصنيف الأسر الفقيرة: النواة الصلبة للفقر</w:t>
      </w:r>
    </w:p>
    <w:p w:rsidR="00747673" w:rsidRDefault="00747673" w:rsidP="0030728E">
      <w:pPr>
        <w:bidi/>
        <w:spacing w:after="120" w:line="240" w:lineRule="auto"/>
        <w:jc w:val="both"/>
        <w:rPr>
          <w:rFonts w:ascii="Simplified Arabic" w:hAnsi="Simplified Arabic" w:cs="Simplified Arabic"/>
          <w:sz w:val="28"/>
          <w:szCs w:val="28"/>
          <w:rtl/>
          <w:lang w:bidi="ar-MA"/>
        </w:rPr>
      </w:pPr>
      <w:r w:rsidRPr="00DA3427">
        <w:rPr>
          <w:rFonts w:ascii="Simplified Arabic" w:hAnsi="Simplified Arabic" w:cs="Simplified Arabic" w:hint="cs"/>
          <w:sz w:val="28"/>
          <w:szCs w:val="28"/>
          <w:rtl/>
          <w:lang w:bidi="ar-MA"/>
        </w:rPr>
        <w:t>استنادا إلى نتائج خرائط الفقر متعدد ال</w:t>
      </w:r>
      <w:r>
        <w:rPr>
          <w:rFonts w:ascii="Simplified Arabic" w:hAnsi="Simplified Arabic" w:cs="Simplified Arabic" w:hint="cs"/>
          <w:sz w:val="28"/>
          <w:szCs w:val="28"/>
          <w:rtl/>
          <w:lang w:bidi="ar-MA"/>
        </w:rPr>
        <w:t>أ</w:t>
      </w:r>
      <w:r w:rsidRPr="00DA3427">
        <w:rPr>
          <w:rFonts w:ascii="Simplified Arabic" w:hAnsi="Simplified Arabic" w:cs="Simplified Arabic" w:hint="cs"/>
          <w:sz w:val="28"/>
          <w:szCs w:val="28"/>
          <w:rtl/>
          <w:lang w:bidi="ar-MA"/>
        </w:rPr>
        <w:t>بعاد والفقر النقدي، أنجزت المندوبية السامية للتخطيط تصنيفا للأسر حسب هذين الصنفين من الفقر. ويتعلق</w:t>
      </w:r>
      <w:r w:rsidR="004357E8">
        <w:rPr>
          <w:rFonts w:ascii="Simplified Arabic" w:hAnsi="Simplified Arabic" w:cs="Simplified Arabic" w:hint="cs"/>
          <w:sz w:val="28"/>
          <w:szCs w:val="28"/>
          <w:rtl/>
          <w:lang w:bidi="ar-MA"/>
        </w:rPr>
        <w:t xml:space="preserve"> الأمر</w:t>
      </w:r>
      <w:r w:rsidRPr="00DA3427">
        <w:rPr>
          <w:rFonts w:ascii="Simplified Arabic" w:hAnsi="Simplified Arabic" w:cs="Simplified Arabic" w:hint="cs"/>
          <w:sz w:val="28"/>
          <w:szCs w:val="28"/>
          <w:rtl/>
          <w:lang w:bidi="ar-MA"/>
        </w:rPr>
        <w:t xml:space="preserve"> بتحديد النواة الصلبة للفقر، المتمثلة في فئة الأسر التي تراكم </w:t>
      </w:r>
      <w:r w:rsidR="004357E8" w:rsidRPr="00DA3427">
        <w:rPr>
          <w:rFonts w:ascii="Simplified Arabic" w:hAnsi="Simplified Arabic" w:cs="Simplified Arabic" w:hint="cs"/>
          <w:sz w:val="28"/>
          <w:szCs w:val="28"/>
          <w:rtl/>
          <w:lang w:bidi="ar-MA"/>
        </w:rPr>
        <w:t xml:space="preserve">هذين </w:t>
      </w:r>
      <w:r w:rsidR="00771A29">
        <w:rPr>
          <w:rFonts w:ascii="Simplified Arabic" w:hAnsi="Simplified Arabic" w:cs="Simplified Arabic" w:hint="cs"/>
          <w:sz w:val="28"/>
          <w:szCs w:val="28"/>
          <w:rtl/>
          <w:lang w:bidi="ar-MA"/>
        </w:rPr>
        <w:t>الصنفين من</w:t>
      </w:r>
      <w:r w:rsidRPr="00DA3427">
        <w:rPr>
          <w:rFonts w:ascii="Simplified Arabic" w:hAnsi="Simplified Arabic" w:cs="Simplified Arabic" w:hint="cs"/>
          <w:sz w:val="28"/>
          <w:szCs w:val="28"/>
          <w:rtl/>
          <w:lang w:bidi="ar-MA"/>
        </w:rPr>
        <w:t xml:space="preserve"> </w:t>
      </w:r>
      <w:r w:rsidR="00771A29">
        <w:rPr>
          <w:rFonts w:ascii="Simplified Arabic" w:hAnsi="Simplified Arabic" w:cs="Simplified Arabic" w:hint="cs"/>
          <w:sz w:val="28"/>
          <w:szCs w:val="28"/>
          <w:rtl/>
          <w:lang w:bidi="ar-MA"/>
        </w:rPr>
        <w:t>ا</w:t>
      </w:r>
      <w:r w:rsidR="004357E8">
        <w:rPr>
          <w:rFonts w:ascii="Simplified Arabic" w:hAnsi="Simplified Arabic" w:cs="Simplified Arabic" w:hint="cs"/>
          <w:sz w:val="28"/>
          <w:szCs w:val="28"/>
          <w:rtl/>
          <w:lang w:bidi="ar-MA"/>
        </w:rPr>
        <w:t>لفقر، و</w:t>
      </w:r>
      <w:r w:rsidRPr="00DA3427">
        <w:rPr>
          <w:rFonts w:ascii="Simplified Arabic" w:hAnsi="Simplified Arabic" w:cs="Simplified Arabic" w:hint="cs"/>
          <w:sz w:val="28"/>
          <w:szCs w:val="28"/>
          <w:rtl/>
          <w:lang w:bidi="ar-MA"/>
        </w:rPr>
        <w:t>فئة الأسر الفقيرة بحسب المقاربة متعددة الأبعاد وغير الفقيرة بحسب المقاربة النقدية، وبشكل عكسي فئة الأسر الفقيرة وفق المقاربة النقدية وغير الفقيرة</w:t>
      </w:r>
      <w:r w:rsidR="004357E8">
        <w:rPr>
          <w:rFonts w:ascii="Simplified Arabic" w:hAnsi="Simplified Arabic" w:cs="Simplified Arabic" w:hint="cs"/>
          <w:sz w:val="28"/>
          <w:szCs w:val="28"/>
          <w:rtl/>
          <w:lang w:bidi="ar-MA"/>
        </w:rPr>
        <w:t xml:space="preserve"> وفق المقاربة متعددة الأبعاد. و</w:t>
      </w:r>
      <w:r w:rsidRPr="00DA3427">
        <w:rPr>
          <w:rFonts w:ascii="Simplified Arabic" w:hAnsi="Simplified Arabic" w:cs="Simplified Arabic" w:hint="cs"/>
          <w:sz w:val="28"/>
          <w:szCs w:val="28"/>
          <w:rtl/>
          <w:lang w:bidi="ar-MA"/>
        </w:rPr>
        <w:t>يتحدد الفقر الإجمالي  بالوزن الديمغرافي لهذه الفئات الثلاث</w:t>
      </w:r>
      <w:r w:rsidR="00FC6695">
        <w:rPr>
          <w:rFonts w:ascii="Simplified Arabic" w:hAnsi="Simplified Arabic" w:cs="Simplified Arabic" w:hint="cs"/>
          <w:sz w:val="28"/>
          <w:szCs w:val="28"/>
          <w:rtl/>
          <w:lang w:bidi="ar-MA"/>
        </w:rPr>
        <w:t xml:space="preserve"> من الأسر</w:t>
      </w:r>
      <w:r w:rsidRPr="00DA3427">
        <w:rPr>
          <w:rFonts w:ascii="Simplified Arabic" w:hAnsi="Simplified Arabic" w:cs="Simplified Arabic" w:hint="cs"/>
          <w:sz w:val="28"/>
          <w:szCs w:val="28"/>
          <w:rtl/>
          <w:lang w:bidi="ar-MA"/>
        </w:rPr>
        <w:t xml:space="preserve">.   </w:t>
      </w:r>
    </w:p>
    <w:p w:rsidR="00747673" w:rsidRDefault="00747673" w:rsidP="0030728E">
      <w:pPr>
        <w:bidi/>
        <w:spacing w:after="0" w:line="240" w:lineRule="auto"/>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وفي المجمل، يبين توزيع أشكال الفقر و</w:t>
      </w:r>
      <w:r w:rsidR="004357E8">
        <w:rPr>
          <w:rFonts w:ascii="Simplified Arabic" w:hAnsi="Simplified Arabic" w:cs="Simplified Arabic" w:hint="cs"/>
          <w:sz w:val="28"/>
          <w:szCs w:val="28"/>
          <w:rtl/>
          <w:lang w:bidi="ar-MA"/>
        </w:rPr>
        <w:t>تراكمها أن</w:t>
      </w:r>
      <w:r w:rsidRPr="00A604ED">
        <w:rPr>
          <w:rFonts w:ascii="Simplified Arabic" w:hAnsi="Simplified Arabic" w:cs="Simplified Arabic"/>
          <w:sz w:val="28"/>
          <w:szCs w:val="28"/>
          <w:lang w:bidi="ar-MA"/>
        </w:rPr>
        <w:t>%</w:t>
      </w:r>
      <w:r>
        <w:rPr>
          <w:rFonts w:ascii="Simplified Arabic" w:hAnsi="Simplified Arabic" w:cs="Simplified Arabic" w:hint="cs"/>
          <w:sz w:val="28"/>
          <w:szCs w:val="28"/>
          <w:lang w:bidi="ar-MA"/>
        </w:rPr>
        <w:t>10</w:t>
      </w:r>
      <w:r w:rsidRPr="00A604ED">
        <w:rPr>
          <w:rFonts w:ascii="Simplified Arabic" w:hAnsi="Simplified Arabic" w:cs="Simplified Arabic"/>
          <w:sz w:val="28"/>
          <w:szCs w:val="28"/>
          <w:lang w:bidi="ar-MA"/>
        </w:rPr>
        <w:t>,</w:t>
      </w:r>
      <w:r>
        <w:rPr>
          <w:rFonts w:ascii="Simplified Arabic" w:hAnsi="Simplified Arabic" w:cs="Simplified Arabic" w:hint="cs"/>
          <w:sz w:val="28"/>
          <w:szCs w:val="28"/>
          <w:lang w:bidi="ar-MA"/>
        </w:rPr>
        <w:t xml:space="preserve">3 </w:t>
      </w:r>
      <w:r>
        <w:rPr>
          <w:rFonts w:ascii="Simplified Arabic" w:hAnsi="Simplified Arabic" w:cs="Simplified Arabic" w:hint="cs"/>
          <w:sz w:val="28"/>
          <w:szCs w:val="28"/>
          <w:rtl/>
          <w:lang w:bidi="ar-MA"/>
        </w:rPr>
        <w:t xml:space="preserve"> من الأشخاص يعانون من شكل واحد للفقر: </w:t>
      </w:r>
      <w:r>
        <w:rPr>
          <w:rFonts w:ascii="Simplified Arabic" w:hAnsi="Simplified Arabic" w:cs="Simplified Arabic"/>
          <w:sz w:val="28"/>
          <w:szCs w:val="28"/>
          <w:lang w:bidi="ar-MA"/>
        </w:rPr>
        <w:t>%6,8</w:t>
      </w:r>
      <w:r>
        <w:rPr>
          <w:rFonts w:ascii="Simplified Arabic" w:hAnsi="Simplified Arabic" w:cs="Simplified Arabic" w:hint="cs"/>
          <w:sz w:val="28"/>
          <w:szCs w:val="28"/>
          <w:rtl/>
          <w:lang w:bidi="ar-MA"/>
        </w:rPr>
        <w:t xml:space="preserve"> من الفقر متعدد الأبعاد و</w:t>
      </w:r>
      <w:r>
        <w:rPr>
          <w:rFonts w:ascii="Simplified Arabic" w:hAnsi="Simplified Arabic" w:cs="Simplified Arabic"/>
          <w:sz w:val="28"/>
          <w:szCs w:val="28"/>
          <w:lang w:bidi="ar-MA"/>
        </w:rPr>
        <w:t>%3,5</w:t>
      </w:r>
      <w:r>
        <w:rPr>
          <w:rFonts w:ascii="Simplified Arabic" w:hAnsi="Simplified Arabic" w:cs="Simplified Arabic" w:hint="cs"/>
          <w:sz w:val="28"/>
          <w:szCs w:val="28"/>
          <w:rtl/>
          <w:lang w:bidi="ar-MA"/>
        </w:rPr>
        <w:t xml:space="preserve"> من الفقر النقدي. وتتشكل النواة الصلبة من </w:t>
      </w:r>
      <w:r>
        <w:rPr>
          <w:rFonts w:ascii="Simplified Arabic" w:hAnsi="Simplified Arabic" w:cs="Simplified Arabic"/>
          <w:sz w:val="28"/>
          <w:szCs w:val="28"/>
          <w:lang w:bidi="ar-MA"/>
        </w:rPr>
        <w:t>%1,4</w:t>
      </w:r>
      <w:r>
        <w:rPr>
          <w:rFonts w:ascii="Simplified Arabic" w:hAnsi="Simplified Arabic" w:cs="Simplified Arabic" w:hint="cs"/>
          <w:sz w:val="28"/>
          <w:szCs w:val="28"/>
          <w:rtl/>
          <w:lang w:bidi="ar-MA"/>
        </w:rPr>
        <w:t xml:space="preserve"> من الأشخاص </w:t>
      </w:r>
      <w:r w:rsidRPr="0012376C">
        <w:rPr>
          <w:rFonts w:ascii="Simplified Arabic" w:hAnsi="Simplified Arabic" w:cs="Simplified Arabic" w:hint="cs"/>
          <w:sz w:val="28"/>
          <w:szCs w:val="28"/>
          <w:rtl/>
          <w:lang w:bidi="ar-MA"/>
        </w:rPr>
        <w:t>ال</w:t>
      </w:r>
      <w:r w:rsidRPr="00A604ED">
        <w:rPr>
          <w:rFonts w:ascii="Simplified Arabic" w:eastAsia="Calibri" w:hAnsi="Simplified Arabic" w:cs="Simplified Arabic"/>
          <w:color w:val="000000"/>
          <w:sz w:val="28"/>
          <w:szCs w:val="28"/>
          <w:rtl/>
        </w:rPr>
        <w:t>ذ</w:t>
      </w:r>
      <w:r w:rsidRPr="0012376C">
        <w:rPr>
          <w:rFonts w:ascii="Simplified Arabic" w:hAnsi="Simplified Arabic" w:cs="Simplified Arabic" w:hint="cs"/>
          <w:sz w:val="28"/>
          <w:szCs w:val="28"/>
          <w:rtl/>
          <w:lang w:bidi="ar-MA"/>
        </w:rPr>
        <w:t>ين</w:t>
      </w:r>
      <w:r w:rsidR="004357E8">
        <w:rPr>
          <w:rFonts w:ascii="Simplified Arabic" w:hAnsi="Simplified Arabic" w:cs="Simplified Arabic" w:hint="cs"/>
          <w:sz w:val="28"/>
          <w:szCs w:val="28"/>
          <w:rtl/>
          <w:lang w:bidi="ar-MA"/>
        </w:rPr>
        <w:t xml:space="preserve"> يعانون</w:t>
      </w:r>
      <w:r>
        <w:rPr>
          <w:rFonts w:ascii="Simplified Arabic" w:hAnsi="Simplified Arabic" w:cs="Simplified Arabic" w:hint="cs"/>
          <w:sz w:val="28"/>
          <w:szCs w:val="28"/>
          <w:rtl/>
          <w:lang w:bidi="ar-MA"/>
        </w:rPr>
        <w:t xml:space="preserve"> في نفس </w:t>
      </w:r>
      <w:r w:rsidR="004357E8">
        <w:rPr>
          <w:rFonts w:ascii="Simplified Arabic" w:hAnsi="Simplified Arabic" w:cs="Simplified Arabic" w:hint="cs"/>
          <w:sz w:val="28"/>
          <w:szCs w:val="28"/>
          <w:rtl/>
          <w:lang w:bidi="ar-MA"/>
        </w:rPr>
        <w:t>الوقت</w:t>
      </w:r>
      <w:r>
        <w:rPr>
          <w:rFonts w:ascii="Simplified Arabic" w:hAnsi="Simplified Arabic" w:cs="Simplified Arabic" w:hint="cs"/>
          <w:sz w:val="28"/>
          <w:szCs w:val="28"/>
          <w:rtl/>
          <w:lang w:bidi="ar-MA"/>
        </w:rPr>
        <w:t xml:space="preserve"> من </w:t>
      </w:r>
      <w:r w:rsidRPr="00DA3427">
        <w:rPr>
          <w:rFonts w:ascii="Simplified Arabic" w:hAnsi="Simplified Arabic" w:cs="Simplified Arabic" w:hint="cs"/>
          <w:sz w:val="28"/>
          <w:szCs w:val="28"/>
          <w:rtl/>
          <w:lang w:bidi="ar-MA"/>
        </w:rPr>
        <w:t>الفقر متعدد ال</w:t>
      </w:r>
      <w:r>
        <w:rPr>
          <w:rFonts w:ascii="Simplified Arabic" w:hAnsi="Simplified Arabic" w:cs="Simplified Arabic" w:hint="cs"/>
          <w:sz w:val="28"/>
          <w:szCs w:val="28"/>
          <w:rtl/>
          <w:lang w:bidi="ar-MA"/>
        </w:rPr>
        <w:t>أ</w:t>
      </w:r>
      <w:r w:rsidRPr="00DA3427">
        <w:rPr>
          <w:rFonts w:ascii="Simplified Arabic" w:hAnsi="Simplified Arabic" w:cs="Simplified Arabic" w:hint="cs"/>
          <w:sz w:val="28"/>
          <w:szCs w:val="28"/>
          <w:rtl/>
          <w:lang w:bidi="ar-MA"/>
        </w:rPr>
        <w:t>بعاد والفقر النقدي</w:t>
      </w:r>
      <w:r>
        <w:rPr>
          <w:rFonts w:ascii="Simplified Arabic" w:hAnsi="Simplified Arabic" w:cs="Simplified Arabic" w:hint="cs"/>
          <w:sz w:val="28"/>
          <w:szCs w:val="28"/>
          <w:rtl/>
          <w:lang w:bidi="ar-MA"/>
        </w:rPr>
        <w:t xml:space="preserve">. </w:t>
      </w:r>
      <w:r w:rsidRPr="0012376C">
        <w:rPr>
          <w:rFonts w:ascii="Simplified Arabic" w:hAnsi="Simplified Arabic" w:cs="Simplified Arabic" w:hint="cs"/>
          <w:sz w:val="28"/>
          <w:szCs w:val="28"/>
          <w:rtl/>
          <w:lang w:bidi="ar-MA"/>
        </w:rPr>
        <w:t xml:space="preserve">وبهذه المؤشرات الثلاث، </w:t>
      </w:r>
      <w:r w:rsidRPr="0012376C">
        <w:rPr>
          <w:rFonts w:ascii="Simplified Arabic" w:hAnsi="Simplified Arabic" w:cs="Simplified Arabic" w:hint="cs"/>
          <w:sz w:val="28"/>
          <w:szCs w:val="28"/>
          <w:rtl/>
          <w:lang w:bidi="ar-MA"/>
        </w:rPr>
        <w:lastRenderedPageBreak/>
        <w:t xml:space="preserve">يبلغ معدل الفقر الإجمالي </w:t>
      </w:r>
      <w:r w:rsidRPr="0012376C">
        <w:rPr>
          <w:rFonts w:ascii="Simplified Arabic" w:hAnsi="Simplified Arabic" w:cs="Simplified Arabic"/>
          <w:sz w:val="28"/>
          <w:szCs w:val="28"/>
          <w:lang w:bidi="ar-MA"/>
        </w:rPr>
        <w:t>%11,7</w:t>
      </w:r>
      <w:r w:rsidRPr="0012376C">
        <w:rPr>
          <w:rFonts w:ascii="Simplified Arabic" w:hAnsi="Simplified Arabic" w:cs="Simplified Arabic" w:hint="cs"/>
          <w:sz w:val="28"/>
          <w:szCs w:val="28"/>
          <w:rtl/>
          <w:lang w:bidi="ar-MA"/>
        </w:rPr>
        <w:t xml:space="preserve"> على الصعيد الوطني و</w:t>
      </w:r>
      <w:r w:rsidRPr="0012376C">
        <w:rPr>
          <w:rFonts w:ascii="Simplified Arabic" w:hAnsi="Simplified Arabic" w:cs="Simplified Arabic"/>
          <w:sz w:val="28"/>
          <w:szCs w:val="28"/>
          <w:lang w:bidi="ar-MA"/>
        </w:rPr>
        <w:t>%3,9</w:t>
      </w:r>
      <w:r w:rsidRPr="0012376C">
        <w:rPr>
          <w:rFonts w:ascii="Simplified Arabic" w:hAnsi="Simplified Arabic" w:cs="Simplified Arabic" w:hint="cs"/>
          <w:sz w:val="28"/>
          <w:szCs w:val="28"/>
          <w:rtl/>
          <w:lang w:bidi="ar-MA"/>
        </w:rPr>
        <w:t xml:space="preserve"> في المدن و</w:t>
      </w:r>
      <w:r w:rsidRPr="0012376C">
        <w:rPr>
          <w:rFonts w:ascii="Simplified Arabic" w:hAnsi="Simplified Arabic" w:cs="Simplified Arabic"/>
          <w:sz w:val="28"/>
          <w:szCs w:val="28"/>
          <w:lang w:bidi="ar-MA"/>
        </w:rPr>
        <w:t>%23,7</w:t>
      </w:r>
      <w:r w:rsidRPr="0012376C">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في المناطق القروية.</w:t>
      </w:r>
    </w:p>
    <w:p w:rsidR="00747673" w:rsidRDefault="00747673" w:rsidP="0030728E">
      <w:pPr>
        <w:bidi/>
        <w:spacing w:after="0" w:line="240" w:lineRule="auto"/>
        <w:ind w:firstLine="709"/>
        <w:jc w:val="both"/>
        <w:rPr>
          <w:rFonts w:ascii="Simplified Arabic" w:hAnsi="Simplified Arabic" w:cs="Simplified Arabic"/>
          <w:sz w:val="28"/>
          <w:szCs w:val="28"/>
          <w:rtl/>
          <w:lang w:bidi="ar-MA"/>
        </w:rPr>
      </w:pPr>
    </w:p>
    <w:p w:rsidR="00747673" w:rsidRDefault="005F3B2C" w:rsidP="0030728E">
      <w:pPr>
        <w:bidi/>
        <w:spacing w:after="0" w:line="240" w:lineRule="auto"/>
        <w:ind w:firstLine="709"/>
        <w:jc w:val="both"/>
        <w:rPr>
          <w:rFonts w:ascii="Simplified Arabic" w:hAnsi="Simplified Arabic" w:cs="Simplified Arabic"/>
          <w:sz w:val="28"/>
          <w:szCs w:val="28"/>
          <w:rtl/>
          <w:lang w:bidi="ar-MA"/>
        </w:rPr>
      </w:pPr>
      <w:r>
        <w:rPr>
          <w:rFonts w:ascii="Simplified Arabic" w:hAnsi="Simplified Arabic" w:cs="Simplified Arabic"/>
          <w:noProof/>
          <w:sz w:val="28"/>
          <w:szCs w:val="28"/>
          <w:rtl/>
          <w:lang w:eastAsia="fr-FR"/>
        </w:rPr>
        <w:pict>
          <v:shapetype id="_x0000_t202" coordsize="21600,21600" o:spt="202" path="m,l,21600r21600,l21600,xe">
            <v:stroke joinstyle="miter"/>
            <v:path gradientshapeok="t" o:connecttype="rect"/>
          </v:shapetype>
          <v:shape id="TextBox 2" o:spid="_x0000_s1033" type="#_x0000_t202" style="position:absolute;left:0;text-align:left;margin-left:167.65pt;margin-top:111.9pt;width:92.25pt;height:74.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" filled="f" stroked="f">
            <v:textbox style="mso-next-textbox:#TextBox 2">
              <w:txbxContent>
                <w:p w:rsidR="0099173A" w:rsidRPr="001D76FB" w:rsidRDefault="0099173A" w:rsidP="00747673">
                  <w:pPr>
                    <w:pStyle w:val="NormalWeb"/>
                    <w:spacing w:before="0" w:beforeAutospacing="0" w:after="0" w:afterAutospacing="0"/>
                    <w:jc w:val="center"/>
                    <w:rPr>
                      <w:sz w:val="28"/>
                      <w:szCs w:val="28"/>
                    </w:rPr>
                  </w:pPr>
                  <w:r>
                    <w:rPr>
                      <w:rFonts w:hint="cs"/>
                      <w:b/>
                      <w:bCs/>
                      <w:color w:val="000000" w:themeColor="text1"/>
                      <w:kern w:val="24"/>
                      <w:sz w:val="28"/>
                      <w:szCs w:val="28"/>
                      <w:rtl/>
                    </w:rPr>
                    <w:t xml:space="preserve">  فقر مزدوج</w:t>
                  </w:r>
                </w:p>
                <w:p w:rsidR="0099173A" w:rsidRPr="001D76FB" w:rsidRDefault="0099173A" w:rsidP="00747673">
                  <w:pPr>
                    <w:pStyle w:val="NormalWeb"/>
                    <w:spacing w:before="0" w:beforeAutospacing="0" w:after="0" w:afterAutospacing="0"/>
                    <w:jc w:val="center"/>
                    <w:rPr>
                      <w:sz w:val="28"/>
                      <w:szCs w:val="28"/>
                    </w:rPr>
                  </w:pPr>
                  <w:r w:rsidRPr="001D76FB">
                    <w:rPr>
                      <w:b/>
                      <w:bCs/>
                      <w:color w:val="C00000"/>
                      <w:kern w:val="24"/>
                      <w:sz w:val="28"/>
                      <w:szCs w:val="28"/>
                      <w:u w:val="single"/>
                    </w:rPr>
                    <w:t>1,4%</w:t>
                  </w:r>
                </w:p>
              </w:txbxContent>
            </v:textbox>
          </v:shape>
        </w:pict>
      </w:r>
      <w:r>
        <w:rPr>
          <w:rFonts w:ascii="Simplified Arabic" w:hAnsi="Simplified Arabic" w:cs="Simplified Arabic"/>
          <w:noProof/>
          <w:sz w:val="28"/>
          <w:szCs w:val="28"/>
          <w:rtl/>
          <w:lang w:eastAsia="fr-FR"/>
        </w:rPr>
        <w:pict>
          <v:rect id="Rectangle 7" o:spid="_x0000_s1032" style="position:absolute;left:0;text-align:left;margin-left:66.4pt;margin-top:233.4pt;width:280.5pt;height:26.2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" fillcolor="white [3201]" strokecolor="black [3200]" strokeweight="2pt">
            <v:textbox>
              <w:txbxContent>
                <w:p w:rsidR="0099173A" w:rsidRPr="007D2DD6" w:rsidRDefault="0099173A" w:rsidP="00747673">
                  <w:pPr>
                    <w:jc w:val="center"/>
                    <w:rPr>
                      <w:rFonts w:asciiTheme="majorBidi" w:hAnsiTheme="majorBidi" w:cstheme="majorBidi"/>
                      <w:b/>
                      <w:bCs/>
                      <w:sz w:val="28"/>
                      <w:szCs w:val="28"/>
                    </w:rPr>
                  </w:pPr>
                  <w:r w:rsidRPr="007A0F68">
                    <w:rPr>
                      <w:rFonts w:asciiTheme="majorBidi" w:hAnsiTheme="majorBidi" w:cstheme="majorBidi"/>
                      <w:b/>
                      <w:bCs/>
                      <w:color w:val="FF0000"/>
                      <w:sz w:val="28"/>
                      <w:szCs w:val="28"/>
                    </w:rPr>
                    <w:t>11,7%</w:t>
                  </w:r>
                  <w:r w:rsidRPr="007D2DD6">
                    <w:rPr>
                      <w:rFonts w:asciiTheme="majorBidi" w:hAnsiTheme="majorBidi" w:cstheme="majorBidi"/>
                      <w:b/>
                      <w:bCs/>
                      <w:sz w:val="28"/>
                      <w:szCs w:val="28"/>
                    </w:rPr>
                    <w:t>:</w:t>
                  </w:r>
                  <w:r w:rsidRPr="00335454">
                    <w:rPr>
                      <w:rFonts w:asciiTheme="majorBidi" w:hAnsiTheme="majorBidi" w:cstheme="majorBidi"/>
                      <w:b/>
                      <w:bCs/>
                      <w:sz w:val="28"/>
                      <w:szCs w:val="28"/>
                    </w:rPr>
                    <w:t xml:space="preserve"> </w:t>
                  </w:r>
                  <w:r>
                    <w:rPr>
                      <w:rFonts w:asciiTheme="majorBidi" w:hAnsiTheme="majorBidi" w:cstheme="majorBidi" w:hint="cs"/>
                      <w:b/>
                      <w:bCs/>
                      <w:sz w:val="28"/>
                      <w:szCs w:val="28"/>
                      <w:rtl/>
                    </w:rPr>
                    <w:t>الفقر الإجمالي</w:t>
                  </w:r>
                </w:p>
              </w:txbxContent>
            </v:textbox>
          </v:rect>
        </w:pict>
      </w:r>
      <w:r>
        <w:rPr>
          <w:rFonts w:ascii="Simplified Arabic" w:hAnsi="Simplified Arabic" w:cs="Simplified Arabic"/>
          <w:noProof/>
          <w:sz w:val="28"/>
          <w:szCs w:val="28"/>
          <w:rtl/>
          <w:lang w:eastAsia="fr-FR"/>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8" o:spid="_x0000_s1031" type="#_x0000_t61" style="position:absolute;left:0;text-align:left;margin-left:31.9pt;margin-top:7.1pt;width:172.5pt;height:48.0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" adj="6300,24300" fillcolor="#4f81bd [3204]" strokecolor="black [3213]">
            <v:stroke joinstyle="round"/>
            <v:textbox>
              <w:txbxContent>
                <w:p w:rsidR="0099173A" w:rsidRPr="007A0F68" w:rsidRDefault="0099173A" w:rsidP="00747673">
                  <w:pPr>
                    <w:pStyle w:val="NormalWeb"/>
                    <w:shd w:val="clear" w:color="auto" w:fill="FFFFFF" w:themeFill="background1"/>
                    <w:spacing w:before="0" w:beforeAutospacing="0" w:after="0" w:afterAutospacing="0"/>
                    <w:jc w:val="center"/>
                    <w:textAlignment w:val="baseline"/>
                    <w:rPr>
                      <w:sz w:val="28"/>
                      <w:szCs w:val="28"/>
                    </w:rPr>
                  </w:pPr>
                  <w:r>
                    <w:rPr>
                      <w:rFonts w:hint="cs"/>
                      <w:b/>
                      <w:bCs/>
                      <w:color w:val="000000" w:themeColor="text1"/>
                      <w:kern w:val="24"/>
                      <w:sz w:val="28"/>
                      <w:szCs w:val="28"/>
                      <w:rtl/>
                    </w:rPr>
                    <w:t>الفقر النقدي</w:t>
                  </w:r>
                </w:p>
                <w:p w:rsidR="0099173A" w:rsidRDefault="0099173A" w:rsidP="00747673">
                  <w:pPr>
                    <w:pStyle w:val="NormalWeb"/>
                    <w:shd w:val="clear" w:color="auto" w:fill="FFFFFF" w:themeFill="background1"/>
                    <w:spacing w:before="0" w:beforeAutospacing="0" w:after="0" w:afterAutospacing="0"/>
                    <w:jc w:val="center"/>
                    <w:textAlignment w:val="baseline"/>
                  </w:pPr>
                  <w:r>
                    <w:rPr>
                      <w:b/>
                      <w:bCs/>
                      <w:color w:val="C00000"/>
                      <w:kern w:val="24"/>
                      <w:sz w:val="36"/>
                      <w:szCs w:val="36"/>
                      <w:u w:val="single"/>
                    </w:rPr>
                    <w:t>4,9%</w:t>
                  </w:r>
                </w:p>
              </w:txbxContent>
            </v:textbox>
          </v:shape>
        </w:pict>
      </w:r>
      <w:r>
        <w:rPr>
          <w:rFonts w:ascii="Simplified Arabic" w:hAnsi="Simplified Arabic" w:cs="Simplified Arabic"/>
          <w:noProof/>
          <w:sz w:val="28"/>
          <w:szCs w:val="28"/>
          <w:rtl/>
          <w:lang w:eastAsia="fr-FR"/>
        </w:rPr>
        <w:pict>
          <v:shape id="Speech Bubble: Rectangle 9" o:spid="_x0000_s1030" type="#_x0000_t61" style="position:absolute;left:0;text-align:left;margin-left:259.9pt;margin-top:.9pt;width:94.65pt;height:54.25pt;z-index:25165824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" adj="6300,24300" fillcolor="#4f81bd [3204]" strokecolor="black [3213]">
            <v:stroke joinstyle="round"/>
            <v:textbox>
              <w:txbxContent>
                <w:p w:rsidR="0099173A" w:rsidRPr="007A0F68" w:rsidRDefault="0099173A" w:rsidP="00747673">
                  <w:pPr>
                    <w:pStyle w:val="NormalWeb"/>
                    <w:shd w:val="clear" w:color="auto" w:fill="FFFFFF" w:themeFill="background1"/>
                    <w:spacing w:before="0" w:beforeAutospacing="0" w:after="0" w:afterAutospacing="0"/>
                    <w:textAlignment w:val="baseline"/>
                    <w:rPr>
                      <w:sz w:val="28"/>
                      <w:szCs w:val="28"/>
                    </w:rPr>
                  </w:pPr>
                  <w:r>
                    <w:rPr>
                      <w:rFonts w:hint="cs"/>
                      <w:b/>
                      <w:bCs/>
                      <w:color w:val="000000" w:themeColor="text1"/>
                      <w:kern w:val="24"/>
                      <w:sz w:val="28"/>
                      <w:szCs w:val="28"/>
                      <w:rtl/>
                    </w:rPr>
                    <w:t>الفقر متعدد الأبعاد</w:t>
                  </w:r>
                </w:p>
                <w:p w:rsidR="0099173A" w:rsidRDefault="0099173A" w:rsidP="00747673">
                  <w:pPr>
                    <w:pStyle w:val="NormalWeb"/>
                    <w:shd w:val="clear" w:color="auto" w:fill="FFFFFF" w:themeFill="background1"/>
                    <w:spacing w:before="0" w:beforeAutospacing="0" w:after="0" w:afterAutospacing="0"/>
                    <w:jc w:val="center"/>
                    <w:textAlignment w:val="baseline"/>
                  </w:pPr>
                  <w:r>
                    <w:rPr>
                      <w:b/>
                      <w:bCs/>
                      <w:color w:val="C00000"/>
                      <w:kern w:val="24"/>
                      <w:sz w:val="36"/>
                      <w:szCs w:val="36"/>
                      <w:u w:val="single"/>
                    </w:rPr>
                    <w:t>8,2%</w:t>
                  </w:r>
                </w:p>
              </w:txbxContent>
            </v:textbox>
          </v:shape>
        </w:pict>
      </w:r>
      <w:r w:rsidR="00747673" w:rsidRPr="00747673">
        <w:rPr>
          <w:rFonts w:ascii="Simplified Arabic" w:hAnsi="Simplified Arabic" w:cs="Simplified Arabic"/>
          <w:noProof/>
          <w:sz w:val="28"/>
          <w:szCs w:val="28"/>
          <w:lang w:eastAsia="fr-FR"/>
        </w:rPr>
        <w:drawing>
          <wp:inline distT="0" distB="0" distL="0" distR="0">
            <wp:extent cx="5353050" cy="3600450"/>
            <wp:effectExtent l="0" t="0" r="0" b="0"/>
            <wp:docPr id="6"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3000A" w:rsidRDefault="00FC6695" w:rsidP="00C12FAC">
      <w:pPr>
        <w:bidi/>
        <w:spacing w:after="0" w:line="240" w:lineRule="auto"/>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تشكل</w:t>
      </w:r>
      <w:r w:rsidR="00747673" w:rsidRPr="00335454">
        <w:rPr>
          <w:rFonts w:ascii="Simplified Arabic" w:hAnsi="Simplified Arabic" w:cs="Simplified Arabic" w:hint="cs"/>
          <w:sz w:val="28"/>
          <w:szCs w:val="28"/>
          <w:rtl/>
          <w:lang w:bidi="ar-MA"/>
        </w:rPr>
        <w:t xml:space="preserve"> النواة الصلبة</w:t>
      </w:r>
      <w:r w:rsidR="00747673">
        <w:rPr>
          <w:rFonts w:ascii="Simplified Arabic" w:hAnsi="Simplified Arabic" w:cs="Simplified Arabic"/>
          <w:sz w:val="28"/>
          <w:szCs w:val="28"/>
          <w:lang w:bidi="ar-MA"/>
        </w:rPr>
        <w:t xml:space="preserve">%3,2 </w:t>
      </w:r>
      <w:r>
        <w:rPr>
          <w:rFonts w:ascii="Simplified Arabic" w:hAnsi="Simplified Arabic" w:cs="Simplified Arabic" w:hint="cs"/>
          <w:sz w:val="28"/>
          <w:szCs w:val="28"/>
          <w:rtl/>
          <w:lang w:bidi="ar-MA"/>
        </w:rPr>
        <w:t xml:space="preserve"> </w:t>
      </w:r>
      <w:r w:rsidR="00747673" w:rsidRPr="00335454">
        <w:rPr>
          <w:rFonts w:ascii="Simplified Arabic" w:hAnsi="Simplified Arabic" w:cs="Simplified Arabic" w:hint="cs"/>
          <w:sz w:val="28"/>
          <w:szCs w:val="28"/>
          <w:rtl/>
          <w:lang w:bidi="ar-MA"/>
        </w:rPr>
        <w:t xml:space="preserve">في الوسط </w:t>
      </w:r>
      <w:r w:rsidR="00C12FAC" w:rsidRPr="00335454">
        <w:rPr>
          <w:rFonts w:ascii="Simplified Arabic" w:hAnsi="Simplified Arabic" w:cs="Simplified Arabic" w:hint="cs"/>
          <w:sz w:val="28"/>
          <w:szCs w:val="28"/>
          <w:rtl/>
          <w:lang w:bidi="ar-MA"/>
        </w:rPr>
        <w:t>القرو</w:t>
      </w:r>
      <w:r w:rsidR="00C12FAC">
        <w:rPr>
          <w:rFonts w:ascii="Simplified Arabic" w:hAnsi="Simplified Arabic" w:cs="Simplified Arabic" w:hint="cs"/>
          <w:sz w:val="28"/>
          <w:szCs w:val="28"/>
          <w:rtl/>
          <w:lang w:bidi="ar-MA"/>
        </w:rPr>
        <w:t>ي</w:t>
      </w:r>
      <w:r w:rsidR="00747673" w:rsidRPr="00335454">
        <w:rPr>
          <w:rFonts w:ascii="Simplified Arabic" w:hAnsi="Simplified Arabic" w:cs="Simplified Arabic" w:hint="cs"/>
          <w:sz w:val="28"/>
          <w:szCs w:val="28"/>
          <w:rtl/>
          <w:lang w:bidi="ar-MA"/>
        </w:rPr>
        <w:t xml:space="preserve"> و</w:t>
      </w:r>
      <w:r w:rsidR="00747673">
        <w:rPr>
          <w:rFonts w:ascii="Simplified Arabic" w:hAnsi="Simplified Arabic" w:cs="Simplified Arabic"/>
          <w:sz w:val="28"/>
          <w:szCs w:val="28"/>
          <w:lang w:bidi="ar-MA"/>
        </w:rPr>
        <w:t>%0,2</w:t>
      </w:r>
      <w:r w:rsidR="00747673" w:rsidRPr="00335454">
        <w:rPr>
          <w:rFonts w:ascii="Simplified Arabic" w:hAnsi="Simplified Arabic" w:cs="Simplified Arabic" w:hint="cs"/>
          <w:sz w:val="28"/>
          <w:szCs w:val="28"/>
          <w:rtl/>
          <w:lang w:bidi="ar-MA"/>
        </w:rPr>
        <w:t xml:space="preserve"> في الوسط</w:t>
      </w:r>
      <w:r w:rsidR="00C12FAC" w:rsidRPr="00C12FAC">
        <w:rPr>
          <w:rFonts w:ascii="Simplified Arabic" w:hAnsi="Simplified Arabic" w:cs="Simplified Arabic" w:hint="cs"/>
          <w:sz w:val="28"/>
          <w:szCs w:val="28"/>
          <w:rtl/>
          <w:lang w:bidi="ar-MA"/>
        </w:rPr>
        <w:t xml:space="preserve"> </w:t>
      </w:r>
      <w:r w:rsidR="00C12FAC" w:rsidRPr="00335454">
        <w:rPr>
          <w:rFonts w:ascii="Simplified Arabic" w:hAnsi="Simplified Arabic" w:cs="Simplified Arabic" w:hint="cs"/>
          <w:sz w:val="28"/>
          <w:szCs w:val="28"/>
          <w:rtl/>
          <w:lang w:bidi="ar-MA"/>
        </w:rPr>
        <w:t>الحضري</w:t>
      </w:r>
      <w:r w:rsidR="00747673">
        <w:rPr>
          <w:rFonts w:ascii="Simplified Arabic" w:hAnsi="Simplified Arabic" w:cs="Simplified Arabic" w:hint="cs"/>
          <w:sz w:val="28"/>
          <w:szCs w:val="28"/>
          <w:rtl/>
          <w:lang w:bidi="ar-MA"/>
        </w:rPr>
        <w:t>. وهي أكثر انتشارا في جهات درعة</w:t>
      </w:r>
      <w:r w:rsidR="00747673">
        <w:rPr>
          <w:rFonts w:ascii="Simplified Arabic" w:hAnsi="Simplified Arabic" w:cs="Simplified Arabic"/>
          <w:sz w:val="28"/>
          <w:szCs w:val="28"/>
          <w:rtl/>
          <w:lang w:bidi="ar-MA"/>
        </w:rPr>
        <w:softHyphen/>
      </w:r>
      <w:r w:rsidR="00747673">
        <w:rPr>
          <w:rFonts w:ascii="Simplified Arabic" w:hAnsi="Simplified Arabic" w:cs="Simplified Arabic"/>
          <w:sz w:val="28"/>
          <w:szCs w:val="28"/>
          <w:lang w:bidi="ar-MA"/>
        </w:rPr>
        <w:t>-</w:t>
      </w:r>
      <w:r w:rsidR="00747673">
        <w:rPr>
          <w:rFonts w:ascii="Simplified Arabic" w:hAnsi="Simplified Arabic" w:cs="Simplified Arabic" w:hint="cs"/>
          <w:sz w:val="28"/>
          <w:szCs w:val="28"/>
          <w:rtl/>
          <w:lang w:bidi="ar-MA"/>
        </w:rPr>
        <w:t xml:space="preserve"> تافيلالت </w:t>
      </w:r>
      <w:r w:rsidR="00747673" w:rsidRPr="008D37B2">
        <w:rPr>
          <w:rFonts w:ascii="Simplified Arabic" w:hAnsi="Simplified Arabic" w:cs="Simplified Arabic"/>
          <w:sz w:val="28"/>
          <w:szCs w:val="28"/>
          <w:lang w:bidi="ar-MA"/>
        </w:rPr>
        <w:t>(%3,7)</w:t>
      </w:r>
      <w:r w:rsidR="004357E8">
        <w:rPr>
          <w:rFonts w:ascii="Simplified Arabic" w:hAnsi="Simplified Arabic" w:cs="Simplified Arabic" w:hint="cs"/>
          <w:sz w:val="28"/>
          <w:szCs w:val="28"/>
          <w:rtl/>
          <w:lang w:bidi="ar-MA"/>
        </w:rPr>
        <w:t xml:space="preserve"> و</w:t>
      </w:r>
      <w:r w:rsidR="00747673" w:rsidRPr="008D37B2">
        <w:rPr>
          <w:rFonts w:ascii="Simplified Arabic" w:hAnsi="Simplified Arabic" w:cs="Simplified Arabic" w:hint="cs"/>
          <w:sz w:val="28"/>
          <w:szCs w:val="28"/>
          <w:rtl/>
          <w:lang w:bidi="ar-MA"/>
        </w:rPr>
        <w:t>بني ملال</w:t>
      </w:r>
      <w:r w:rsidR="00747673">
        <w:rPr>
          <w:rFonts w:ascii="Simplified Arabic" w:hAnsi="Simplified Arabic" w:cs="Simplified Arabic"/>
          <w:sz w:val="28"/>
          <w:szCs w:val="28"/>
          <w:lang w:bidi="ar-MA"/>
        </w:rPr>
        <w:t>-</w:t>
      </w:r>
      <w:r w:rsidR="00747673">
        <w:rPr>
          <w:rFonts w:ascii="Simplified Arabic" w:hAnsi="Simplified Arabic" w:cs="Simplified Arabic" w:hint="cs"/>
          <w:sz w:val="28"/>
          <w:szCs w:val="28"/>
          <w:rtl/>
          <w:lang w:bidi="ar-MA"/>
        </w:rPr>
        <w:t xml:space="preserve">خنيفرة </w:t>
      </w:r>
      <w:r w:rsidR="00747673" w:rsidRPr="008D37B2">
        <w:rPr>
          <w:rFonts w:ascii="Simplified Arabic" w:hAnsi="Simplified Arabic" w:cs="Simplified Arabic"/>
          <w:sz w:val="28"/>
          <w:szCs w:val="28"/>
          <w:lang w:bidi="ar-MA"/>
        </w:rPr>
        <w:t>(%3,5)</w:t>
      </w:r>
      <w:r w:rsidR="00747673" w:rsidRPr="008D37B2">
        <w:rPr>
          <w:rFonts w:ascii="Simplified Arabic" w:hAnsi="Simplified Arabic" w:cs="Simplified Arabic" w:hint="cs"/>
          <w:sz w:val="28"/>
          <w:szCs w:val="28"/>
          <w:rtl/>
          <w:lang w:bidi="ar-MA"/>
        </w:rPr>
        <w:t>.</w:t>
      </w:r>
      <w:r w:rsidR="00747673" w:rsidRPr="00F969D7">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 xml:space="preserve">أما </w:t>
      </w:r>
      <w:r w:rsidR="00747673" w:rsidRPr="00F969D7">
        <w:rPr>
          <w:rFonts w:ascii="Simplified Arabic" w:hAnsi="Simplified Arabic" w:cs="Simplified Arabic" w:hint="cs"/>
          <w:sz w:val="28"/>
          <w:szCs w:val="28"/>
          <w:rtl/>
          <w:lang w:bidi="ar-MA"/>
        </w:rPr>
        <w:t xml:space="preserve">على المستوى الإقليمي، </w:t>
      </w:r>
      <w:r w:rsidR="00C12FAC">
        <w:rPr>
          <w:rFonts w:ascii="Simplified Arabic" w:hAnsi="Simplified Arabic" w:cs="Simplified Arabic" w:hint="cs"/>
          <w:sz w:val="28"/>
          <w:szCs w:val="28"/>
          <w:rtl/>
          <w:lang w:bidi="ar-MA"/>
        </w:rPr>
        <w:t>فيبلغ</w:t>
      </w:r>
      <w:r w:rsidR="00747673" w:rsidRPr="00F969D7">
        <w:rPr>
          <w:rFonts w:ascii="Simplified Arabic" w:hAnsi="Simplified Arabic" w:cs="Simplified Arabic" w:hint="cs"/>
          <w:sz w:val="28"/>
          <w:szCs w:val="28"/>
          <w:rtl/>
          <w:lang w:bidi="ar-MA"/>
        </w:rPr>
        <w:t xml:space="preserve"> ه</w:t>
      </w:r>
      <w:r w:rsidR="00747673" w:rsidRPr="00A604ED">
        <w:rPr>
          <w:rFonts w:ascii="Simplified Arabic" w:eastAsia="Calibri" w:hAnsi="Simplified Arabic" w:cs="Simplified Arabic"/>
          <w:color w:val="000000"/>
          <w:sz w:val="28"/>
          <w:szCs w:val="28"/>
          <w:rtl/>
        </w:rPr>
        <w:t>ذ</w:t>
      </w:r>
      <w:r w:rsidR="00747673" w:rsidRPr="00F969D7">
        <w:rPr>
          <w:rFonts w:ascii="Simplified Arabic" w:hAnsi="Simplified Arabic" w:cs="Simplified Arabic" w:hint="cs"/>
          <w:sz w:val="28"/>
          <w:szCs w:val="28"/>
          <w:rtl/>
          <w:lang w:bidi="ar-MA"/>
        </w:rPr>
        <w:t xml:space="preserve">ا الفقر المزدوج في </w:t>
      </w:r>
      <w:r w:rsidR="00747673">
        <w:rPr>
          <w:rFonts w:ascii="Simplified Arabic" w:hAnsi="Simplified Arabic" w:cs="Simplified Arabic" w:hint="cs"/>
          <w:sz w:val="28"/>
          <w:szCs w:val="28"/>
          <w:rtl/>
          <w:lang w:bidi="ar-MA"/>
        </w:rPr>
        <w:t xml:space="preserve">إقليم </w:t>
      </w:r>
      <w:r w:rsidR="00747673" w:rsidRPr="00F969D7">
        <w:rPr>
          <w:rFonts w:ascii="Simplified Arabic" w:hAnsi="Simplified Arabic" w:cs="Simplified Arabic" w:hint="cs"/>
          <w:sz w:val="28"/>
          <w:szCs w:val="28"/>
          <w:rtl/>
          <w:lang w:bidi="ar-MA"/>
        </w:rPr>
        <w:t xml:space="preserve">أزيلال </w:t>
      </w:r>
      <w:r w:rsidR="00747673" w:rsidRPr="00F969D7">
        <w:rPr>
          <w:rFonts w:ascii="Simplified Arabic" w:hAnsi="Simplified Arabic" w:cs="Simplified Arabic"/>
          <w:sz w:val="28"/>
          <w:szCs w:val="28"/>
          <w:lang w:bidi="ar-MA"/>
        </w:rPr>
        <w:t>(%10,4)</w:t>
      </w:r>
      <w:r w:rsidR="00747673" w:rsidRPr="00F969D7">
        <w:rPr>
          <w:rFonts w:ascii="Simplified Arabic" w:hAnsi="Simplified Arabic" w:cs="Simplified Arabic" w:hint="cs"/>
          <w:sz w:val="28"/>
          <w:szCs w:val="28"/>
          <w:rtl/>
          <w:lang w:bidi="ar-MA"/>
        </w:rPr>
        <w:t>، متبوع</w:t>
      </w:r>
      <w:r w:rsidR="004357E8">
        <w:rPr>
          <w:rFonts w:ascii="Simplified Arabic" w:hAnsi="Simplified Arabic" w:cs="Simplified Arabic" w:hint="cs"/>
          <w:sz w:val="28"/>
          <w:szCs w:val="28"/>
          <w:rtl/>
          <w:lang w:bidi="ar-MA"/>
        </w:rPr>
        <w:t>ا</w:t>
      </w:r>
      <w:r w:rsidR="00747673" w:rsidRPr="00F969D7">
        <w:rPr>
          <w:rFonts w:ascii="Simplified Arabic" w:hAnsi="Simplified Arabic" w:cs="Simplified Arabic" w:hint="cs"/>
          <w:sz w:val="28"/>
          <w:szCs w:val="28"/>
          <w:rtl/>
          <w:lang w:bidi="ar-MA"/>
        </w:rPr>
        <w:t xml:space="preserve"> بفكيك </w:t>
      </w:r>
      <w:r w:rsidR="00747673" w:rsidRPr="00F969D7">
        <w:rPr>
          <w:rFonts w:ascii="Simplified Arabic" w:hAnsi="Simplified Arabic" w:cs="Simplified Arabic"/>
          <w:sz w:val="28"/>
          <w:szCs w:val="28"/>
          <w:lang w:bidi="ar-MA"/>
        </w:rPr>
        <w:t>(%8,6)</w:t>
      </w:r>
      <w:r w:rsidR="00747673" w:rsidRPr="00F969D7">
        <w:rPr>
          <w:rFonts w:ascii="Simplified Arabic" w:hAnsi="Simplified Arabic" w:cs="Simplified Arabic" w:hint="cs"/>
          <w:sz w:val="28"/>
          <w:szCs w:val="28"/>
          <w:rtl/>
          <w:lang w:bidi="ar-MA"/>
        </w:rPr>
        <w:t xml:space="preserve">، وميدلت </w:t>
      </w:r>
      <w:r w:rsidR="00747673" w:rsidRPr="00F969D7">
        <w:rPr>
          <w:rFonts w:ascii="Simplified Arabic" w:hAnsi="Simplified Arabic" w:cs="Simplified Arabic"/>
          <w:sz w:val="28"/>
          <w:szCs w:val="28"/>
          <w:lang w:bidi="ar-MA"/>
        </w:rPr>
        <w:t>(%6,2)</w:t>
      </w:r>
      <w:r w:rsidR="00747673" w:rsidRPr="00F969D7">
        <w:rPr>
          <w:rFonts w:ascii="Simplified Arabic" w:hAnsi="Simplified Arabic" w:cs="Simplified Arabic" w:hint="cs"/>
          <w:sz w:val="28"/>
          <w:szCs w:val="28"/>
          <w:rtl/>
          <w:lang w:bidi="ar-MA"/>
        </w:rPr>
        <w:t>، وتنغير</w:t>
      </w:r>
      <w:r w:rsidR="00747673" w:rsidRPr="00F969D7">
        <w:rPr>
          <w:rFonts w:ascii="Simplified Arabic" w:hAnsi="Simplified Arabic" w:cs="Simplified Arabic"/>
          <w:sz w:val="28"/>
          <w:szCs w:val="28"/>
          <w:lang w:bidi="ar-MA"/>
        </w:rPr>
        <w:t>(%5,7)</w:t>
      </w:r>
      <w:r w:rsidR="00747673" w:rsidRPr="00F969D7">
        <w:rPr>
          <w:rFonts w:ascii="Simplified Arabic" w:hAnsi="Simplified Arabic" w:cs="Simplified Arabic" w:hint="cs"/>
          <w:sz w:val="28"/>
          <w:szCs w:val="28"/>
          <w:rtl/>
          <w:lang w:bidi="ar-MA"/>
        </w:rPr>
        <w:t xml:space="preserve">. أما على المستوى الجماعي، </w:t>
      </w:r>
      <w:r w:rsidR="00747673">
        <w:rPr>
          <w:rFonts w:ascii="Simplified Arabic" w:hAnsi="Simplified Arabic" w:cs="Simplified Arabic" w:hint="cs"/>
          <w:sz w:val="28"/>
          <w:szCs w:val="28"/>
          <w:rtl/>
          <w:lang w:bidi="ar-MA"/>
        </w:rPr>
        <w:t>ف</w:t>
      </w:r>
      <w:r w:rsidR="00747673" w:rsidRPr="00F969D7">
        <w:rPr>
          <w:rFonts w:ascii="Simplified Arabic" w:hAnsi="Simplified Arabic" w:cs="Simplified Arabic" w:hint="cs"/>
          <w:sz w:val="28"/>
          <w:szCs w:val="28"/>
          <w:rtl/>
          <w:lang w:bidi="ar-MA"/>
        </w:rPr>
        <w:t xml:space="preserve">يفوق الفقر المزدوج نسبة </w:t>
      </w:r>
      <w:r w:rsidR="00747673" w:rsidRPr="00F969D7">
        <w:rPr>
          <w:rFonts w:ascii="Simplified Arabic" w:hAnsi="Simplified Arabic" w:cs="Simplified Arabic"/>
          <w:sz w:val="28"/>
          <w:szCs w:val="28"/>
          <w:lang w:bidi="ar-MA"/>
        </w:rPr>
        <w:t>%20</w:t>
      </w:r>
      <w:r w:rsidR="00747673" w:rsidRPr="00F969D7">
        <w:rPr>
          <w:rFonts w:ascii="Simplified Arabic" w:hAnsi="Simplified Arabic" w:cs="Simplified Arabic" w:hint="cs"/>
          <w:sz w:val="28"/>
          <w:szCs w:val="28"/>
          <w:rtl/>
          <w:lang w:bidi="ar-MA"/>
        </w:rPr>
        <w:t xml:space="preserve"> في 16 جماعة، ويتراوح بين </w:t>
      </w:r>
      <w:r w:rsidR="00747673" w:rsidRPr="00F969D7">
        <w:rPr>
          <w:rFonts w:ascii="Simplified Arabic" w:hAnsi="Simplified Arabic" w:cs="Simplified Arabic"/>
          <w:sz w:val="28"/>
          <w:szCs w:val="28"/>
          <w:lang w:bidi="ar-MA"/>
        </w:rPr>
        <w:t>%10</w:t>
      </w:r>
      <w:r w:rsidR="00747673" w:rsidRPr="00F969D7">
        <w:rPr>
          <w:rFonts w:ascii="Simplified Arabic" w:hAnsi="Simplified Arabic" w:cs="Simplified Arabic" w:hint="cs"/>
          <w:sz w:val="28"/>
          <w:szCs w:val="28"/>
          <w:rtl/>
          <w:lang w:bidi="ar-MA"/>
        </w:rPr>
        <w:t xml:space="preserve"> و</w:t>
      </w:r>
      <w:r w:rsidR="00747673" w:rsidRPr="00F969D7">
        <w:rPr>
          <w:rFonts w:ascii="Simplified Arabic" w:hAnsi="Simplified Arabic" w:cs="Simplified Arabic"/>
          <w:sz w:val="28"/>
          <w:szCs w:val="28"/>
          <w:lang w:bidi="ar-MA"/>
        </w:rPr>
        <w:t>%20</w:t>
      </w:r>
      <w:r w:rsidR="00747673" w:rsidRPr="00F969D7">
        <w:rPr>
          <w:rFonts w:ascii="Simplified Arabic" w:hAnsi="Simplified Arabic" w:cs="Simplified Arabic" w:hint="cs"/>
          <w:sz w:val="28"/>
          <w:szCs w:val="28"/>
          <w:rtl/>
          <w:lang w:bidi="ar-MA"/>
        </w:rPr>
        <w:t xml:space="preserve"> على مستوى </w:t>
      </w:r>
      <w:r w:rsidR="00747673" w:rsidRPr="00F969D7">
        <w:rPr>
          <w:rFonts w:ascii="Simplified Arabic" w:hAnsi="Simplified Arabic" w:cs="Simplified Arabic"/>
          <w:sz w:val="28"/>
          <w:szCs w:val="28"/>
          <w:lang w:bidi="ar-MA"/>
        </w:rPr>
        <w:t>69</w:t>
      </w:r>
      <w:r w:rsidR="00747673" w:rsidRPr="00F969D7">
        <w:rPr>
          <w:rFonts w:ascii="Simplified Arabic" w:hAnsi="Simplified Arabic" w:cs="Simplified Arabic" w:hint="cs"/>
          <w:sz w:val="28"/>
          <w:szCs w:val="28"/>
          <w:rtl/>
          <w:lang w:bidi="ar-MA"/>
        </w:rPr>
        <w:t xml:space="preserve"> جماعة، وبين</w:t>
      </w:r>
      <w:r w:rsidR="00747673" w:rsidRPr="00F969D7">
        <w:rPr>
          <w:rFonts w:ascii="Simplified Arabic" w:hAnsi="Simplified Arabic" w:cs="Simplified Arabic"/>
          <w:sz w:val="28"/>
          <w:szCs w:val="28"/>
          <w:lang w:bidi="ar-MA"/>
        </w:rPr>
        <w:t xml:space="preserve">%5 </w:t>
      </w:r>
      <w:r w:rsidR="00747673" w:rsidRPr="00F969D7">
        <w:rPr>
          <w:rFonts w:ascii="Simplified Arabic" w:hAnsi="Simplified Arabic" w:cs="Simplified Arabic" w:hint="cs"/>
          <w:sz w:val="28"/>
          <w:szCs w:val="28"/>
          <w:rtl/>
          <w:lang w:bidi="ar-MA"/>
        </w:rPr>
        <w:t xml:space="preserve"> و</w:t>
      </w:r>
      <w:r w:rsidR="00747673" w:rsidRPr="00F969D7">
        <w:rPr>
          <w:rFonts w:ascii="Simplified Arabic" w:hAnsi="Simplified Arabic" w:cs="Simplified Arabic"/>
          <w:sz w:val="28"/>
          <w:szCs w:val="28"/>
          <w:lang w:bidi="ar-MA"/>
        </w:rPr>
        <w:t>%10</w:t>
      </w:r>
      <w:r w:rsidR="00747673" w:rsidRPr="00F969D7">
        <w:rPr>
          <w:rFonts w:ascii="Simplified Arabic" w:hAnsi="Simplified Arabic" w:cs="Simplified Arabic" w:hint="cs"/>
          <w:sz w:val="28"/>
          <w:szCs w:val="28"/>
          <w:rtl/>
          <w:lang w:bidi="ar-MA"/>
        </w:rPr>
        <w:t xml:space="preserve"> في </w:t>
      </w:r>
      <w:r w:rsidR="00747673" w:rsidRPr="00F969D7">
        <w:rPr>
          <w:rFonts w:ascii="Simplified Arabic" w:hAnsi="Simplified Arabic" w:cs="Simplified Arabic"/>
          <w:sz w:val="28"/>
          <w:szCs w:val="28"/>
          <w:lang w:bidi="ar-MA"/>
        </w:rPr>
        <w:t>181</w:t>
      </w:r>
      <w:r w:rsidR="00747673" w:rsidRPr="00F969D7">
        <w:rPr>
          <w:rFonts w:ascii="Simplified Arabic" w:hAnsi="Simplified Arabic" w:cs="Simplified Arabic" w:hint="cs"/>
          <w:sz w:val="28"/>
          <w:szCs w:val="28"/>
          <w:rtl/>
          <w:lang w:bidi="ar-MA"/>
        </w:rPr>
        <w:t xml:space="preserve"> جماعة</w:t>
      </w:r>
      <w:r w:rsidR="00747673">
        <w:rPr>
          <w:rFonts w:ascii="Simplified Arabic" w:hAnsi="Simplified Arabic" w:cs="Simplified Arabic" w:hint="cs"/>
          <w:sz w:val="28"/>
          <w:szCs w:val="28"/>
          <w:rtl/>
          <w:lang w:bidi="ar-MA"/>
        </w:rPr>
        <w:t>.</w:t>
      </w:r>
    </w:p>
    <w:p w:rsidR="0053779A" w:rsidRDefault="0053779A" w:rsidP="0030728E">
      <w:pPr>
        <w:bidi/>
        <w:spacing w:after="0" w:line="240" w:lineRule="auto"/>
        <w:jc w:val="both"/>
        <w:rPr>
          <w:rFonts w:ascii="Simplified Arabic" w:hAnsi="Simplified Arabic" w:cs="Simplified Arabic"/>
          <w:sz w:val="28"/>
          <w:szCs w:val="28"/>
          <w:lang w:bidi="ar-MA"/>
        </w:rPr>
      </w:pPr>
    </w:p>
    <w:p w:rsidR="0053779A" w:rsidRDefault="0099173A" w:rsidP="00DD038A">
      <w:pPr>
        <w:bidi/>
        <w:spacing w:after="0" w:line="240" w:lineRule="auto"/>
        <w:jc w:val="both"/>
        <w:rPr>
          <w:rFonts w:ascii="Simplified Arabic" w:hAnsi="Simplified Arabic" w:cs="Simplified Arabic"/>
          <w:sz w:val="28"/>
          <w:szCs w:val="28"/>
          <w:rtl/>
          <w:lang w:bidi="ar-MA"/>
        </w:rPr>
      </w:pPr>
      <w:r w:rsidRPr="0099173A">
        <w:rPr>
          <w:rFonts w:ascii="Simplified Arabic" w:hAnsi="Simplified Arabic" w:cs="Simplified Arabic" w:hint="cs"/>
          <w:sz w:val="28"/>
          <w:szCs w:val="28"/>
          <w:rtl/>
          <w:lang w:bidi="ar-MA"/>
        </w:rPr>
        <w:t>و من جهة أخرى يظهر معدل الف</w:t>
      </w:r>
      <w:r w:rsidR="00C12FAC">
        <w:rPr>
          <w:rFonts w:ascii="Simplified Arabic" w:hAnsi="Simplified Arabic" w:cs="Simplified Arabic" w:hint="cs"/>
          <w:sz w:val="28"/>
          <w:szCs w:val="28"/>
          <w:rtl/>
          <w:lang w:bidi="ar-MA"/>
        </w:rPr>
        <w:t>ق</w:t>
      </w:r>
      <w:r w:rsidRPr="0099173A">
        <w:rPr>
          <w:rFonts w:ascii="Simplified Arabic" w:hAnsi="Simplified Arabic" w:cs="Simplified Arabic" w:hint="cs"/>
          <w:sz w:val="28"/>
          <w:szCs w:val="28"/>
          <w:rtl/>
          <w:lang w:bidi="ar-MA"/>
        </w:rPr>
        <w:t>ر الإجمالي تفاو</w:t>
      </w:r>
      <w:r>
        <w:rPr>
          <w:rFonts w:ascii="Simplified Arabic" w:hAnsi="Simplified Arabic" w:cs="Simplified Arabic" w:hint="cs"/>
          <w:sz w:val="28"/>
          <w:szCs w:val="28"/>
          <w:rtl/>
          <w:lang w:bidi="ar-MA"/>
        </w:rPr>
        <w:t>تات مهمة على الصعيد الترابي :</w:t>
      </w:r>
    </w:p>
    <w:p w:rsidR="0099173A" w:rsidRDefault="0099173A" w:rsidP="00DD038A">
      <w:pPr>
        <w:bidi/>
        <w:spacing w:after="0" w:line="240" w:lineRule="auto"/>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على المستوى الجهوي يصل هذا المعدل </w:t>
      </w:r>
      <w:r>
        <w:rPr>
          <w:rFonts w:ascii="Simplified Arabic" w:hAnsi="Simplified Arabic" w:cs="Simplified Arabic"/>
          <w:sz w:val="28"/>
          <w:szCs w:val="28"/>
          <w:lang w:bidi="ar-MA"/>
        </w:rPr>
        <w:t>20,7</w:t>
      </w:r>
      <w:r w:rsidRPr="00F739D2">
        <w:rPr>
          <w:rFonts w:ascii="Simplified Arabic" w:hAnsi="Simplified Arabic" w:cs="Simplified Arabic"/>
          <w:sz w:val="28"/>
          <w:szCs w:val="28"/>
          <w:lang w:bidi="ar-MA"/>
        </w:rPr>
        <w:t>%</w:t>
      </w:r>
      <w:r>
        <w:rPr>
          <w:rFonts w:ascii="Simplified Arabic" w:hAnsi="Simplified Arabic" w:cs="Simplified Arabic" w:hint="cs"/>
          <w:sz w:val="28"/>
          <w:szCs w:val="28"/>
          <w:rtl/>
          <w:lang w:bidi="ar-MA"/>
        </w:rPr>
        <w:t xml:space="preserve"> </w:t>
      </w:r>
      <w:r>
        <w:rPr>
          <w:rFonts w:ascii="Simplified Arabic" w:hAnsi="Simplified Arabic" w:cs="Simplified Arabic"/>
          <w:sz w:val="28"/>
          <w:szCs w:val="28"/>
          <w:lang w:bidi="ar-MA"/>
        </w:rPr>
        <w:t xml:space="preserve"> </w:t>
      </w:r>
      <w:r>
        <w:rPr>
          <w:rFonts w:ascii="Simplified Arabic" w:hAnsi="Simplified Arabic" w:cs="Simplified Arabic" w:hint="cs"/>
          <w:sz w:val="28"/>
          <w:szCs w:val="28"/>
          <w:rtl/>
          <w:lang w:bidi="ar-MA"/>
        </w:rPr>
        <w:t xml:space="preserve">بجهة درعة- تافيلالت، </w:t>
      </w:r>
      <w:r>
        <w:rPr>
          <w:rFonts w:ascii="Simplified Arabic" w:hAnsi="Simplified Arabic" w:cs="Simplified Arabic"/>
          <w:sz w:val="28"/>
          <w:szCs w:val="28"/>
          <w:lang w:bidi="ar-MA"/>
        </w:rPr>
        <w:t>19,1</w:t>
      </w:r>
      <w:r w:rsidRPr="00F739D2">
        <w:rPr>
          <w:rFonts w:ascii="Simplified Arabic" w:hAnsi="Simplified Arabic" w:cs="Simplified Arabic"/>
          <w:sz w:val="28"/>
          <w:szCs w:val="28"/>
          <w:lang w:bidi="ar-MA"/>
        </w:rPr>
        <w:t>%</w:t>
      </w:r>
      <w:r>
        <w:rPr>
          <w:rFonts w:ascii="Simplified Arabic" w:hAnsi="Simplified Arabic" w:cs="Simplified Arabic"/>
          <w:sz w:val="28"/>
          <w:szCs w:val="28"/>
          <w:lang w:bidi="ar-MA"/>
        </w:rPr>
        <w:t xml:space="preserve"> </w:t>
      </w:r>
      <w:r>
        <w:rPr>
          <w:rFonts w:ascii="Simplified Arabic" w:hAnsi="Simplified Arabic" w:cs="Simplified Arabic" w:hint="cs"/>
          <w:sz w:val="28"/>
          <w:szCs w:val="28"/>
          <w:rtl/>
          <w:lang w:bidi="ar-MA"/>
        </w:rPr>
        <w:t xml:space="preserve"> بجهة</w:t>
      </w:r>
      <w:r w:rsidR="00C12FAC">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 xml:space="preserve"> </w:t>
      </w:r>
      <w:r w:rsidRPr="008D37B2">
        <w:rPr>
          <w:rFonts w:ascii="Simplified Arabic" w:hAnsi="Simplified Arabic" w:cs="Simplified Arabic" w:hint="cs"/>
          <w:sz w:val="28"/>
          <w:szCs w:val="28"/>
          <w:rtl/>
          <w:lang w:bidi="ar-MA"/>
        </w:rPr>
        <w:t>بني ملال</w:t>
      </w:r>
      <w:r>
        <w:rPr>
          <w:rFonts w:ascii="Simplified Arabic" w:hAnsi="Simplified Arabic" w:cs="Simplified Arabic"/>
          <w:sz w:val="28"/>
          <w:szCs w:val="28"/>
          <w:lang w:bidi="ar-MA"/>
        </w:rPr>
        <w:t>-</w:t>
      </w:r>
      <w:r>
        <w:rPr>
          <w:rFonts w:ascii="Simplified Arabic" w:hAnsi="Simplified Arabic" w:cs="Simplified Arabic" w:hint="cs"/>
          <w:sz w:val="28"/>
          <w:szCs w:val="28"/>
          <w:rtl/>
          <w:lang w:bidi="ar-MA"/>
        </w:rPr>
        <w:t xml:space="preserve">خنيفرة، </w:t>
      </w:r>
      <w:r>
        <w:rPr>
          <w:rFonts w:ascii="Simplified Arabic" w:hAnsi="Simplified Arabic" w:cs="Simplified Arabic"/>
          <w:sz w:val="28"/>
          <w:szCs w:val="28"/>
          <w:lang w:bidi="ar-MA"/>
        </w:rPr>
        <w:t>14,3</w:t>
      </w:r>
      <w:r w:rsidRPr="00F739D2">
        <w:rPr>
          <w:rFonts w:ascii="Simplified Arabic" w:hAnsi="Simplified Arabic" w:cs="Simplified Arabic"/>
          <w:sz w:val="28"/>
          <w:szCs w:val="28"/>
          <w:lang w:bidi="ar-MA"/>
        </w:rPr>
        <w:t>%</w:t>
      </w:r>
      <w:r>
        <w:rPr>
          <w:rFonts w:ascii="Simplified Arabic" w:hAnsi="Simplified Arabic" w:cs="Simplified Arabic"/>
          <w:sz w:val="28"/>
          <w:szCs w:val="28"/>
          <w:lang w:bidi="ar-MA"/>
        </w:rPr>
        <w:t xml:space="preserve"> </w:t>
      </w:r>
      <w:r>
        <w:rPr>
          <w:rFonts w:ascii="Simplified Arabic" w:hAnsi="Simplified Arabic" w:cs="Simplified Arabic" w:hint="cs"/>
          <w:sz w:val="28"/>
          <w:szCs w:val="28"/>
          <w:rtl/>
          <w:lang w:bidi="ar-MA"/>
        </w:rPr>
        <w:t xml:space="preserve"> بجهة مراكش </w:t>
      </w:r>
      <w:r>
        <w:rPr>
          <w:rFonts w:ascii="Simplified Arabic" w:hAnsi="Simplified Arabic" w:cs="Simplified Arabic"/>
          <w:sz w:val="28"/>
          <w:szCs w:val="28"/>
          <w:rtl/>
          <w:lang w:bidi="ar-MA"/>
        </w:rPr>
        <w:t>–</w:t>
      </w:r>
      <w:r>
        <w:rPr>
          <w:rFonts w:ascii="Simplified Arabic" w:hAnsi="Simplified Arabic" w:cs="Simplified Arabic" w:hint="cs"/>
          <w:sz w:val="28"/>
          <w:szCs w:val="28"/>
          <w:rtl/>
          <w:lang w:bidi="ar-MA"/>
        </w:rPr>
        <w:t xml:space="preserve"> آسفي ،  </w:t>
      </w:r>
      <w:r>
        <w:rPr>
          <w:rFonts w:ascii="Simplified Arabic" w:hAnsi="Simplified Arabic" w:cs="Simplified Arabic"/>
          <w:sz w:val="28"/>
          <w:szCs w:val="28"/>
          <w:lang w:bidi="ar-MA"/>
        </w:rPr>
        <w:t>13,4</w:t>
      </w:r>
      <w:r w:rsidRPr="00F739D2">
        <w:rPr>
          <w:rFonts w:ascii="Simplified Arabic" w:hAnsi="Simplified Arabic" w:cs="Simplified Arabic"/>
          <w:sz w:val="28"/>
          <w:szCs w:val="28"/>
          <w:lang w:bidi="ar-MA"/>
        </w:rPr>
        <w:t>%</w:t>
      </w:r>
      <w:r>
        <w:rPr>
          <w:rFonts w:ascii="Simplified Arabic" w:hAnsi="Simplified Arabic" w:cs="Simplified Arabic"/>
          <w:sz w:val="28"/>
          <w:szCs w:val="28"/>
          <w:lang w:bidi="ar-MA"/>
        </w:rPr>
        <w:t xml:space="preserve"> </w:t>
      </w:r>
      <w:r>
        <w:rPr>
          <w:rFonts w:ascii="Simplified Arabic" w:hAnsi="Simplified Arabic" w:cs="Simplified Arabic" w:hint="cs"/>
          <w:sz w:val="28"/>
          <w:szCs w:val="28"/>
          <w:rtl/>
          <w:lang w:bidi="ar-MA"/>
        </w:rPr>
        <w:t xml:space="preserve"> بجهة فاس </w:t>
      </w:r>
      <w:r>
        <w:rPr>
          <w:rFonts w:ascii="Simplified Arabic" w:hAnsi="Simplified Arabic" w:cs="Simplified Arabic"/>
          <w:sz w:val="28"/>
          <w:szCs w:val="28"/>
          <w:rtl/>
          <w:lang w:bidi="ar-MA"/>
        </w:rPr>
        <w:t>–</w:t>
      </w:r>
      <w:r w:rsidR="00F10677">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 xml:space="preserve">مكناس و </w:t>
      </w:r>
      <w:r>
        <w:rPr>
          <w:rFonts w:ascii="Simplified Arabic" w:hAnsi="Simplified Arabic" w:cs="Simplified Arabic"/>
          <w:sz w:val="28"/>
          <w:szCs w:val="28"/>
          <w:lang w:bidi="ar-MA"/>
        </w:rPr>
        <w:t>13,1</w:t>
      </w:r>
      <w:r w:rsidRPr="00F739D2">
        <w:rPr>
          <w:rFonts w:ascii="Simplified Arabic" w:hAnsi="Simplified Arabic" w:cs="Simplified Arabic"/>
          <w:sz w:val="28"/>
          <w:szCs w:val="28"/>
          <w:lang w:bidi="ar-MA"/>
        </w:rPr>
        <w:t>%</w:t>
      </w:r>
      <w:r>
        <w:rPr>
          <w:rFonts w:ascii="Simplified Arabic" w:hAnsi="Simplified Arabic" w:cs="Simplified Arabic"/>
          <w:sz w:val="28"/>
          <w:szCs w:val="28"/>
          <w:lang w:bidi="ar-MA"/>
        </w:rPr>
        <w:t xml:space="preserve"> </w:t>
      </w:r>
      <w:r>
        <w:rPr>
          <w:rFonts w:ascii="Simplified Arabic" w:hAnsi="Simplified Arabic" w:cs="Simplified Arabic" w:hint="cs"/>
          <w:sz w:val="28"/>
          <w:szCs w:val="28"/>
          <w:rtl/>
          <w:lang w:bidi="ar-MA"/>
        </w:rPr>
        <w:t xml:space="preserve"> بجهة الشرق.</w:t>
      </w:r>
    </w:p>
    <w:p w:rsidR="0099173A" w:rsidRDefault="0099173A" w:rsidP="00DD038A">
      <w:pPr>
        <w:bidi/>
        <w:spacing w:after="0" w:line="240" w:lineRule="auto"/>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على المستوى الإقليمي، </w:t>
      </w:r>
      <w:r w:rsidR="00C12FAC">
        <w:rPr>
          <w:rFonts w:ascii="Simplified Arabic" w:hAnsi="Simplified Arabic" w:cs="Simplified Arabic" w:hint="cs"/>
          <w:sz w:val="28"/>
          <w:szCs w:val="28"/>
          <w:rtl/>
          <w:lang w:bidi="ar-MA"/>
        </w:rPr>
        <w:t>ي</w:t>
      </w:r>
      <w:r>
        <w:rPr>
          <w:rFonts w:ascii="Simplified Arabic" w:hAnsi="Simplified Arabic" w:cs="Simplified Arabic" w:hint="cs"/>
          <w:sz w:val="28"/>
          <w:szCs w:val="28"/>
          <w:rtl/>
          <w:lang w:bidi="ar-MA"/>
        </w:rPr>
        <w:t xml:space="preserve">عتبر الفقر الإجمالي أكثر انتشارا بأقاليم  فكيك </w:t>
      </w:r>
      <w:r>
        <w:rPr>
          <w:rFonts w:ascii="Simplified Arabic" w:hAnsi="Simplified Arabic" w:cs="Simplified Arabic"/>
          <w:sz w:val="28"/>
          <w:szCs w:val="28"/>
          <w:lang w:bidi="ar-MA"/>
        </w:rPr>
        <w:t>40,5</w:t>
      </w:r>
      <w:r w:rsidRPr="00F739D2">
        <w:rPr>
          <w:rFonts w:ascii="Simplified Arabic" w:hAnsi="Simplified Arabic" w:cs="Simplified Arabic"/>
          <w:sz w:val="28"/>
          <w:szCs w:val="28"/>
          <w:lang w:bidi="ar-MA"/>
        </w:rPr>
        <w:t>%</w:t>
      </w:r>
      <w:r>
        <w:rPr>
          <w:rFonts w:ascii="Simplified Arabic" w:hAnsi="Simplified Arabic" w:cs="Simplified Arabic" w:hint="cs"/>
          <w:sz w:val="28"/>
          <w:szCs w:val="28"/>
          <w:rtl/>
          <w:lang w:bidi="ar-MA"/>
        </w:rPr>
        <w:t>،</w:t>
      </w:r>
      <w:r>
        <w:rPr>
          <w:rFonts w:ascii="Simplified Arabic" w:hAnsi="Simplified Arabic" w:cs="Simplified Arabic"/>
          <w:sz w:val="28"/>
          <w:szCs w:val="28"/>
          <w:lang w:bidi="ar-MA"/>
        </w:rPr>
        <w:t xml:space="preserve"> </w:t>
      </w:r>
      <w:r w:rsidR="00123112">
        <w:rPr>
          <w:rFonts w:ascii="Simplified Arabic" w:hAnsi="Simplified Arabic" w:cs="Simplified Arabic" w:hint="cs"/>
          <w:sz w:val="28"/>
          <w:szCs w:val="28"/>
          <w:rtl/>
          <w:lang w:bidi="ar-MA"/>
        </w:rPr>
        <w:t>أزيلال</w:t>
      </w:r>
      <w:r>
        <w:rPr>
          <w:rFonts w:ascii="Simplified Arabic" w:hAnsi="Simplified Arabic" w:cs="Simplified Arabic" w:hint="cs"/>
          <w:sz w:val="28"/>
          <w:szCs w:val="28"/>
          <w:rtl/>
          <w:lang w:bidi="ar-MA"/>
        </w:rPr>
        <w:t xml:space="preserve"> </w:t>
      </w:r>
      <w:r w:rsidR="00123112">
        <w:rPr>
          <w:rFonts w:ascii="Simplified Arabic" w:hAnsi="Simplified Arabic" w:cs="Simplified Arabic"/>
          <w:sz w:val="28"/>
          <w:szCs w:val="28"/>
          <w:lang w:bidi="ar-MA"/>
        </w:rPr>
        <w:t>39,1</w:t>
      </w:r>
      <w:r w:rsidR="00123112" w:rsidRPr="00F739D2">
        <w:rPr>
          <w:rFonts w:ascii="Simplified Arabic" w:hAnsi="Simplified Arabic" w:cs="Simplified Arabic"/>
          <w:sz w:val="28"/>
          <w:szCs w:val="28"/>
          <w:lang w:bidi="ar-MA"/>
        </w:rPr>
        <w:t>%</w:t>
      </w:r>
      <w:r w:rsidR="00123112">
        <w:rPr>
          <w:rFonts w:ascii="Simplified Arabic" w:hAnsi="Simplified Arabic" w:cs="Simplified Arabic" w:hint="cs"/>
          <w:sz w:val="28"/>
          <w:szCs w:val="28"/>
          <w:rtl/>
          <w:lang w:bidi="ar-MA"/>
        </w:rPr>
        <w:t>،</w:t>
      </w:r>
      <w:r>
        <w:rPr>
          <w:rFonts w:ascii="Simplified Arabic" w:hAnsi="Simplified Arabic" w:cs="Simplified Arabic"/>
          <w:sz w:val="28"/>
          <w:szCs w:val="28"/>
          <w:lang w:bidi="ar-MA"/>
        </w:rPr>
        <w:t xml:space="preserve"> </w:t>
      </w:r>
      <w:r w:rsidR="00123112">
        <w:rPr>
          <w:rFonts w:ascii="Simplified Arabic" w:hAnsi="Simplified Arabic" w:cs="Simplified Arabic" w:hint="cs"/>
          <w:sz w:val="28"/>
          <w:szCs w:val="28"/>
          <w:rtl/>
          <w:lang w:bidi="ar-MA"/>
        </w:rPr>
        <w:t>تاونات</w:t>
      </w:r>
      <w:r w:rsidR="00123112">
        <w:rPr>
          <w:rFonts w:ascii="Simplified Arabic" w:hAnsi="Simplified Arabic" w:cs="Simplified Arabic"/>
          <w:sz w:val="28"/>
          <w:szCs w:val="28"/>
          <w:lang w:bidi="ar-MA"/>
        </w:rPr>
        <w:t>29</w:t>
      </w:r>
      <w:r>
        <w:rPr>
          <w:rFonts w:ascii="Simplified Arabic" w:hAnsi="Simplified Arabic" w:cs="Simplified Arabic"/>
          <w:sz w:val="28"/>
          <w:szCs w:val="28"/>
          <w:lang w:bidi="ar-MA"/>
        </w:rPr>
        <w:t>,</w:t>
      </w:r>
      <w:r w:rsidR="00123112">
        <w:rPr>
          <w:rFonts w:ascii="Simplified Arabic" w:hAnsi="Simplified Arabic" w:cs="Simplified Arabic"/>
          <w:sz w:val="28"/>
          <w:szCs w:val="28"/>
          <w:lang w:bidi="ar-MA"/>
        </w:rPr>
        <w:t>4</w:t>
      </w:r>
      <w:r w:rsidRPr="00F739D2">
        <w:rPr>
          <w:rFonts w:ascii="Simplified Arabic" w:hAnsi="Simplified Arabic" w:cs="Simplified Arabic"/>
          <w:sz w:val="28"/>
          <w:szCs w:val="28"/>
          <w:lang w:bidi="ar-MA"/>
        </w:rPr>
        <w:t>%</w:t>
      </w:r>
      <w:r>
        <w:rPr>
          <w:rFonts w:ascii="Simplified Arabic" w:hAnsi="Simplified Arabic" w:cs="Simplified Arabic"/>
          <w:sz w:val="28"/>
          <w:szCs w:val="28"/>
          <w:lang w:bidi="ar-MA"/>
        </w:rPr>
        <w:t xml:space="preserve"> </w:t>
      </w:r>
      <w:r w:rsidR="00123112">
        <w:rPr>
          <w:rFonts w:ascii="Simplified Arabic" w:hAnsi="Simplified Arabic" w:cs="Simplified Arabic" w:hint="cs"/>
          <w:sz w:val="28"/>
          <w:szCs w:val="28"/>
          <w:rtl/>
          <w:lang w:bidi="ar-MA"/>
        </w:rPr>
        <w:t xml:space="preserve">، زاكورة </w:t>
      </w:r>
      <w:r w:rsidR="00123112">
        <w:rPr>
          <w:rFonts w:ascii="Simplified Arabic" w:hAnsi="Simplified Arabic" w:cs="Simplified Arabic"/>
          <w:sz w:val="28"/>
          <w:szCs w:val="28"/>
          <w:lang w:bidi="ar-MA"/>
        </w:rPr>
        <w:t>2</w:t>
      </w:r>
      <w:r w:rsidR="00C12FAC">
        <w:rPr>
          <w:rFonts w:ascii="Simplified Arabic" w:hAnsi="Simplified Arabic" w:cs="Simplified Arabic"/>
          <w:sz w:val="28"/>
          <w:szCs w:val="28"/>
          <w:lang w:bidi="ar-MA"/>
        </w:rPr>
        <w:t>7</w:t>
      </w:r>
      <w:r w:rsidR="00123112">
        <w:rPr>
          <w:rFonts w:ascii="Simplified Arabic" w:hAnsi="Simplified Arabic" w:cs="Simplified Arabic"/>
          <w:sz w:val="28"/>
          <w:szCs w:val="28"/>
          <w:lang w:bidi="ar-MA"/>
        </w:rPr>
        <w:t>,</w:t>
      </w:r>
      <w:r w:rsidR="00C12FAC">
        <w:rPr>
          <w:rFonts w:ascii="Simplified Arabic" w:hAnsi="Simplified Arabic" w:cs="Simplified Arabic"/>
          <w:sz w:val="28"/>
          <w:szCs w:val="28"/>
          <w:lang w:bidi="ar-MA"/>
        </w:rPr>
        <w:t>8</w:t>
      </w:r>
      <w:r w:rsidR="00123112" w:rsidRPr="00F739D2">
        <w:rPr>
          <w:rFonts w:ascii="Simplified Arabic" w:hAnsi="Simplified Arabic" w:cs="Simplified Arabic"/>
          <w:sz w:val="28"/>
          <w:szCs w:val="28"/>
          <w:lang w:bidi="ar-MA"/>
        </w:rPr>
        <w:t>%</w:t>
      </w:r>
      <w:r w:rsidR="00123112">
        <w:rPr>
          <w:rFonts w:ascii="Simplified Arabic" w:hAnsi="Simplified Arabic" w:cs="Simplified Arabic"/>
          <w:sz w:val="28"/>
          <w:szCs w:val="28"/>
          <w:lang w:bidi="ar-MA"/>
        </w:rPr>
        <w:t xml:space="preserve"> </w:t>
      </w:r>
      <w:r w:rsidR="00123112">
        <w:rPr>
          <w:rFonts w:ascii="Simplified Arabic" w:hAnsi="Simplified Arabic" w:cs="Simplified Arabic" w:hint="cs"/>
          <w:sz w:val="28"/>
          <w:szCs w:val="28"/>
          <w:rtl/>
          <w:lang w:bidi="ar-MA"/>
        </w:rPr>
        <w:t xml:space="preserve">، الصويرة </w:t>
      </w:r>
      <w:r w:rsidR="00123112">
        <w:rPr>
          <w:rFonts w:ascii="Simplified Arabic" w:hAnsi="Simplified Arabic" w:cs="Simplified Arabic"/>
          <w:sz w:val="28"/>
          <w:szCs w:val="28"/>
          <w:lang w:bidi="ar-MA"/>
        </w:rPr>
        <w:t>27,3</w:t>
      </w:r>
      <w:r w:rsidR="00123112" w:rsidRPr="00F739D2">
        <w:rPr>
          <w:rFonts w:ascii="Simplified Arabic" w:hAnsi="Simplified Arabic" w:cs="Simplified Arabic"/>
          <w:sz w:val="28"/>
          <w:szCs w:val="28"/>
          <w:lang w:bidi="ar-MA"/>
        </w:rPr>
        <w:t>%</w:t>
      </w:r>
      <w:r w:rsidR="00123112">
        <w:rPr>
          <w:rFonts w:ascii="Simplified Arabic" w:hAnsi="Simplified Arabic" w:cs="Simplified Arabic"/>
          <w:sz w:val="28"/>
          <w:szCs w:val="28"/>
          <w:lang w:bidi="ar-MA"/>
        </w:rPr>
        <w:t xml:space="preserve"> </w:t>
      </w:r>
      <w:r w:rsidR="00123112">
        <w:rPr>
          <w:rFonts w:ascii="Simplified Arabic" w:hAnsi="Simplified Arabic" w:cs="Simplified Arabic" w:hint="cs"/>
          <w:sz w:val="28"/>
          <w:szCs w:val="28"/>
          <w:rtl/>
          <w:lang w:bidi="ar-MA"/>
        </w:rPr>
        <w:t xml:space="preserve">،  كرسيف </w:t>
      </w:r>
      <w:r w:rsidR="00123112">
        <w:rPr>
          <w:rFonts w:ascii="Simplified Arabic" w:hAnsi="Simplified Arabic" w:cs="Simplified Arabic"/>
          <w:sz w:val="28"/>
          <w:szCs w:val="28"/>
          <w:lang w:bidi="ar-MA"/>
        </w:rPr>
        <w:t>26,7</w:t>
      </w:r>
      <w:r w:rsidR="00123112" w:rsidRPr="00F739D2">
        <w:rPr>
          <w:rFonts w:ascii="Simplified Arabic" w:hAnsi="Simplified Arabic" w:cs="Simplified Arabic"/>
          <w:sz w:val="28"/>
          <w:szCs w:val="28"/>
          <w:lang w:bidi="ar-MA"/>
        </w:rPr>
        <w:t>%</w:t>
      </w:r>
      <w:r w:rsidR="00123112">
        <w:rPr>
          <w:rFonts w:ascii="Simplified Arabic" w:hAnsi="Simplified Arabic" w:cs="Simplified Arabic"/>
          <w:sz w:val="28"/>
          <w:szCs w:val="28"/>
          <w:lang w:bidi="ar-MA"/>
        </w:rPr>
        <w:t xml:space="preserve"> </w:t>
      </w:r>
      <w:r w:rsidR="00123112">
        <w:rPr>
          <w:rFonts w:ascii="Simplified Arabic" w:hAnsi="Simplified Arabic" w:cs="Simplified Arabic" w:hint="cs"/>
          <w:sz w:val="28"/>
          <w:szCs w:val="28"/>
          <w:rtl/>
          <w:lang w:bidi="ar-MA"/>
        </w:rPr>
        <w:t xml:space="preserve">،  شيشاوة </w:t>
      </w:r>
      <w:r w:rsidR="00123112">
        <w:rPr>
          <w:rFonts w:ascii="Simplified Arabic" w:hAnsi="Simplified Arabic" w:cs="Simplified Arabic"/>
          <w:sz w:val="28"/>
          <w:szCs w:val="28"/>
          <w:lang w:bidi="ar-MA"/>
        </w:rPr>
        <w:t>26,6</w:t>
      </w:r>
      <w:r w:rsidR="00123112" w:rsidRPr="00F739D2">
        <w:rPr>
          <w:rFonts w:ascii="Simplified Arabic" w:hAnsi="Simplified Arabic" w:cs="Simplified Arabic"/>
          <w:sz w:val="28"/>
          <w:szCs w:val="28"/>
          <w:lang w:bidi="ar-MA"/>
        </w:rPr>
        <w:t>%</w:t>
      </w:r>
      <w:r w:rsidR="00123112">
        <w:rPr>
          <w:rFonts w:ascii="Simplified Arabic" w:hAnsi="Simplified Arabic" w:cs="Simplified Arabic"/>
          <w:sz w:val="28"/>
          <w:szCs w:val="28"/>
          <w:lang w:bidi="ar-MA"/>
        </w:rPr>
        <w:t xml:space="preserve"> </w:t>
      </w:r>
      <w:r w:rsidR="00123112">
        <w:rPr>
          <w:rFonts w:ascii="Simplified Arabic" w:hAnsi="Simplified Arabic" w:cs="Simplified Arabic" w:hint="cs"/>
          <w:sz w:val="28"/>
          <w:szCs w:val="28"/>
          <w:rtl/>
          <w:lang w:bidi="ar-MA"/>
        </w:rPr>
        <w:t>،  تينغير</w:t>
      </w:r>
      <w:r w:rsidR="00123112">
        <w:rPr>
          <w:rFonts w:ascii="Simplified Arabic" w:hAnsi="Simplified Arabic" w:cs="Simplified Arabic"/>
          <w:sz w:val="28"/>
          <w:szCs w:val="28"/>
          <w:lang w:bidi="ar-MA"/>
        </w:rPr>
        <w:t xml:space="preserve"> 26,2</w:t>
      </w:r>
      <w:r w:rsidR="00123112" w:rsidRPr="00F739D2">
        <w:rPr>
          <w:rFonts w:ascii="Simplified Arabic" w:hAnsi="Simplified Arabic" w:cs="Simplified Arabic"/>
          <w:sz w:val="28"/>
          <w:szCs w:val="28"/>
          <w:lang w:bidi="ar-MA"/>
        </w:rPr>
        <w:t>%</w:t>
      </w:r>
      <w:r w:rsidR="00123112">
        <w:rPr>
          <w:rFonts w:ascii="Simplified Arabic" w:hAnsi="Simplified Arabic" w:cs="Simplified Arabic"/>
          <w:sz w:val="28"/>
          <w:szCs w:val="28"/>
          <w:lang w:bidi="ar-MA"/>
        </w:rPr>
        <w:t xml:space="preserve"> </w:t>
      </w:r>
      <w:r w:rsidR="00123112">
        <w:rPr>
          <w:rFonts w:ascii="Simplified Arabic" w:hAnsi="Simplified Arabic" w:cs="Simplified Arabic" w:hint="cs"/>
          <w:sz w:val="28"/>
          <w:szCs w:val="28"/>
          <w:rtl/>
          <w:lang w:bidi="ar-MA"/>
        </w:rPr>
        <w:t xml:space="preserve">،  بولمان </w:t>
      </w:r>
      <w:r w:rsidR="00123112">
        <w:rPr>
          <w:rFonts w:ascii="Simplified Arabic" w:hAnsi="Simplified Arabic" w:cs="Simplified Arabic"/>
          <w:sz w:val="28"/>
          <w:szCs w:val="28"/>
          <w:lang w:bidi="ar-MA"/>
        </w:rPr>
        <w:t>25,5</w:t>
      </w:r>
      <w:r w:rsidR="00123112" w:rsidRPr="00F739D2">
        <w:rPr>
          <w:rFonts w:ascii="Simplified Arabic" w:hAnsi="Simplified Arabic" w:cs="Simplified Arabic"/>
          <w:sz w:val="28"/>
          <w:szCs w:val="28"/>
          <w:lang w:bidi="ar-MA"/>
        </w:rPr>
        <w:t>%</w:t>
      </w:r>
      <w:r w:rsidR="00123112">
        <w:rPr>
          <w:rFonts w:ascii="Simplified Arabic" w:hAnsi="Simplified Arabic" w:cs="Simplified Arabic"/>
          <w:sz w:val="28"/>
          <w:szCs w:val="28"/>
          <w:lang w:bidi="ar-MA"/>
        </w:rPr>
        <w:t xml:space="preserve"> </w:t>
      </w:r>
      <w:r w:rsidR="00123112">
        <w:rPr>
          <w:rFonts w:ascii="Simplified Arabic" w:hAnsi="Simplified Arabic" w:cs="Simplified Arabic" w:hint="cs"/>
          <w:sz w:val="28"/>
          <w:szCs w:val="28"/>
          <w:rtl/>
          <w:lang w:bidi="ar-MA"/>
        </w:rPr>
        <w:t xml:space="preserve">،  ميدلت </w:t>
      </w:r>
      <w:r w:rsidR="00123112">
        <w:rPr>
          <w:rFonts w:ascii="Simplified Arabic" w:hAnsi="Simplified Arabic" w:cs="Simplified Arabic"/>
          <w:sz w:val="28"/>
          <w:szCs w:val="28"/>
          <w:lang w:bidi="ar-MA"/>
        </w:rPr>
        <w:t>25,2</w:t>
      </w:r>
      <w:r w:rsidR="00123112" w:rsidRPr="00F739D2">
        <w:rPr>
          <w:rFonts w:ascii="Simplified Arabic" w:hAnsi="Simplified Arabic" w:cs="Simplified Arabic"/>
          <w:sz w:val="28"/>
          <w:szCs w:val="28"/>
          <w:lang w:bidi="ar-MA"/>
        </w:rPr>
        <w:t>%</w:t>
      </w:r>
      <w:r w:rsidR="00123112">
        <w:rPr>
          <w:rFonts w:ascii="Simplified Arabic" w:hAnsi="Simplified Arabic" w:cs="Simplified Arabic"/>
          <w:sz w:val="28"/>
          <w:szCs w:val="28"/>
          <w:lang w:bidi="ar-MA"/>
        </w:rPr>
        <w:t xml:space="preserve"> </w:t>
      </w:r>
      <w:r w:rsidR="00123112">
        <w:rPr>
          <w:rFonts w:ascii="Simplified Arabic" w:hAnsi="Simplified Arabic" w:cs="Simplified Arabic" w:hint="cs"/>
          <w:sz w:val="28"/>
          <w:szCs w:val="28"/>
          <w:rtl/>
          <w:lang w:bidi="ar-MA"/>
        </w:rPr>
        <w:t>،  مولاي يعقوب</w:t>
      </w:r>
      <w:r w:rsidR="00123112">
        <w:rPr>
          <w:rFonts w:ascii="Simplified Arabic" w:hAnsi="Simplified Arabic" w:cs="Simplified Arabic"/>
          <w:sz w:val="28"/>
          <w:szCs w:val="28"/>
          <w:lang w:bidi="ar-MA"/>
        </w:rPr>
        <w:t>24,1</w:t>
      </w:r>
      <w:r w:rsidR="00123112" w:rsidRPr="00F739D2">
        <w:rPr>
          <w:rFonts w:ascii="Simplified Arabic" w:hAnsi="Simplified Arabic" w:cs="Simplified Arabic"/>
          <w:sz w:val="28"/>
          <w:szCs w:val="28"/>
          <w:lang w:bidi="ar-MA"/>
        </w:rPr>
        <w:t>%</w:t>
      </w:r>
      <w:r w:rsidR="00123112">
        <w:rPr>
          <w:rFonts w:ascii="Simplified Arabic" w:hAnsi="Simplified Arabic" w:cs="Simplified Arabic"/>
          <w:sz w:val="28"/>
          <w:szCs w:val="28"/>
          <w:lang w:bidi="ar-MA"/>
        </w:rPr>
        <w:t xml:space="preserve"> </w:t>
      </w:r>
      <w:r w:rsidR="00123112">
        <w:rPr>
          <w:rFonts w:ascii="Simplified Arabic" w:hAnsi="Simplified Arabic" w:cs="Simplified Arabic" w:hint="cs"/>
          <w:sz w:val="28"/>
          <w:szCs w:val="28"/>
          <w:rtl/>
          <w:lang w:bidi="ar-MA"/>
        </w:rPr>
        <w:t xml:space="preserve">،  اليوسوفية  </w:t>
      </w:r>
      <w:r w:rsidR="00123112">
        <w:rPr>
          <w:rFonts w:ascii="Simplified Arabic" w:hAnsi="Simplified Arabic" w:cs="Simplified Arabic"/>
          <w:sz w:val="28"/>
          <w:szCs w:val="28"/>
          <w:lang w:bidi="ar-MA"/>
        </w:rPr>
        <w:t>24,0</w:t>
      </w:r>
      <w:r w:rsidR="00123112" w:rsidRPr="00F739D2">
        <w:rPr>
          <w:rFonts w:ascii="Simplified Arabic" w:hAnsi="Simplified Arabic" w:cs="Simplified Arabic"/>
          <w:sz w:val="28"/>
          <w:szCs w:val="28"/>
          <w:lang w:bidi="ar-MA"/>
        </w:rPr>
        <w:t>%</w:t>
      </w:r>
      <w:r w:rsidR="00123112">
        <w:rPr>
          <w:rFonts w:ascii="Simplified Arabic" w:hAnsi="Simplified Arabic" w:cs="Simplified Arabic"/>
          <w:sz w:val="28"/>
          <w:szCs w:val="28"/>
          <w:lang w:bidi="ar-MA"/>
        </w:rPr>
        <w:t xml:space="preserve"> </w:t>
      </w:r>
      <w:r w:rsidR="00123112">
        <w:rPr>
          <w:rFonts w:ascii="Simplified Arabic" w:hAnsi="Simplified Arabic" w:cs="Simplified Arabic" w:hint="cs"/>
          <w:sz w:val="28"/>
          <w:szCs w:val="28"/>
          <w:rtl/>
          <w:lang w:bidi="ar-MA"/>
        </w:rPr>
        <w:t>،</w:t>
      </w:r>
      <w:r w:rsidR="00C12FAC">
        <w:rPr>
          <w:rFonts w:ascii="Simplified Arabic" w:hAnsi="Simplified Arabic" w:cs="Simplified Arabic" w:hint="cs"/>
          <w:sz w:val="28"/>
          <w:szCs w:val="28"/>
          <w:rtl/>
          <w:lang w:bidi="ar-MA"/>
        </w:rPr>
        <w:t xml:space="preserve"> طاطا </w:t>
      </w:r>
      <w:r w:rsidR="00C12FAC">
        <w:rPr>
          <w:rFonts w:ascii="Simplified Arabic" w:hAnsi="Simplified Arabic" w:cs="Simplified Arabic"/>
          <w:sz w:val="28"/>
          <w:szCs w:val="28"/>
          <w:lang w:bidi="ar-MA"/>
        </w:rPr>
        <w:t>23,4</w:t>
      </w:r>
      <w:r w:rsidR="00C12FAC" w:rsidRPr="00F739D2">
        <w:rPr>
          <w:rFonts w:ascii="Simplified Arabic" w:hAnsi="Simplified Arabic" w:cs="Simplified Arabic"/>
          <w:sz w:val="28"/>
          <w:szCs w:val="28"/>
          <w:lang w:bidi="ar-MA"/>
        </w:rPr>
        <w:t>%</w:t>
      </w:r>
      <w:r w:rsidR="00C12FAC">
        <w:rPr>
          <w:rFonts w:ascii="Simplified Arabic" w:hAnsi="Simplified Arabic" w:cs="Simplified Arabic"/>
          <w:sz w:val="28"/>
          <w:szCs w:val="28"/>
          <w:lang w:bidi="ar-MA"/>
        </w:rPr>
        <w:t xml:space="preserve"> </w:t>
      </w:r>
      <w:r w:rsidR="00C12FAC">
        <w:rPr>
          <w:rFonts w:ascii="Simplified Arabic" w:hAnsi="Simplified Arabic" w:cs="Simplified Arabic" w:hint="cs"/>
          <w:sz w:val="28"/>
          <w:szCs w:val="28"/>
          <w:rtl/>
          <w:lang w:bidi="ar-MA"/>
        </w:rPr>
        <w:t>، جرادة</w:t>
      </w:r>
      <w:r w:rsidR="00C12FAC">
        <w:rPr>
          <w:rFonts w:ascii="Simplified Arabic" w:hAnsi="Simplified Arabic" w:cs="Simplified Arabic"/>
          <w:sz w:val="28"/>
          <w:szCs w:val="28"/>
          <w:lang w:bidi="ar-MA"/>
        </w:rPr>
        <w:t xml:space="preserve"> 21,6</w:t>
      </w:r>
      <w:r w:rsidR="00C12FAC" w:rsidRPr="00F739D2">
        <w:rPr>
          <w:rFonts w:ascii="Simplified Arabic" w:hAnsi="Simplified Arabic" w:cs="Simplified Arabic"/>
          <w:sz w:val="28"/>
          <w:szCs w:val="28"/>
          <w:lang w:bidi="ar-MA"/>
        </w:rPr>
        <w:t>%</w:t>
      </w:r>
      <w:r w:rsidR="00C12FAC">
        <w:rPr>
          <w:rFonts w:ascii="Simplified Arabic" w:hAnsi="Simplified Arabic" w:cs="Simplified Arabic"/>
          <w:sz w:val="28"/>
          <w:szCs w:val="28"/>
          <w:lang w:bidi="ar-MA"/>
        </w:rPr>
        <w:t xml:space="preserve"> </w:t>
      </w:r>
      <w:r w:rsidR="00C12FAC">
        <w:rPr>
          <w:rFonts w:ascii="Simplified Arabic" w:hAnsi="Simplified Arabic" w:cs="Simplified Arabic" w:hint="cs"/>
          <w:sz w:val="28"/>
          <w:szCs w:val="28"/>
          <w:rtl/>
          <w:lang w:bidi="ar-MA"/>
        </w:rPr>
        <w:t xml:space="preserve">، شفشاون </w:t>
      </w:r>
      <w:r w:rsidR="00C12FAC">
        <w:rPr>
          <w:rFonts w:ascii="Simplified Arabic" w:hAnsi="Simplified Arabic" w:cs="Simplified Arabic"/>
          <w:sz w:val="28"/>
          <w:szCs w:val="28"/>
          <w:lang w:bidi="ar-MA"/>
        </w:rPr>
        <w:t>21,2</w:t>
      </w:r>
      <w:r w:rsidR="00C12FAC" w:rsidRPr="00F739D2">
        <w:rPr>
          <w:rFonts w:ascii="Simplified Arabic" w:hAnsi="Simplified Arabic" w:cs="Simplified Arabic"/>
          <w:sz w:val="28"/>
          <w:szCs w:val="28"/>
          <w:lang w:bidi="ar-MA"/>
        </w:rPr>
        <w:t>%</w:t>
      </w:r>
      <w:r w:rsidR="00C12FAC">
        <w:rPr>
          <w:rFonts w:ascii="Simplified Arabic" w:hAnsi="Simplified Arabic" w:cs="Simplified Arabic"/>
          <w:sz w:val="28"/>
          <w:szCs w:val="28"/>
          <w:lang w:bidi="ar-MA"/>
        </w:rPr>
        <w:t xml:space="preserve"> </w:t>
      </w:r>
      <w:r w:rsidR="00C12FAC">
        <w:rPr>
          <w:rFonts w:ascii="Simplified Arabic" w:hAnsi="Simplified Arabic" w:cs="Simplified Arabic" w:hint="cs"/>
          <w:sz w:val="28"/>
          <w:szCs w:val="28"/>
          <w:rtl/>
          <w:lang w:bidi="ar-MA"/>
        </w:rPr>
        <w:t>،</w:t>
      </w:r>
      <w:r w:rsidR="00123112">
        <w:rPr>
          <w:rFonts w:ascii="Simplified Arabic" w:hAnsi="Simplified Arabic" w:cs="Simplified Arabic" w:hint="cs"/>
          <w:sz w:val="28"/>
          <w:szCs w:val="28"/>
          <w:rtl/>
          <w:lang w:bidi="ar-MA"/>
        </w:rPr>
        <w:t xml:space="preserve"> خنيفرة</w:t>
      </w:r>
      <w:r w:rsidR="00123112">
        <w:rPr>
          <w:rFonts w:ascii="Simplified Arabic" w:hAnsi="Simplified Arabic" w:cs="Simplified Arabic"/>
          <w:sz w:val="28"/>
          <w:szCs w:val="28"/>
          <w:lang w:bidi="ar-MA"/>
        </w:rPr>
        <w:t>20,1</w:t>
      </w:r>
      <w:r w:rsidR="00123112" w:rsidRPr="00F739D2">
        <w:rPr>
          <w:rFonts w:ascii="Simplified Arabic" w:hAnsi="Simplified Arabic" w:cs="Simplified Arabic"/>
          <w:sz w:val="28"/>
          <w:szCs w:val="28"/>
          <w:lang w:bidi="ar-MA"/>
        </w:rPr>
        <w:t>%</w:t>
      </w:r>
      <w:r w:rsidR="00123112">
        <w:rPr>
          <w:rFonts w:ascii="Simplified Arabic" w:hAnsi="Simplified Arabic" w:cs="Simplified Arabic"/>
          <w:sz w:val="28"/>
          <w:szCs w:val="28"/>
          <w:lang w:bidi="ar-MA"/>
        </w:rPr>
        <w:t xml:space="preserve"> </w:t>
      </w:r>
      <w:r w:rsidR="00123112">
        <w:rPr>
          <w:rFonts w:ascii="Simplified Arabic" w:hAnsi="Simplified Arabic" w:cs="Simplified Arabic" w:hint="cs"/>
          <w:sz w:val="28"/>
          <w:szCs w:val="28"/>
          <w:rtl/>
          <w:lang w:bidi="ar-MA"/>
        </w:rPr>
        <w:t xml:space="preserve">، </w:t>
      </w:r>
      <w:r w:rsidR="006B218C">
        <w:rPr>
          <w:rFonts w:ascii="Simplified Arabic" w:hAnsi="Simplified Arabic" w:cs="Simplified Arabic" w:hint="cs"/>
          <w:sz w:val="28"/>
          <w:szCs w:val="28"/>
          <w:rtl/>
          <w:lang w:bidi="ar-MA"/>
        </w:rPr>
        <w:t>و</w:t>
      </w:r>
      <w:r w:rsidR="00123112">
        <w:rPr>
          <w:rFonts w:ascii="Simplified Arabic" w:hAnsi="Simplified Arabic" w:cs="Simplified Arabic" w:hint="cs"/>
          <w:sz w:val="28"/>
          <w:szCs w:val="28"/>
          <w:rtl/>
          <w:lang w:bidi="ar-MA"/>
        </w:rPr>
        <w:t>تاوريرت</w:t>
      </w:r>
      <w:r w:rsidR="00123112">
        <w:rPr>
          <w:rFonts w:ascii="Simplified Arabic" w:hAnsi="Simplified Arabic" w:cs="Simplified Arabic"/>
          <w:sz w:val="28"/>
          <w:szCs w:val="28"/>
          <w:lang w:bidi="ar-MA"/>
        </w:rPr>
        <w:t>20,0</w:t>
      </w:r>
      <w:r w:rsidR="00123112" w:rsidRPr="00F739D2">
        <w:rPr>
          <w:rFonts w:ascii="Simplified Arabic" w:hAnsi="Simplified Arabic" w:cs="Simplified Arabic"/>
          <w:sz w:val="28"/>
          <w:szCs w:val="28"/>
          <w:lang w:bidi="ar-MA"/>
        </w:rPr>
        <w:t>%</w:t>
      </w:r>
      <w:r w:rsidR="00123112">
        <w:rPr>
          <w:rFonts w:ascii="Simplified Arabic" w:hAnsi="Simplified Arabic" w:cs="Simplified Arabic"/>
          <w:sz w:val="28"/>
          <w:szCs w:val="28"/>
          <w:lang w:bidi="ar-MA"/>
        </w:rPr>
        <w:t xml:space="preserve"> </w:t>
      </w:r>
      <w:r w:rsidR="004B2868">
        <w:rPr>
          <w:rFonts w:ascii="Simplified Arabic" w:hAnsi="Simplified Arabic" w:cs="Simplified Arabic" w:hint="cs"/>
          <w:sz w:val="28"/>
          <w:szCs w:val="28"/>
          <w:rtl/>
          <w:lang w:bidi="ar-MA"/>
        </w:rPr>
        <w:t>.</w:t>
      </w:r>
    </w:p>
    <w:p w:rsidR="009862BD" w:rsidRDefault="009862BD" w:rsidP="0030728E">
      <w:pPr>
        <w:bidi/>
        <w:spacing w:after="0" w:line="240" w:lineRule="auto"/>
        <w:jc w:val="both"/>
        <w:rPr>
          <w:rFonts w:ascii="Simplified Arabic" w:hAnsi="Simplified Arabic" w:cs="Simplified Arabic"/>
          <w:sz w:val="28"/>
          <w:szCs w:val="28"/>
          <w:rtl/>
          <w:lang w:bidi="ar-MA"/>
        </w:rPr>
      </w:pPr>
    </w:p>
    <w:p w:rsidR="009862BD" w:rsidRPr="0099173A" w:rsidRDefault="00E56994" w:rsidP="00225882">
      <w:pPr>
        <w:bidi/>
        <w:spacing w:after="0" w:line="240" w:lineRule="auto"/>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lastRenderedPageBreak/>
        <w:t xml:space="preserve">أما على المستوى الجماعي،و من مجموع 1683  جماعة و مركز حضري </w:t>
      </w:r>
      <w:r w:rsidR="00ED32AE">
        <w:rPr>
          <w:rFonts w:ascii="Simplified Arabic" w:hAnsi="Simplified Arabic" w:cs="Simplified Arabic" w:hint="cs"/>
          <w:sz w:val="28"/>
          <w:szCs w:val="28"/>
          <w:rtl/>
          <w:lang w:bidi="ar-MA"/>
        </w:rPr>
        <w:t>سجل</w:t>
      </w:r>
      <w:r>
        <w:rPr>
          <w:rFonts w:ascii="Simplified Arabic" w:hAnsi="Simplified Arabic" w:cs="Simplified Arabic" w:hint="cs"/>
          <w:sz w:val="28"/>
          <w:szCs w:val="28"/>
          <w:rtl/>
          <w:lang w:bidi="ar-MA"/>
        </w:rPr>
        <w:t xml:space="preserve"> 224 منها معدل فقر إجمالي لا يتجاوز</w:t>
      </w:r>
      <w:r>
        <w:rPr>
          <w:rFonts w:ascii="Simplified Arabic" w:hAnsi="Simplified Arabic" w:cs="Simplified Arabic"/>
          <w:sz w:val="28"/>
          <w:szCs w:val="28"/>
          <w:lang w:bidi="ar-MA"/>
        </w:rPr>
        <w:t>5</w:t>
      </w:r>
      <w:r w:rsidRPr="00F739D2">
        <w:rPr>
          <w:rFonts w:ascii="Simplified Arabic" w:hAnsi="Simplified Arabic" w:cs="Simplified Arabic"/>
          <w:sz w:val="28"/>
          <w:szCs w:val="28"/>
          <w:lang w:bidi="ar-MA"/>
        </w:rPr>
        <w:t>%</w:t>
      </w:r>
      <w:r>
        <w:rPr>
          <w:rFonts w:ascii="Simplified Arabic" w:hAnsi="Simplified Arabic" w:cs="Simplified Arabic"/>
          <w:sz w:val="28"/>
          <w:szCs w:val="28"/>
          <w:lang w:bidi="ar-MA"/>
        </w:rPr>
        <w:t xml:space="preserve"> </w:t>
      </w:r>
      <w:r>
        <w:rPr>
          <w:rFonts w:ascii="Simplified Arabic" w:hAnsi="Simplified Arabic" w:cs="Simplified Arabic" w:hint="cs"/>
          <w:sz w:val="28"/>
          <w:szCs w:val="28"/>
          <w:rtl/>
          <w:lang w:bidi="ar-MA"/>
        </w:rPr>
        <w:t xml:space="preserve">، 223 </w:t>
      </w:r>
      <w:r w:rsidR="00ED32AE">
        <w:rPr>
          <w:rFonts w:ascii="Simplified Arabic" w:hAnsi="Simplified Arabic" w:cs="Simplified Arabic" w:hint="cs"/>
          <w:sz w:val="28"/>
          <w:szCs w:val="28"/>
          <w:rtl/>
          <w:lang w:bidi="ar-MA"/>
        </w:rPr>
        <w:t xml:space="preserve">منها معدل يتأرجح بين </w:t>
      </w:r>
      <w:r w:rsidR="00ED32AE">
        <w:rPr>
          <w:rFonts w:ascii="Simplified Arabic" w:hAnsi="Simplified Arabic" w:cs="Simplified Arabic"/>
          <w:sz w:val="28"/>
          <w:szCs w:val="28"/>
          <w:lang w:bidi="ar-MA"/>
        </w:rPr>
        <w:t>5</w:t>
      </w:r>
      <w:r w:rsidR="00ED32AE" w:rsidRPr="00F739D2">
        <w:rPr>
          <w:rFonts w:ascii="Simplified Arabic" w:hAnsi="Simplified Arabic" w:cs="Simplified Arabic"/>
          <w:sz w:val="28"/>
          <w:szCs w:val="28"/>
          <w:lang w:bidi="ar-MA"/>
        </w:rPr>
        <w:t>%</w:t>
      </w:r>
      <w:r w:rsidR="00ED32AE">
        <w:rPr>
          <w:rFonts w:ascii="Simplified Arabic" w:hAnsi="Simplified Arabic" w:cs="Simplified Arabic" w:hint="cs"/>
          <w:sz w:val="28"/>
          <w:szCs w:val="28"/>
          <w:rtl/>
          <w:lang w:bidi="ar-MA"/>
        </w:rPr>
        <w:t xml:space="preserve"> و </w:t>
      </w:r>
      <w:r w:rsidR="00ED32AE">
        <w:rPr>
          <w:rFonts w:ascii="Simplified Arabic" w:hAnsi="Simplified Arabic" w:cs="Simplified Arabic"/>
          <w:sz w:val="28"/>
          <w:szCs w:val="28"/>
          <w:lang w:bidi="ar-MA"/>
        </w:rPr>
        <w:t>10</w:t>
      </w:r>
      <w:r w:rsidR="00ED32AE" w:rsidRPr="00F739D2">
        <w:rPr>
          <w:rFonts w:ascii="Simplified Arabic" w:hAnsi="Simplified Arabic" w:cs="Simplified Arabic"/>
          <w:sz w:val="28"/>
          <w:szCs w:val="28"/>
          <w:lang w:bidi="ar-MA"/>
        </w:rPr>
        <w:t>%</w:t>
      </w:r>
      <w:r w:rsidR="00ED32AE">
        <w:rPr>
          <w:rFonts w:ascii="Simplified Arabic" w:hAnsi="Simplified Arabic" w:cs="Simplified Arabic" w:hint="cs"/>
          <w:sz w:val="28"/>
          <w:szCs w:val="28"/>
          <w:rtl/>
          <w:lang w:bidi="ar-MA"/>
        </w:rPr>
        <w:t xml:space="preserve"> ، 477 معدل بين </w:t>
      </w:r>
      <w:r w:rsidR="00ED32AE">
        <w:rPr>
          <w:rFonts w:ascii="Simplified Arabic" w:hAnsi="Simplified Arabic" w:cs="Simplified Arabic"/>
          <w:sz w:val="28"/>
          <w:szCs w:val="28"/>
          <w:lang w:bidi="ar-MA"/>
        </w:rPr>
        <w:t>10</w:t>
      </w:r>
      <w:r w:rsidR="00ED32AE" w:rsidRPr="00F739D2">
        <w:rPr>
          <w:rFonts w:ascii="Simplified Arabic" w:hAnsi="Simplified Arabic" w:cs="Simplified Arabic"/>
          <w:sz w:val="28"/>
          <w:szCs w:val="28"/>
          <w:lang w:bidi="ar-MA"/>
        </w:rPr>
        <w:t>%</w:t>
      </w:r>
      <w:r w:rsidR="00ED32AE">
        <w:rPr>
          <w:rFonts w:ascii="Simplified Arabic" w:hAnsi="Simplified Arabic" w:cs="Simplified Arabic" w:hint="cs"/>
          <w:sz w:val="28"/>
          <w:szCs w:val="28"/>
          <w:rtl/>
          <w:lang w:bidi="ar-MA"/>
        </w:rPr>
        <w:t xml:space="preserve"> و </w:t>
      </w:r>
      <w:r w:rsidR="00ED32AE">
        <w:rPr>
          <w:rFonts w:ascii="Simplified Arabic" w:hAnsi="Simplified Arabic" w:cs="Simplified Arabic"/>
          <w:sz w:val="28"/>
          <w:szCs w:val="28"/>
          <w:lang w:bidi="ar-MA"/>
        </w:rPr>
        <w:t>20</w:t>
      </w:r>
      <w:r w:rsidR="00ED32AE" w:rsidRPr="00F739D2">
        <w:rPr>
          <w:rFonts w:ascii="Simplified Arabic" w:hAnsi="Simplified Arabic" w:cs="Simplified Arabic"/>
          <w:sz w:val="28"/>
          <w:szCs w:val="28"/>
          <w:lang w:bidi="ar-MA"/>
        </w:rPr>
        <w:t>%</w:t>
      </w:r>
      <w:r w:rsidR="00ED32AE">
        <w:rPr>
          <w:rFonts w:ascii="Simplified Arabic" w:hAnsi="Simplified Arabic" w:cs="Simplified Arabic" w:hint="cs"/>
          <w:sz w:val="28"/>
          <w:szCs w:val="28"/>
          <w:rtl/>
          <w:lang w:bidi="ar-MA"/>
        </w:rPr>
        <w:t xml:space="preserve"> و 363 بين </w:t>
      </w:r>
      <w:r w:rsidR="00ED32AE">
        <w:rPr>
          <w:rFonts w:ascii="Simplified Arabic" w:hAnsi="Simplified Arabic" w:cs="Simplified Arabic"/>
          <w:sz w:val="28"/>
          <w:szCs w:val="28"/>
          <w:lang w:bidi="ar-MA"/>
        </w:rPr>
        <w:t>20</w:t>
      </w:r>
      <w:r w:rsidR="00ED32AE" w:rsidRPr="00F739D2">
        <w:rPr>
          <w:rFonts w:ascii="Simplified Arabic" w:hAnsi="Simplified Arabic" w:cs="Simplified Arabic"/>
          <w:sz w:val="28"/>
          <w:szCs w:val="28"/>
          <w:lang w:bidi="ar-MA"/>
        </w:rPr>
        <w:t>%</w:t>
      </w:r>
      <w:r w:rsidR="00ED32AE">
        <w:rPr>
          <w:rFonts w:ascii="Simplified Arabic" w:hAnsi="Simplified Arabic" w:cs="Simplified Arabic" w:hint="cs"/>
          <w:sz w:val="28"/>
          <w:szCs w:val="28"/>
          <w:rtl/>
          <w:lang w:bidi="ar-MA"/>
        </w:rPr>
        <w:t xml:space="preserve"> و </w:t>
      </w:r>
      <w:r w:rsidR="00ED32AE">
        <w:rPr>
          <w:rFonts w:ascii="Simplified Arabic" w:hAnsi="Simplified Arabic" w:cs="Simplified Arabic"/>
          <w:sz w:val="28"/>
          <w:szCs w:val="28"/>
          <w:lang w:bidi="ar-MA"/>
        </w:rPr>
        <w:t>30</w:t>
      </w:r>
      <w:r w:rsidR="00ED32AE" w:rsidRPr="00F739D2">
        <w:rPr>
          <w:rFonts w:ascii="Simplified Arabic" w:hAnsi="Simplified Arabic" w:cs="Simplified Arabic"/>
          <w:sz w:val="28"/>
          <w:szCs w:val="28"/>
          <w:lang w:bidi="ar-MA"/>
        </w:rPr>
        <w:t>%</w:t>
      </w:r>
      <w:r w:rsidR="006B75C8">
        <w:rPr>
          <w:rFonts w:ascii="Simplified Arabic" w:hAnsi="Simplified Arabic" w:cs="Simplified Arabic" w:hint="cs"/>
          <w:sz w:val="28"/>
          <w:szCs w:val="28"/>
          <w:rtl/>
          <w:lang w:bidi="ar-MA"/>
        </w:rPr>
        <w:t xml:space="preserve">، 207 بين </w:t>
      </w:r>
      <w:r w:rsidR="006B75C8">
        <w:rPr>
          <w:rFonts w:ascii="Simplified Arabic" w:hAnsi="Simplified Arabic" w:cs="Simplified Arabic"/>
          <w:sz w:val="28"/>
          <w:szCs w:val="28"/>
          <w:lang w:bidi="ar-MA"/>
        </w:rPr>
        <w:t>30</w:t>
      </w:r>
      <w:r w:rsidR="006B75C8" w:rsidRPr="00F739D2">
        <w:rPr>
          <w:rFonts w:ascii="Simplified Arabic" w:hAnsi="Simplified Arabic" w:cs="Simplified Arabic"/>
          <w:sz w:val="28"/>
          <w:szCs w:val="28"/>
          <w:lang w:bidi="ar-MA"/>
        </w:rPr>
        <w:t>%</w:t>
      </w:r>
      <w:r w:rsidR="006B75C8">
        <w:rPr>
          <w:rFonts w:ascii="Simplified Arabic" w:hAnsi="Simplified Arabic" w:cs="Simplified Arabic" w:hint="cs"/>
          <w:sz w:val="28"/>
          <w:szCs w:val="28"/>
          <w:rtl/>
          <w:lang w:bidi="ar-MA"/>
        </w:rPr>
        <w:t xml:space="preserve"> و</w:t>
      </w:r>
      <w:r w:rsidR="006B75C8">
        <w:rPr>
          <w:rFonts w:ascii="Simplified Arabic" w:hAnsi="Simplified Arabic" w:cs="Simplified Arabic"/>
          <w:sz w:val="28"/>
          <w:szCs w:val="28"/>
          <w:lang w:bidi="ar-MA"/>
        </w:rPr>
        <w:t>40</w:t>
      </w:r>
      <w:r w:rsidR="006B75C8" w:rsidRPr="00F739D2">
        <w:rPr>
          <w:rFonts w:ascii="Simplified Arabic" w:hAnsi="Simplified Arabic" w:cs="Simplified Arabic"/>
          <w:sz w:val="28"/>
          <w:szCs w:val="28"/>
          <w:lang w:bidi="ar-MA"/>
        </w:rPr>
        <w:t>%</w:t>
      </w:r>
      <w:r w:rsidR="006B75C8">
        <w:rPr>
          <w:rFonts w:ascii="Simplified Arabic" w:hAnsi="Simplified Arabic" w:cs="Simplified Arabic"/>
          <w:sz w:val="28"/>
          <w:szCs w:val="28"/>
          <w:lang w:bidi="ar-MA"/>
        </w:rPr>
        <w:t xml:space="preserve"> </w:t>
      </w:r>
      <w:r w:rsidR="006B75C8">
        <w:rPr>
          <w:rFonts w:ascii="Simplified Arabic" w:hAnsi="Simplified Arabic" w:cs="Simplified Arabic" w:hint="cs"/>
          <w:sz w:val="28"/>
          <w:szCs w:val="28"/>
          <w:rtl/>
          <w:lang w:bidi="ar-MA"/>
        </w:rPr>
        <w:t xml:space="preserve"> و 189 منها معدل يفوق </w:t>
      </w:r>
      <w:r w:rsidR="006B75C8">
        <w:rPr>
          <w:rFonts w:ascii="Simplified Arabic" w:hAnsi="Simplified Arabic" w:cs="Simplified Arabic"/>
          <w:sz w:val="28"/>
          <w:szCs w:val="28"/>
          <w:lang w:bidi="ar-MA"/>
        </w:rPr>
        <w:t>40</w:t>
      </w:r>
      <w:r w:rsidR="006B75C8" w:rsidRPr="00F739D2">
        <w:rPr>
          <w:rFonts w:ascii="Simplified Arabic" w:hAnsi="Simplified Arabic" w:cs="Simplified Arabic"/>
          <w:sz w:val="28"/>
          <w:szCs w:val="28"/>
          <w:lang w:bidi="ar-MA"/>
        </w:rPr>
        <w:t>%</w:t>
      </w:r>
      <w:r w:rsidR="006B75C8">
        <w:rPr>
          <w:rFonts w:ascii="Simplified Arabic" w:hAnsi="Simplified Arabic" w:cs="Simplified Arabic" w:hint="cs"/>
          <w:sz w:val="28"/>
          <w:szCs w:val="28"/>
          <w:rtl/>
          <w:lang w:bidi="ar-MA"/>
        </w:rPr>
        <w:t>.</w:t>
      </w:r>
    </w:p>
    <w:sectPr w:rsidR="009862BD" w:rsidRPr="0099173A" w:rsidSect="00B25677">
      <w:footerReference w:type="default" r:id="rId21"/>
      <w:pgSz w:w="11906" w:h="16838"/>
      <w:pgMar w:top="1417" w:right="1417" w:bottom="993"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272" w:rsidRDefault="00BB0272" w:rsidP="00C37837">
      <w:pPr>
        <w:spacing w:after="0" w:line="240" w:lineRule="auto"/>
      </w:pPr>
      <w:r>
        <w:separator/>
      </w:r>
    </w:p>
  </w:endnote>
  <w:endnote w:type="continuationSeparator" w:id="1">
    <w:p w:rsidR="00BB0272" w:rsidRDefault="00BB0272" w:rsidP="00C378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761598"/>
      <w:docPartObj>
        <w:docPartGallery w:val="Page Numbers (Bottom of Page)"/>
        <w:docPartUnique/>
      </w:docPartObj>
    </w:sdtPr>
    <w:sdtContent>
      <w:p w:rsidR="0099173A" w:rsidRDefault="005F3B2C" w:rsidP="00B25677">
        <w:pPr>
          <w:pStyle w:val="Pieddepage"/>
        </w:pPr>
        <w:fldSimple w:instr="PAGE   \* MERGEFORMAT">
          <w:r w:rsidR="00AB5E6F">
            <w:rPr>
              <w:noProof/>
            </w:rPr>
            <w:t>11</w:t>
          </w:r>
        </w:fldSimple>
      </w:p>
    </w:sdtContent>
  </w:sdt>
  <w:p w:rsidR="0099173A" w:rsidRDefault="0099173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272" w:rsidRDefault="00BB0272" w:rsidP="00C37837">
      <w:pPr>
        <w:spacing w:after="0" w:line="240" w:lineRule="auto"/>
      </w:pPr>
      <w:r>
        <w:separator/>
      </w:r>
    </w:p>
  </w:footnote>
  <w:footnote w:type="continuationSeparator" w:id="1">
    <w:p w:rsidR="00BB0272" w:rsidRDefault="00BB0272" w:rsidP="00C378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A4F"/>
    <w:multiLevelType w:val="hybridMultilevel"/>
    <w:tmpl w:val="AC1A0FF2"/>
    <w:lvl w:ilvl="0" w:tplc="3C24B48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5B7B52"/>
    <w:multiLevelType w:val="multilevel"/>
    <w:tmpl w:val="665C6BB0"/>
    <w:lvl w:ilvl="0">
      <w:start w:val="1"/>
      <w:numFmt w:val="decimal"/>
      <w:lvlText w:val="%1"/>
      <w:lvlJc w:val="left"/>
      <w:pPr>
        <w:ind w:left="77" w:hanging="360"/>
      </w:pPr>
      <w:rPr>
        <w:rFonts w:hint="default"/>
      </w:rPr>
    </w:lvl>
    <w:lvl w:ilvl="1">
      <w:start w:val="1"/>
      <w:numFmt w:val="decimal"/>
      <w:lvlText w:val="%1-%2"/>
      <w:lvlJc w:val="left"/>
      <w:pPr>
        <w:ind w:left="1505" w:hanging="360"/>
      </w:pPr>
      <w:rPr>
        <w:rFonts w:hint="default"/>
        <w:b/>
        <w:bCs/>
      </w:rPr>
    </w:lvl>
    <w:lvl w:ilvl="2">
      <w:start w:val="1"/>
      <w:numFmt w:val="decimal"/>
      <w:lvlText w:val="%1-%2.%3"/>
      <w:lvlJc w:val="left"/>
      <w:pPr>
        <w:ind w:left="3293" w:hanging="720"/>
      </w:pPr>
      <w:rPr>
        <w:rFonts w:hint="default"/>
      </w:rPr>
    </w:lvl>
    <w:lvl w:ilvl="3">
      <w:start w:val="1"/>
      <w:numFmt w:val="decimal"/>
      <w:lvlText w:val="%1-%2.%3.%4"/>
      <w:lvlJc w:val="left"/>
      <w:pPr>
        <w:ind w:left="4721" w:hanging="720"/>
      </w:pPr>
      <w:rPr>
        <w:rFonts w:hint="default"/>
      </w:rPr>
    </w:lvl>
    <w:lvl w:ilvl="4">
      <w:start w:val="1"/>
      <w:numFmt w:val="decimal"/>
      <w:lvlText w:val="%1-%2.%3.%4.%5"/>
      <w:lvlJc w:val="left"/>
      <w:pPr>
        <w:ind w:left="6509" w:hanging="1080"/>
      </w:pPr>
      <w:rPr>
        <w:rFonts w:hint="default"/>
      </w:rPr>
    </w:lvl>
    <w:lvl w:ilvl="5">
      <w:start w:val="1"/>
      <w:numFmt w:val="decimal"/>
      <w:lvlText w:val="%1-%2.%3.%4.%5.%6"/>
      <w:lvlJc w:val="left"/>
      <w:pPr>
        <w:ind w:left="7937" w:hanging="1080"/>
      </w:pPr>
      <w:rPr>
        <w:rFonts w:hint="default"/>
      </w:rPr>
    </w:lvl>
    <w:lvl w:ilvl="6">
      <w:start w:val="1"/>
      <w:numFmt w:val="decimal"/>
      <w:lvlText w:val="%1-%2.%3.%4.%5.%6.%7"/>
      <w:lvlJc w:val="left"/>
      <w:pPr>
        <w:ind w:left="9725" w:hanging="1440"/>
      </w:pPr>
      <w:rPr>
        <w:rFonts w:hint="default"/>
      </w:rPr>
    </w:lvl>
    <w:lvl w:ilvl="7">
      <w:start w:val="1"/>
      <w:numFmt w:val="decimal"/>
      <w:lvlText w:val="%1-%2.%3.%4.%5.%6.%7.%8"/>
      <w:lvlJc w:val="left"/>
      <w:pPr>
        <w:ind w:left="11153" w:hanging="1440"/>
      </w:pPr>
      <w:rPr>
        <w:rFonts w:hint="default"/>
      </w:rPr>
    </w:lvl>
    <w:lvl w:ilvl="8">
      <w:start w:val="1"/>
      <w:numFmt w:val="decimal"/>
      <w:lvlText w:val="%1-%2.%3.%4.%5.%6.%7.%8.%9"/>
      <w:lvlJc w:val="left"/>
      <w:pPr>
        <w:ind w:left="12941" w:hanging="1800"/>
      </w:pPr>
      <w:rPr>
        <w:rFonts w:hint="default"/>
      </w:rPr>
    </w:lvl>
  </w:abstractNum>
  <w:abstractNum w:abstractNumId="2">
    <w:nsid w:val="0B64393A"/>
    <w:multiLevelType w:val="hybridMultilevel"/>
    <w:tmpl w:val="2556C182"/>
    <w:lvl w:ilvl="0" w:tplc="040C0001">
      <w:start w:val="1"/>
      <w:numFmt w:val="bullet"/>
      <w:lvlText w:val=""/>
      <w:lvlJc w:val="left"/>
      <w:pPr>
        <w:ind w:left="2970" w:hanging="360"/>
      </w:pPr>
      <w:rPr>
        <w:rFonts w:ascii="Symbol" w:hAnsi="Symbol" w:hint="default"/>
      </w:rPr>
    </w:lvl>
    <w:lvl w:ilvl="1" w:tplc="040C0003" w:tentative="1">
      <w:start w:val="1"/>
      <w:numFmt w:val="bullet"/>
      <w:lvlText w:val="o"/>
      <w:lvlJc w:val="left"/>
      <w:pPr>
        <w:ind w:left="3690" w:hanging="360"/>
      </w:pPr>
      <w:rPr>
        <w:rFonts w:ascii="Courier New" w:hAnsi="Courier New" w:cs="Courier New" w:hint="default"/>
      </w:rPr>
    </w:lvl>
    <w:lvl w:ilvl="2" w:tplc="040C0005" w:tentative="1">
      <w:start w:val="1"/>
      <w:numFmt w:val="bullet"/>
      <w:lvlText w:val=""/>
      <w:lvlJc w:val="left"/>
      <w:pPr>
        <w:ind w:left="4410" w:hanging="360"/>
      </w:pPr>
      <w:rPr>
        <w:rFonts w:ascii="Wingdings" w:hAnsi="Wingdings" w:hint="default"/>
      </w:rPr>
    </w:lvl>
    <w:lvl w:ilvl="3" w:tplc="040C0001" w:tentative="1">
      <w:start w:val="1"/>
      <w:numFmt w:val="bullet"/>
      <w:lvlText w:val=""/>
      <w:lvlJc w:val="left"/>
      <w:pPr>
        <w:ind w:left="5130" w:hanging="360"/>
      </w:pPr>
      <w:rPr>
        <w:rFonts w:ascii="Symbol" w:hAnsi="Symbol" w:hint="default"/>
      </w:rPr>
    </w:lvl>
    <w:lvl w:ilvl="4" w:tplc="040C0003" w:tentative="1">
      <w:start w:val="1"/>
      <w:numFmt w:val="bullet"/>
      <w:lvlText w:val="o"/>
      <w:lvlJc w:val="left"/>
      <w:pPr>
        <w:ind w:left="5850" w:hanging="360"/>
      </w:pPr>
      <w:rPr>
        <w:rFonts w:ascii="Courier New" w:hAnsi="Courier New" w:cs="Courier New" w:hint="default"/>
      </w:rPr>
    </w:lvl>
    <w:lvl w:ilvl="5" w:tplc="040C0005" w:tentative="1">
      <w:start w:val="1"/>
      <w:numFmt w:val="bullet"/>
      <w:lvlText w:val=""/>
      <w:lvlJc w:val="left"/>
      <w:pPr>
        <w:ind w:left="6570" w:hanging="360"/>
      </w:pPr>
      <w:rPr>
        <w:rFonts w:ascii="Wingdings" w:hAnsi="Wingdings" w:hint="default"/>
      </w:rPr>
    </w:lvl>
    <w:lvl w:ilvl="6" w:tplc="040C0001" w:tentative="1">
      <w:start w:val="1"/>
      <w:numFmt w:val="bullet"/>
      <w:lvlText w:val=""/>
      <w:lvlJc w:val="left"/>
      <w:pPr>
        <w:ind w:left="7290" w:hanging="360"/>
      </w:pPr>
      <w:rPr>
        <w:rFonts w:ascii="Symbol" w:hAnsi="Symbol" w:hint="default"/>
      </w:rPr>
    </w:lvl>
    <w:lvl w:ilvl="7" w:tplc="040C0003" w:tentative="1">
      <w:start w:val="1"/>
      <w:numFmt w:val="bullet"/>
      <w:lvlText w:val="o"/>
      <w:lvlJc w:val="left"/>
      <w:pPr>
        <w:ind w:left="8010" w:hanging="360"/>
      </w:pPr>
      <w:rPr>
        <w:rFonts w:ascii="Courier New" w:hAnsi="Courier New" w:cs="Courier New" w:hint="default"/>
      </w:rPr>
    </w:lvl>
    <w:lvl w:ilvl="8" w:tplc="040C0005" w:tentative="1">
      <w:start w:val="1"/>
      <w:numFmt w:val="bullet"/>
      <w:lvlText w:val=""/>
      <w:lvlJc w:val="left"/>
      <w:pPr>
        <w:ind w:left="8730" w:hanging="360"/>
      </w:pPr>
      <w:rPr>
        <w:rFonts w:ascii="Wingdings" w:hAnsi="Wingdings" w:hint="default"/>
      </w:rPr>
    </w:lvl>
  </w:abstractNum>
  <w:abstractNum w:abstractNumId="3">
    <w:nsid w:val="0DAD51EE"/>
    <w:multiLevelType w:val="multilevel"/>
    <w:tmpl w:val="257439EC"/>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b/>
        <w:bCs/>
      </w:rPr>
    </w:lvl>
    <w:lvl w:ilvl="2">
      <w:start w:val="1"/>
      <w:numFmt w:val="decimal"/>
      <w:lvlText w:val="%1.%2.%3"/>
      <w:lvlJc w:val="left"/>
      <w:pPr>
        <w:ind w:left="4968" w:hanging="720"/>
      </w:pPr>
      <w:rPr>
        <w:rFonts w:hint="default"/>
      </w:rPr>
    </w:lvl>
    <w:lvl w:ilvl="3">
      <w:start w:val="1"/>
      <w:numFmt w:val="decimal"/>
      <w:lvlText w:val="%1.%2.%3.%4"/>
      <w:lvlJc w:val="left"/>
      <w:pPr>
        <w:ind w:left="7092" w:hanging="72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1700" w:hanging="108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308" w:hanging="1440"/>
      </w:pPr>
      <w:rPr>
        <w:rFonts w:hint="default"/>
      </w:rPr>
    </w:lvl>
    <w:lvl w:ilvl="8">
      <w:start w:val="1"/>
      <w:numFmt w:val="decimal"/>
      <w:lvlText w:val="%1.%2.%3.%4.%5.%6.%7.%8.%9"/>
      <w:lvlJc w:val="left"/>
      <w:pPr>
        <w:ind w:left="18792" w:hanging="1800"/>
      </w:pPr>
      <w:rPr>
        <w:rFonts w:hint="default"/>
      </w:rPr>
    </w:lvl>
  </w:abstractNum>
  <w:abstractNum w:abstractNumId="4">
    <w:nsid w:val="0DB46655"/>
    <w:multiLevelType w:val="hybridMultilevel"/>
    <w:tmpl w:val="AFDE4D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B36D68"/>
    <w:multiLevelType w:val="hybridMultilevel"/>
    <w:tmpl w:val="593CB460"/>
    <w:lvl w:ilvl="0" w:tplc="4E80ED04">
      <w:start w:val="1"/>
      <w:numFmt w:val="bullet"/>
      <w:lvlText w:val="•"/>
      <w:lvlJc w:val="left"/>
      <w:pPr>
        <w:ind w:left="2355" w:hanging="360"/>
      </w:pPr>
      <w:rPr>
        <w:rFonts w:ascii="Times New Roman" w:hAnsi="Times New Roman" w:hint="default"/>
      </w:rPr>
    </w:lvl>
    <w:lvl w:ilvl="1" w:tplc="040C0003" w:tentative="1">
      <w:start w:val="1"/>
      <w:numFmt w:val="bullet"/>
      <w:lvlText w:val="o"/>
      <w:lvlJc w:val="left"/>
      <w:pPr>
        <w:ind w:left="3578" w:hanging="360"/>
      </w:pPr>
      <w:rPr>
        <w:rFonts w:ascii="Courier New" w:hAnsi="Courier New" w:cs="Courier New" w:hint="default"/>
      </w:rPr>
    </w:lvl>
    <w:lvl w:ilvl="2" w:tplc="040C0005" w:tentative="1">
      <w:start w:val="1"/>
      <w:numFmt w:val="bullet"/>
      <w:lvlText w:val=""/>
      <w:lvlJc w:val="left"/>
      <w:pPr>
        <w:ind w:left="4298" w:hanging="360"/>
      </w:pPr>
      <w:rPr>
        <w:rFonts w:ascii="Wingdings" w:hAnsi="Wingdings" w:hint="default"/>
      </w:rPr>
    </w:lvl>
    <w:lvl w:ilvl="3" w:tplc="040C0001" w:tentative="1">
      <w:start w:val="1"/>
      <w:numFmt w:val="bullet"/>
      <w:lvlText w:val=""/>
      <w:lvlJc w:val="left"/>
      <w:pPr>
        <w:ind w:left="5018" w:hanging="360"/>
      </w:pPr>
      <w:rPr>
        <w:rFonts w:ascii="Symbol" w:hAnsi="Symbol" w:hint="default"/>
      </w:rPr>
    </w:lvl>
    <w:lvl w:ilvl="4" w:tplc="040C0003" w:tentative="1">
      <w:start w:val="1"/>
      <w:numFmt w:val="bullet"/>
      <w:lvlText w:val="o"/>
      <w:lvlJc w:val="left"/>
      <w:pPr>
        <w:ind w:left="5738" w:hanging="360"/>
      </w:pPr>
      <w:rPr>
        <w:rFonts w:ascii="Courier New" w:hAnsi="Courier New" w:cs="Courier New" w:hint="default"/>
      </w:rPr>
    </w:lvl>
    <w:lvl w:ilvl="5" w:tplc="040C0005" w:tentative="1">
      <w:start w:val="1"/>
      <w:numFmt w:val="bullet"/>
      <w:lvlText w:val=""/>
      <w:lvlJc w:val="left"/>
      <w:pPr>
        <w:ind w:left="6458" w:hanging="360"/>
      </w:pPr>
      <w:rPr>
        <w:rFonts w:ascii="Wingdings" w:hAnsi="Wingdings" w:hint="default"/>
      </w:rPr>
    </w:lvl>
    <w:lvl w:ilvl="6" w:tplc="040C0001" w:tentative="1">
      <w:start w:val="1"/>
      <w:numFmt w:val="bullet"/>
      <w:lvlText w:val=""/>
      <w:lvlJc w:val="left"/>
      <w:pPr>
        <w:ind w:left="7178" w:hanging="360"/>
      </w:pPr>
      <w:rPr>
        <w:rFonts w:ascii="Symbol" w:hAnsi="Symbol" w:hint="default"/>
      </w:rPr>
    </w:lvl>
    <w:lvl w:ilvl="7" w:tplc="040C0003" w:tentative="1">
      <w:start w:val="1"/>
      <w:numFmt w:val="bullet"/>
      <w:lvlText w:val="o"/>
      <w:lvlJc w:val="left"/>
      <w:pPr>
        <w:ind w:left="7898" w:hanging="360"/>
      </w:pPr>
      <w:rPr>
        <w:rFonts w:ascii="Courier New" w:hAnsi="Courier New" w:cs="Courier New" w:hint="default"/>
      </w:rPr>
    </w:lvl>
    <w:lvl w:ilvl="8" w:tplc="040C0005" w:tentative="1">
      <w:start w:val="1"/>
      <w:numFmt w:val="bullet"/>
      <w:lvlText w:val=""/>
      <w:lvlJc w:val="left"/>
      <w:pPr>
        <w:ind w:left="8618" w:hanging="360"/>
      </w:pPr>
      <w:rPr>
        <w:rFonts w:ascii="Wingdings" w:hAnsi="Wingdings" w:hint="default"/>
      </w:rPr>
    </w:lvl>
  </w:abstractNum>
  <w:abstractNum w:abstractNumId="6">
    <w:nsid w:val="147D4463"/>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788"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7">
    <w:nsid w:val="1715389D"/>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8">
    <w:nsid w:val="18A358DA"/>
    <w:multiLevelType w:val="hybridMultilevel"/>
    <w:tmpl w:val="E77C3C00"/>
    <w:lvl w:ilvl="0" w:tplc="CCCC3B80">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1AC36FC8"/>
    <w:multiLevelType w:val="hybridMultilevel"/>
    <w:tmpl w:val="3F644378"/>
    <w:lvl w:ilvl="0" w:tplc="BA0C15A8">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B656BB"/>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1">
    <w:nsid w:val="1C1E60B9"/>
    <w:multiLevelType w:val="hybridMultilevel"/>
    <w:tmpl w:val="FA5E8C94"/>
    <w:lvl w:ilvl="0" w:tplc="7536FE70">
      <w:start w:val="1"/>
      <w:numFmt w:val="decimal"/>
      <w:lvlText w:val="%1-"/>
      <w:lvlJc w:val="left"/>
      <w:pPr>
        <w:ind w:left="1210" w:hanging="360"/>
      </w:pPr>
      <w:rPr>
        <w:rFonts w:hint="default"/>
        <w:b/>
        <w:bCs/>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2">
    <w:nsid w:val="1EAD0782"/>
    <w:multiLevelType w:val="hybridMultilevel"/>
    <w:tmpl w:val="9A4E48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EC9398A"/>
    <w:multiLevelType w:val="hybridMultilevel"/>
    <w:tmpl w:val="3E20B922"/>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4">
    <w:nsid w:val="1FDE33F3"/>
    <w:multiLevelType w:val="hybridMultilevel"/>
    <w:tmpl w:val="AB9AB488"/>
    <w:lvl w:ilvl="0" w:tplc="7240689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2F70664"/>
    <w:multiLevelType w:val="hybridMultilevel"/>
    <w:tmpl w:val="821263F2"/>
    <w:lvl w:ilvl="0" w:tplc="8B720C3A">
      <w:start w:val="1"/>
      <w:numFmt w:val="decimal"/>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nsid w:val="282C5182"/>
    <w:multiLevelType w:val="multilevel"/>
    <w:tmpl w:val="7694B07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29E915C3"/>
    <w:multiLevelType w:val="hybridMultilevel"/>
    <w:tmpl w:val="7540B9A6"/>
    <w:lvl w:ilvl="0" w:tplc="C22834A4">
      <w:start w:val="1"/>
      <w:numFmt w:val="decimal"/>
      <w:lvlText w:val="%1-"/>
      <w:lvlJc w:val="left"/>
      <w:pPr>
        <w:ind w:left="1069" w:hanging="360"/>
      </w:pPr>
      <w:rPr>
        <w:rFonts w:asciiTheme="majorBidi" w:eastAsiaTheme="minorHAnsi" w:hAnsiTheme="majorBidi" w:cstheme="majorBidi"/>
        <w:b/>
        <w:bCs/>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nsid w:val="2BBD3557"/>
    <w:multiLevelType w:val="hybridMultilevel"/>
    <w:tmpl w:val="0A106DC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nsid w:val="2E204255"/>
    <w:multiLevelType w:val="hybridMultilevel"/>
    <w:tmpl w:val="2FB6C254"/>
    <w:lvl w:ilvl="0" w:tplc="C7905898">
      <w:start w:val="1"/>
      <w:numFmt w:val="decimal"/>
      <w:lvlText w:val="%1-"/>
      <w:lvlJc w:val="left"/>
      <w:pPr>
        <w:ind w:left="1069" w:hanging="360"/>
      </w:pPr>
      <w:rPr>
        <w:rFonts w:asciiTheme="majorBidi" w:eastAsiaTheme="minorHAnsi" w:hAnsiTheme="majorBidi" w:cstheme="majorBidi"/>
        <w:b/>
        <w:bCs/>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1919"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2EB631A8"/>
    <w:multiLevelType w:val="hybridMultilevel"/>
    <w:tmpl w:val="7540B9A6"/>
    <w:lvl w:ilvl="0" w:tplc="C22834A4">
      <w:start w:val="1"/>
      <w:numFmt w:val="decimal"/>
      <w:lvlText w:val="%1-"/>
      <w:lvlJc w:val="left"/>
      <w:pPr>
        <w:ind w:left="1068" w:hanging="360"/>
      </w:pPr>
      <w:rPr>
        <w:rFonts w:asciiTheme="majorBidi" w:eastAsiaTheme="minorHAnsi" w:hAnsiTheme="majorBidi" w:cstheme="majorBidi"/>
        <w:b/>
        <w:bCs/>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2ED6073D"/>
    <w:multiLevelType w:val="hybridMultilevel"/>
    <w:tmpl w:val="C1103B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2FBC0A6C"/>
    <w:multiLevelType w:val="hybridMultilevel"/>
    <w:tmpl w:val="9D960370"/>
    <w:lvl w:ilvl="0" w:tplc="1DDE2D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4A43C6A"/>
    <w:multiLevelType w:val="hybridMultilevel"/>
    <w:tmpl w:val="08284A7A"/>
    <w:lvl w:ilvl="0" w:tplc="7CA2F8D8">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24">
    <w:nsid w:val="364E1984"/>
    <w:multiLevelType w:val="hybridMultilevel"/>
    <w:tmpl w:val="CF9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5345F3"/>
    <w:multiLevelType w:val="multilevel"/>
    <w:tmpl w:val="6814570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6903" w:hanging="720"/>
      </w:pPr>
      <w:rPr>
        <w:rFonts w:hint="default"/>
      </w:rPr>
    </w:lvl>
    <w:lvl w:ilvl="4">
      <w:start w:val="1"/>
      <w:numFmt w:val="decimal"/>
      <w:lvlText w:val="%1-%2.%3.%4.%5"/>
      <w:lvlJc w:val="left"/>
      <w:pPr>
        <w:ind w:left="9324" w:hanging="108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806" w:hanging="144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8288" w:hanging="1800"/>
      </w:pPr>
      <w:rPr>
        <w:rFonts w:hint="default"/>
      </w:rPr>
    </w:lvl>
  </w:abstractNum>
  <w:abstractNum w:abstractNumId="26">
    <w:nsid w:val="3DFA65AC"/>
    <w:multiLevelType w:val="hybridMultilevel"/>
    <w:tmpl w:val="7540B9A6"/>
    <w:lvl w:ilvl="0" w:tplc="C22834A4">
      <w:start w:val="1"/>
      <w:numFmt w:val="decimal"/>
      <w:lvlText w:val="%1-"/>
      <w:lvlJc w:val="left"/>
      <w:pPr>
        <w:ind w:left="1069" w:hanging="360"/>
      </w:pPr>
      <w:rPr>
        <w:rFonts w:asciiTheme="majorBidi" w:eastAsiaTheme="minorHAnsi" w:hAnsiTheme="majorBidi" w:cstheme="majorBidi"/>
        <w:b/>
        <w:bCs/>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nsid w:val="40BB117E"/>
    <w:multiLevelType w:val="hybridMultilevel"/>
    <w:tmpl w:val="6520FA7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8">
    <w:nsid w:val="44A93B18"/>
    <w:multiLevelType w:val="multilevel"/>
    <w:tmpl w:val="7C6C9E7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459B18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60F6441"/>
    <w:multiLevelType w:val="hybridMultilevel"/>
    <w:tmpl w:val="83D60B54"/>
    <w:lvl w:ilvl="0" w:tplc="38289F4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8FC26A8"/>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2">
    <w:nsid w:val="4A6C51D2"/>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3">
    <w:nsid w:val="5ABA4FC0"/>
    <w:multiLevelType w:val="hybridMultilevel"/>
    <w:tmpl w:val="7540B9A6"/>
    <w:lvl w:ilvl="0" w:tplc="C22834A4">
      <w:start w:val="1"/>
      <w:numFmt w:val="decimal"/>
      <w:lvlText w:val="%1-"/>
      <w:lvlJc w:val="left"/>
      <w:pPr>
        <w:ind w:left="1069" w:hanging="360"/>
      </w:pPr>
      <w:rPr>
        <w:rFonts w:asciiTheme="majorBidi" w:eastAsiaTheme="minorHAnsi" w:hAnsiTheme="majorBidi" w:cstheme="majorBidi"/>
        <w:b/>
        <w:bCs/>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nsid w:val="62CE4CC5"/>
    <w:multiLevelType w:val="hybridMultilevel"/>
    <w:tmpl w:val="BF082050"/>
    <w:lvl w:ilvl="0" w:tplc="040C0013">
      <w:start w:val="1"/>
      <w:numFmt w:val="upperRoman"/>
      <w:lvlText w:val="%1."/>
      <w:lvlJc w:val="righ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5">
    <w:nsid w:val="722B37F6"/>
    <w:multiLevelType w:val="hybridMultilevel"/>
    <w:tmpl w:val="76EE02EA"/>
    <w:lvl w:ilvl="0" w:tplc="9072D4D4">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72561408"/>
    <w:multiLevelType w:val="hybridMultilevel"/>
    <w:tmpl w:val="3BA6A96C"/>
    <w:lvl w:ilvl="0" w:tplc="BFB2AF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2B976F4"/>
    <w:multiLevelType w:val="hybridMultilevel"/>
    <w:tmpl w:val="3000D3D2"/>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34A3CEC"/>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788"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9">
    <w:nsid w:val="767D5D53"/>
    <w:multiLevelType w:val="hybridMultilevel"/>
    <w:tmpl w:val="2FB6C254"/>
    <w:lvl w:ilvl="0" w:tplc="C7905898">
      <w:start w:val="1"/>
      <w:numFmt w:val="decimal"/>
      <w:lvlText w:val="%1-"/>
      <w:lvlJc w:val="left"/>
      <w:pPr>
        <w:ind w:left="1068" w:hanging="360"/>
      </w:pPr>
      <w:rPr>
        <w:rFonts w:asciiTheme="majorBidi" w:eastAsiaTheme="minorHAnsi" w:hAnsiTheme="majorBidi" w:cstheme="majorBidi"/>
        <w:b/>
        <w:bCs/>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1919"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nsid w:val="768F0C71"/>
    <w:multiLevelType w:val="hybridMultilevel"/>
    <w:tmpl w:val="A26C85E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1">
    <w:nsid w:val="778C1466"/>
    <w:multiLevelType w:val="hybridMultilevel"/>
    <w:tmpl w:val="0F00C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8FE6B84"/>
    <w:multiLevelType w:val="multilevel"/>
    <w:tmpl w:val="A1105CC6"/>
    <w:lvl w:ilvl="0">
      <w:start w:val="2"/>
      <w:numFmt w:val="decimal"/>
      <w:lvlText w:val="%1"/>
      <w:lvlJc w:val="left"/>
      <w:pPr>
        <w:ind w:left="360" w:hanging="360"/>
      </w:pPr>
      <w:rPr>
        <w:rFonts w:hint="default"/>
      </w:rPr>
    </w:lvl>
    <w:lvl w:ilvl="1">
      <w:start w:val="1"/>
      <w:numFmt w:val="decimal"/>
      <w:lvlText w:val="%1-%2"/>
      <w:lvlJc w:val="left"/>
      <w:pPr>
        <w:ind w:left="1919" w:hanging="360"/>
      </w:pPr>
      <w:rPr>
        <w:rFonts w:hint="default"/>
        <w:b/>
        <w:bCs/>
      </w:rPr>
    </w:lvl>
    <w:lvl w:ilvl="2">
      <w:start w:val="1"/>
      <w:numFmt w:val="decimal"/>
      <w:lvlText w:val="%1-%2.%3"/>
      <w:lvlJc w:val="left"/>
      <w:pPr>
        <w:ind w:left="3129" w:hanging="720"/>
      </w:pPr>
      <w:rPr>
        <w:rFonts w:hint="default"/>
      </w:rPr>
    </w:lvl>
    <w:lvl w:ilvl="3">
      <w:start w:val="1"/>
      <w:numFmt w:val="decimal"/>
      <w:lvlText w:val="%1-%2.%3.%4"/>
      <w:lvlJc w:val="left"/>
      <w:pPr>
        <w:ind w:left="7785" w:hanging="720"/>
      </w:pPr>
      <w:rPr>
        <w:rFonts w:hint="default"/>
      </w:rPr>
    </w:lvl>
    <w:lvl w:ilvl="4">
      <w:start w:val="1"/>
      <w:numFmt w:val="decimal"/>
      <w:lvlText w:val="%1-%2.%3.%4.%5"/>
      <w:lvlJc w:val="left"/>
      <w:pPr>
        <w:ind w:left="10500" w:hanging="1080"/>
      </w:pPr>
      <w:rPr>
        <w:rFonts w:hint="default"/>
      </w:rPr>
    </w:lvl>
    <w:lvl w:ilvl="5">
      <w:start w:val="1"/>
      <w:numFmt w:val="decimal"/>
      <w:lvlText w:val="%1-%2.%3.%4.%5.%6"/>
      <w:lvlJc w:val="left"/>
      <w:pPr>
        <w:ind w:left="12855" w:hanging="1080"/>
      </w:pPr>
      <w:rPr>
        <w:rFonts w:hint="default"/>
      </w:rPr>
    </w:lvl>
    <w:lvl w:ilvl="6">
      <w:start w:val="1"/>
      <w:numFmt w:val="decimal"/>
      <w:lvlText w:val="%1-%2.%3.%4.%5.%6.%7"/>
      <w:lvlJc w:val="left"/>
      <w:pPr>
        <w:ind w:left="15570" w:hanging="1440"/>
      </w:pPr>
      <w:rPr>
        <w:rFonts w:hint="default"/>
      </w:rPr>
    </w:lvl>
    <w:lvl w:ilvl="7">
      <w:start w:val="1"/>
      <w:numFmt w:val="decimal"/>
      <w:lvlText w:val="%1-%2.%3.%4.%5.%6.%7.%8"/>
      <w:lvlJc w:val="left"/>
      <w:pPr>
        <w:ind w:left="17925" w:hanging="1440"/>
      </w:pPr>
      <w:rPr>
        <w:rFonts w:hint="default"/>
      </w:rPr>
    </w:lvl>
    <w:lvl w:ilvl="8">
      <w:start w:val="1"/>
      <w:numFmt w:val="decimal"/>
      <w:lvlText w:val="%1-%2.%3.%4.%5.%6.%7.%8.%9"/>
      <w:lvlJc w:val="left"/>
      <w:pPr>
        <w:ind w:left="20640" w:hanging="1800"/>
      </w:pPr>
      <w:rPr>
        <w:rFonts w:hint="default"/>
      </w:rPr>
    </w:lvl>
  </w:abstractNum>
  <w:num w:numId="1">
    <w:abstractNumId w:val="5"/>
  </w:num>
  <w:num w:numId="2">
    <w:abstractNumId w:val="2"/>
  </w:num>
  <w:num w:numId="3">
    <w:abstractNumId w:val="13"/>
  </w:num>
  <w:num w:numId="4">
    <w:abstractNumId w:val="39"/>
  </w:num>
  <w:num w:numId="5">
    <w:abstractNumId w:val="28"/>
  </w:num>
  <w:num w:numId="6">
    <w:abstractNumId w:val="29"/>
  </w:num>
  <w:num w:numId="7">
    <w:abstractNumId w:val="9"/>
  </w:num>
  <w:num w:numId="8">
    <w:abstractNumId w:val="18"/>
  </w:num>
  <w:num w:numId="9">
    <w:abstractNumId w:val="20"/>
  </w:num>
  <w:num w:numId="10">
    <w:abstractNumId w:val="42"/>
  </w:num>
  <w:num w:numId="11">
    <w:abstractNumId w:val="25"/>
  </w:num>
  <w:num w:numId="12">
    <w:abstractNumId w:val="11"/>
  </w:num>
  <w:num w:numId="13">
    <w:abstractNumId w:val="23"/>
  </w:num>
  <w:num w:numId="14">
    <w:abstractNumId w:val="35"/>
  </w:num>
  <w:num w:numId="15">
    <w:abstractNumId w:val="16"/>
  </w:num>
  <w:num w:numId="16">
    <w:abstractNumId w:val="3"/>
  </w:num>
  <w:num w:numId="17">
    <w:abstractNumId w:val="30"/>
  </w:num>
  <w:num w:numId="18">
    <w:abstractNumId w:val="8"/>
  </w:num>
  <w:num w:numId="19">
    <w:abstractNumId w:val="21"/>
  </w:num>
  <w:num w:numId="20">
    <w:abstractNumId w:val="34"/>
  </w:num>
  <w:num w:numId="21">
    <w:abstractNumId w:val="33"/>
  </w:num>
  <w:num w:numId="22">
    <w:abstractNumId w:val="17"/>
  </w:num>
  <w:num w:numId="23">
    <w:abstractNumId w:val="19"/>
  </w:num>
  <w:num w:numId="24">
    <w:abstractNumId w:val="6"/>
  </w:num>
  <w:num w:numId="25">
    <w:abstractNumId w:val="7"/>
  </w:num>
  <w:num w:numId="26">
    <w:abstractNumId w:val="40"/>
  </w:num>
  <w:num w:numId="27">
    <w:abstractNumId w:val="15"/>
  </w:num>
  <w:num w:numId="28">
    <w:abstractNumId w:val="1"/>
  </w:num>
  <w:num w:numId="29">
    <w:abstractNumId w:val="38"/>
  </w:num>
  <w:num w:numId="30">
    <w:abstractNumId w:val="26"/>
  </w:num>
  <w:num w:numId="31">
    <w:abstractNumId w:val="22"/>
  </w:num>
  <w:num w:numId="32">
    <w:abstractNumId w:val="32"/>
  </w:num>
  <w:num w:numId="33">
    <w:abstractNumId w:val="10"/>
  </w:num>
  <w:num w:numId="34">
    <w:abstractNumId w:val="31"/>
  </w:num>
  <w:num w:numId="35">
    <w:abstractNumId w:val="41"/>
  </w:num>
  <w:num w:numId="36">
    <w:abstractNumId w:val="27"/>
  </w:num>
  <w:num w:numId="37">
    <w:abstractNumId w:val="36"/>
  </w:num>
  <w:num w:numId="38">
    <w:abstractNumId w:val="4"/>
  </w:num>
  <w:num w:numId="39">
    <w:abstractNumId w:val="12"/>
  </w:num>
  <w:num w:numId="40">
    <w:abstractNumId w:val="37"/>
  </w:num>
  <w:num w:numId="41">
    <w:abstractNumId w:val="24"/>
  </w:num>
  <w:num w:numId="42">
    <w:abstractNumId w:val="14"/>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37837"/>
    <w:rsid w:val="00000095"/>
    <w:rsid w:val="00004C0B"/>
    <w:rsid w:val="000128FB"/>
    <w:rsid w:val="00023A56"/>
    <w:rsid w:val="000316F4"/>
    <w:rsid w:val="000376A3"/>
    <w:rsid w:val="00037970"/>
    <w:rsid w:val="00045F2D"/>
    <w:rsid w:val="00067A4D"/>
    <w:rsid w:val="00077140"/>
    <w:rsid w:val="00077545"/>
    <w:rsid w:val="000807EC"/>
    <w:rsid w:val="00091D92"/>
    <w:rsid w:val="000948C6"/>
    <w:rsid w:val="000B0934"/>
    <w:rsid w:val="000B63C0"/>
    <w:rsid w:val="000B7718"/>
    <w:rsid w:val="000C723B"/>
    <w:rsid w:val="000D3235"/>
    <w:rsid w:val="000D3F05"/>
    <w:rsid w:val="000F5D3D"/>
    <w:rsid w:val="00123112"/>
    <w:rsid w:val="0013617C"/>
    <w:rsid w:val="001371D3"/>
    <w:rsid w:val="001455CB"/>
    <w:rsid w:val="001469E5"/>
    <w:rsid w:val="00154DD6"/>
    <w:rsid w:val="00160AA9"/>
    <w:rsid w:val="0017388C"/>
    <w:rsid w:val="0019119E"/>
    <w:rsid w:val="001A36AC"/>
    <w:rsid w:val="001A7C9D"/>
    <w:rsid w:val="001C730F"/>
    <w:rsid w:val="001D56DE"/>
    <w:rsid w:val="001D76FB"/>
    <w:rsid w:val="001F09D9"/>
    <w:rsid w:val="00217C14"/>
    <w:rsid w:val="00217DF0"/>
    <w:rsid w:val="00225882"/>
    <w:rsid w:val="00231C77"/>
    <w:rsid w:val="00240740"/>
    <w:rsid w:val="00244D33"/>
    <w:rsid w:val="00247A9C"/>
    <w:rsid w:val="0026090E"/>
    <w:rsid w:val="00286B53"/>
    <w:rsid w:val="00297FED"/>
    <w:rsid w:val="002A2EAB"/>
    <w:rsid w:val="002A371F"/>
    <w:rsid w:val="002B3365"/>
    <w:rsid w:val="002E2F10"/>
    <w:rsid w:val="002E45BD"/>
    <w:rsid w:val="002F08CE"/>
    <w:rsid w:val="002F5F58"/>
    <w:rsid w:val="0030428C"/>
    <w:rsid w:val="003048C2"/>
    <w:rsid w:val="003059CA"/>
    <w:rsid w:val="0030728E"/>
    <w:rsid w:val="00361F2D"/>
    <w:rsid w:val="00373FBB"/>
    <w:rsid w:val="003C234F"/>
    <w:rsid w:val="003F232A"/>
    <w:rsid w:val="003F51E1"/>
    <w:rsid w:val="00401B7F"/>
    <w:rsid w:val="00407B86"/>
    <w:rsid w:val="00421DA6"/>
    <w:rsid w:val="00421F48"/>
    <w:rsid w:val="00431049"/>
    <w:rsid w:val="004357E8"/>
    <w:rsid w:val="00444E1F"/>
    <w:rsid w:val="0044508D"/>
    <w:rsid w:val="004525F3"/>
    <w:rsid w:val="00465D77"/>
    <w:rsid w:val="004B2868"/>
    <w:rsid w:val="004C1C38"/>
    <w:rsid w:val="004C733F"/>
    <w:rsid w:val="004C776D"/>
    <w:rsid w:val="004D6F97"/>
    <w:rsid w:val="004E3394"/>
    <w:rsid w:val="004E3F9E"/>
    <w:rsid w:val="004E5477"/>
    <w:rsid w:val="00502773"/>
    <w:rsid w:val="00512DEE"/>
    <w:rsid w:val="00533AED"/>
    <w:rsid w:val="0053779A"/>
    <w:rsid w:val="0054395F"/>
    <w:rsid w:val="005549E4"/>
    <w:rsid w:val="00556576"/>
    <w:rsid w:val="0056424A"/>
    <w:rsid w:val="005740EE"/>
    <w:rsid w:val="00596FB8"/>
    <w:rsid w:val="005970B5"/>
    <w:rsid w:val="005C5E91"/>
    <w:rsid w:val="005C727E"/>
    <w:rsid w:val="005D7F0D"/>
    <w:rsid w:val="005F1D8B"/>
    <w:rsid w:val="005F3B2C"/>
    <w:rsid w:val="00603F65"/>
    <w:rsid w:val="00604D6C"/>
    <w:rsid w:val="006226A3"/>
    <w:rsid w:val="006652CF"/>
    <w:rsid w:val="00693EE6"/>
    <w:rsid w:val="006A1216"/>
    <w:rsid w:val="006B1189"/>
    <w:rsid w:val="006B218C"/>
    <w:rsid w:val="006B64C4"/>
    <w:rsid w:val="006B75C8"/>
    <w:rsid w:val="006C0996"/>
    <w:rsid w:val="006C1168"/>
    <w:rsid w:val="006C11AC"/>
    <w:rsid w:val="006C7E10"/>
    <w:rsid w:val="006E3C57"/>
    <w:rsid w:val="006F0073"/>
    <w:rsid w:val="0070216C"/>
    <w:rsid w:val="00711408"/>
    <w:rsid w:val="00747673"/>
    <w:rsid w:val="00762700"/>
    <w:rsid w:val="00771A29"/>
    <w:rsid w:val="00772AD5"/>
    <w:rsid w:val="007730C1"/>
    <w:rsid w:val="00773BF6"/>
    <w:rsid w:val="00777D16"/>
    <w:rsid w:val="0079278F"/>
    <w:rsid w:val="00797A7A"/>
    <w:rsid w:val="007A0F68"/>
    <w:rsid w:val="007A27D5"/>
    <w:rsid w:val="007D2DD6"/>
    <w:rsid w:val="007D3703"/>
    <w:rsid w:val="008A3153"/>
    <w:rsid w:val="008B0E4A"/>
    <w:rsid w:val="008C0885"/>
    <w:rsid w:val="008D0861"/>
    <w:rsid w:val="008D2053"/>
    <w:rsid w:val="008D473A"/>
    <w:rsid w:val="008D5C06"/>
    <w:rsid w:val="008D6428"/>
    <w:rsid w:val="008E2859"/>
    <w:rsid w:val="008F7367"/>
    <w:rsid w:val="00920035"/>
    <w:rsid w:val="0092335B"/>
    <w:rsid w:val="009319ED"/>
    <w:rsid w:val="009544C7"/>
    <w:rsid w:val="00972DB1"/>
    <w:rsid w:val="009862BD"/>
    <w:rsid w:val="00986380"/>
    <w:rsid w:val="0099173A"/>
    <w:rsid w:val="009C65A6"/>
    <w:rsid w:val="009E0B2F"/>
    <w:rsid w:val="009E137E"/>
    <w:rsid w:val="009F4BC1"/>
    <w:rsid w:val="00A1719D"/>
    <w:rsid w:val="00A30E7E"/>
    <w:rsid w:val="00A35369"/>
    <w:rsid w:val="00A41F15"/>
    <w:rsid w:val="00A52E8B"/>
    <w:rsid w:val="00A60D6D"/>
    <w:rsid w:val="00A618B5"/>
    <w:rsid w:val="00A73B31"/>
    <w:rsid w:val="00A94EC1"/>
    <w:rsid w:val="00AA0A67"/>
    <w:rsid w:val="00AA6724"/>
    <w:rsid w:val="00AB5E6F"/>
    <w:rsid w:val="00AE5875"/>
    <w:rsid w:val="00AF190D"/>
    <w:rsid w:val="00AF5606"/>
    <w:rsid w:val="00B06049"/>
    <w:rsid w:val="00B25677"/>
    <w:rsid w:val="00B31D7B"/>
    <w:rsid w:val="00B36C9B"/>
    <w:rsid w:val="00B37BFB"/>
    <w:rsid w:val="00B5423A"/>
    <w:rsid w:val="00B72ABF"/>
    <w:rsid w:val="00B944E2"/>
    <w:rsid w:val="00BA2C3D"/>
    <w:rsid w:val="00BA6D6C"/>
    <w:rsid w:val="00BB0272"/>
    <w:rsid w:val="00BC2BFE"/>
    <w:rsid w:val="00BC3A18"/>
    <w:rsid w:val="00BC685A"/>
    <w:rsid w:val="00BD01B2"/>
    <w:rsid w:val="00BD1444"/>
    <w:rsid w:val="00BE5A63"/>
    <w:rsid w:val="00BE6537"/>
    <w:rsid w:val="00C101C2"/>
    <w:rsid w:val="00C12FAC"/>
    <w:rsid w:val="00C13BF9"/>
    <w:rsid w:val="00C22D03"/>
    <w:rsid w:val="00C236DD"/>
    <w:rsid w:val="00C25380"/>
    <w:rsid w:val="00C3000A"/>
    <w:rsid w:val="00C37837"/>
    <w:rsid w:val="00C57A3D"/>
    <w:rsid w:val="00C66719"/>
    <w:rsid w:val="00C7434D"/>
    <w:rsid w:val="00C746D3"/>
    <w:rsid w:val="00C77617"/>
    <w:rsid w:val="00C86306"/>
    <w:rsid w:val="00C8687B"/>
    <w:rsid w:val="00CC071D"/>
    <w:rsid w:val="00CC4502"/>
    <w:rsid w:val="00CC4E64"/>
    <w:rsid w:val="00CC5016"/>
    <w:rsid w:val="00CD0495"/>
    <w:rsid w:val="00CF0D8E"/>
    <w:rsid w:val="00D035BF"/>
    <w:rsid w:val="00D11A97"/>
    <w:rsid w:val="00D14FE7"/>
    <w:rsid w:val="00D178F3"/>
    <w:rsid w:val="00D25F0C"/>
    <w:rsid w:val="00D31CDD"/>
    <w:rsid w:val="00D32B69"/>
    <w:rsid w:val="00D73EA8"/>
    <w:rsid w:val="00D7404B"/>
    <w:rsid w:val="00D86D91"/>
    <w:rsid w:val="00DB5DDE"/>
    <w:rsid w:val="00DC3A52"/>
    <w:rsid w:val="00DD00B1"/>
    <w:rsid w:val="00DD038A"/>
    <w:rsid w:val="00DD50CC"/>
    <w:rsid w:val="00DE20CD"/>
    <w:rsid w:val="00DF797C"/>
    <w:rsid w:val="00DF79CF"/>
    <w:rsid w:val="00E068DE"/>
    <w:rsid w:val="00E14A01"/>
    <w:rsid w:val="00E27A7D"/>
    <w:rsid w:val="00E34A15"/>
    <w:rsid w:val="00E37A67"/>
    <w:rsid w:val="00E44F38"/>
    <w:rsid w:val="00E56994"/>
    <w:rsid w:val="00E75117"/>
    <w:rsid w:val="00E847E7"/>
    <w:rsid w:val="00E967DD"/>
    <w:rsid w:val="00EA381A"/>
    <w:rsid w:val="00EB3ECB"/>
    <w:rsid w:val="00EB5490"/>
    <w:rsid w:val="00EB7890"/>
    <w:rsid w:val="00ED32AE"/>
    <w:rsid w:val="00ED68EC"/>
    <w:rsid w:val="00ED723F"/>
    <w:rsid w:val="00EE503B"/>
    <w:rsid w:val="00EE7713"/>
    <w:rsid w:val="00EF0702"/>
    <w:rsid w:val="00F064CB"/>
    <w:rsid w:val="00F10677"/>
    <w:rsid w:val="00F35370"/>
    <w:rsid w:val="00F56D3E"/>
    <w:rsid w:val="00F578D2"/>
    <w:rsid w:val="00F71E77"/>
    <w:rsid w:val="00F739D2"/>
    <w:rsid w:val="00F73F88"/>
    <w:rsid w:val="00F77B5F"/>
    <w:rsid w:val="00F86BC4"/>
    <w:rsid w:val="00F95A72"/>
    <w:rsid w:val="00FA7965"/>
    <w:rsid w:val="00FC6695"/>
    <w:rsid w:val="00FE3472"/>
    <w:rsid w:val="00FE515A"/>
    <w:rsid w:val="00FF336E"/>
    <w:rsid w:val="00FF38D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allout" idref="#Speech Bubble: Rectangle 8"/>
        <o:r id="V:Rule2" type="callout" idref="#Speech Bubble: Rectangl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37837"/>
    <w:rPr>
      <w:color w:val="0000FF"/>
      <w:u w:val="single"/>
    </w:rPr>
  </w:style>
  <w:style w:type="character" w:styleId="Lienhypertextesuivivisit">
    <w:name w:val="FollowedHyperlink"/>
    <w:basedOn w:val="Policepardfaut"/>
    <w:uiPriority w:val="99"/>
    <w:semiHidden/>
    <w:unhideWhenUsed/>
    <w:rsid w:val="00C37837"/>
    <w:rPr>
      <w:color w:val="800080"/>
      <w:u w:val="single"/>
    </w:rPr>
  </w:style>
  <w:style w:type="paragraph" w:customStyle="1" w:styleId="xl65">
    <w:name w:val="xl65"/>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6">
    <w:name w:val="xl66"/>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7">
    <w:name w:val="xl67"/>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8">
    <w:name w:val="xl68"/>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9">
    <w:name w:val="xl69"/>
    <w:basedOn w:val="Normal"/>
    <w:rsid w:val="00C378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0">
    <w:name w:val="xl70"/>
    <w:basedOn w:val="Normal"/>
    <w:rsid w:val="00C378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1">
    <w:name w:val="xl71"/>
    <w:basedOn w:val="Normal"/>
    <w:rsid w:val="00C3783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2">
    <w:name w:val="xl72"/>
    <w:basedOn w:val="Normal"/>
    <w:rsid w:val="00C3783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3">
    <w:name w:val="xl73"/>
    <w:basedOn w:val="Normal"/>
    <w:rsid w:val="00C378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4">
    <w:name w:val="xl74"/>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5">
    <w:name w:val="xl75"/>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6">
    <w:name w:val="xl76"/>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7">
    <w:name w:val="xl77"/>
    <w:basedOn w:val="Normal"/>
    <w:rsid w:val="00C37837"/>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8">
    <w:name w:val="xl78"/>
    <w:basedOn w:val="Normal"/>
    <w:rsid w:val="00C37837"/>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9">
    <w:name w:val="xl79"/>
    <w:basedOn w:val="Normal"/>
    <w:rsid w:val="00C37837"/>
    <w:pPr>
      <w:pBdr>
        <w:left w:val="single" w:sz="4"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0">
    <w:name w:val="xl80"/>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81">
    <w:name w:val="xl81"/>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2">
    <w:name w:val="xl82"/>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3">
    <w:name w:val="xl83"/>
    <w:basedOn w:val="Normal"/>
    <w:rsid w:val="00C37837"/>
    <w:pPr>
      <w:pBdr>
        <w:left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4">
    <w:name w:val="xl84"/>
    <w:basedOn w:val="Normal"/>
    <w:rsid w:val="00C37837"/>
    <w:pPr>
      <w:pBdr>
        <w:left w:val="single" w:sz="8" w:space="0" w:color="auto"/>
        <w:bottom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5">
    <w:name w:val="xl85"/>
    <w:basedOn w:val="Normal"/>
    <w:rsid w:val="00C37837"/>
    <w:pPr>
      <w:pBdr>
        <w:bottom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6">
    <w:name w:val="xl86"/>
    <w:basedOn w:val="Normal"/>
    <w:rsid w:val="00C37837"/>
    <w:pPr>
      <w:pBdr>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7">
    <w:name w:val="xl87"/>
    <w:basedOn w:val="Normal"/>
    <w:rsid w:val="00C37837"/>
    <w:pPr>
      <w:pBdr>
        <w:top w:val="single" w:sz="4" w:space="0" w:color="auto"/>
        <w:left w:val="single" w:sz="4" w:space="0" w:color="auto"/>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8">
    <w:name w:val="xl88"/>
    <w:basedOn w:val="Normal"/>
    <w:rsid w:val="00C37837"/>
    <w:pPr>
      <w:pBdr>
        <w:top w:val="single" w:sz="4" w:space="0" w:color="auto"/>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9">
    <w:name w:val="xl89"/>
    <w:basedOn w:val="Normal"/>
    <w:rsid w:val="00C37837"/>
    <w:pPr>
      <w:pBdr>
        <w:top w:val="single" w:sz="4" w:space="0" w:color="auto"/>
        <w:bottom w:val="single" w:sz="4" w:space="0" w:color="auto"/>
        <w:right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90">
    <w:name w:val="xl90"/>
    <w:basedOn w:val="Normal"/>
    <w:rsid w:val="00C37837"/>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91">
    <w:name w:val="xl91"/>
    <w:basedOn w:val="Normal"/>
    <w:rsid w:val="00C37837"/>
    <w:pPr>
      <w:pBdr>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378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7837"/>
    <w:rPr>
      <w:rFonts w:ascii="Tahoma" w:hAnsi="Tahoma" w:cs="Tahoma"/>
      <w:sz w:val="16"/>
      <w:szCs w:val="16"/>
    </w:rPr>
  </w:style>
  <w:style w:type="paragraph" w:styleId="En-tte">
    <w:name w:val="header"/>
    <w:basedOn w:val="Normal"/>
    <w:link w:val="En-tteCar"/>
    <w:uiPriority w:val="99"/>
    <w:unhideWhenUsed/>
    <w:rsid w:val="00C37837"/>
    <w:pPr>
      <w:tabs>
        <w:tab w:val="center" w:pos="4703"/>
        <w:tab w:val="right" w:pos="9406"/>
      </w:tabs>
      <w:spacing w:after="0" w:line="240" w:lineRule="auto"/>
    </w:pPr>
  </w:style>
  <w:style w:type="character" w:customStyle="1" w:styleId="En-tteCar">
    <w:name w:val="En-tête Car"/>
    <w:basedOn w:val="Policepardfaut"/>
    <w:link w:val="En-tte"/>
    <w:uiPriority w:val="99"/>
    <w:rsid w:val="00C37837"/>
  </w:style>
  <w:style w:type="paragraph" w:styleId="Pieddepage">
    <w:name w:val="footer"/>
    <w:basedOn w:val="Normal"/>
    <w:link w:val="PieddepageCar"/>
    <w:uiPriority w:val="99"/>
    <w:unhideWhenUsed/>
    <w:rsid w:val="00C3783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37837"/>
  </w:style>
  <w:style w:type="numbering" w:customStyle="1" w:styleId="Aucuneliste1">
    <w:name w:val="Aucune liste1"/>
    <w:next w:val="Aucuneliste"/>
    <w:uiPriority w:val="99"/>
    <w:semiHidden/>
    <w:unhideWhenUsed/>
    <w:rsid w:val="00C37837"/>
  </w:style>
  <w:style w:type="paragraph" w:customStyle="1" w:styleId="Paragraphedeliste1">
    <w:name w:val="Paragraphe de liste1"/>
    <w:basedOn w:val="Normal"/>
    <w:next w:val="Paragraphedeliste"/>
    <w:qFormat/>
    <w:rsid w:val="00C37837"/>
    <w:pPr>
      <w:spacing w:after="160" w:line="259" w:lineRule="auto"/>
      <w:ind w:left="720"/>
      <w:contextualSpacing/>
    </w:pPr>
  </w:style>
  <w:style w:type="paragraph" w:customStyle="1" w:styleId="fn1">
    <w:name w:val="fn1"/>
    <w:basedOn w:val="Normal"/>
    <w:next w:val="Notedebasdepage"/>
    <w:link w:val="NotedebasdepageCar"/>
    <w:unhideWhenUsed/>
    <w:rsid w:val="00C37837"/>
    <w:pPr>
      <w:spacing w:after="0" w:line="240" w:lineRule="auto"/>
    </w:pPr>
    <w:rPr>
      <w:sz w:val="20"/>
      <w:szCs w:val="20"/>
    </w:rPr>
  </w:style>
  <w:style w:type="character" w:customStyle="1" w:styleId="NotedebasdepageCar">
    <w:name w:val="Note de bas de page Car"/>
    <w:aliases w:val="fn Car"/>
    <w:basedOn w:val="Policepardfaut"/>
    <w:link w:val="fn1"/>
    <w:rsid w:val="00C37837"/>
    <w:rPr>
      <w:sz w:val="20"/>
      <w:szCs w:val="20"/>
    </w:rPr>
  </w:style>
  <w:style w:type="character" w:styleId="Appelnotedebasdep">
    <w:name w:val="footnote reference"/>
    <w:basedOn w:val="Policepardfaut"/>
    <w:uiPriority w:val="99"/>
    <w:unhideWhenUsed/>
    <w:rsid w:val="00C37837"/>
    <w:rPr>
      <w:vertAlign w:val="superscript"/>
    </w:rPr>
  </w:style>
  <w:style w:type="character" w:customStyle="1" w:styleId="alt-edited">
    <w:name w:val="alt-edited"/>
    <w:basedOn w:val="Policepardfaut"/>
    <w:rsid w:val="00C37837"/>
  </w:style>
  <w:style w:type="paragraph" w:styleId="NormalWeb">
    <w:name w:val="Normal (Web)"/>
    <w:basedOn w:val="Normal"/>
    <w:uiPriority w:val="99"/>
    <w:semiHidden/>
    <w:unhideWhenUsed/>
    <w:rsid w:val="00C378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37837"/>
  </w:style>
  <w:style w:type="paragraph" w:customStyle="1" w:styleId="Default">
    <w:name w:val="Default"/>
    <w:rsid w:val="00C37837"/>
    <w:pPr>
      <w:autoSpaceDE w:val="0"/>
      <w:autoSpaceDN w:val="0"/>
      <w:adjustRightInd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C37837"/>
    <w:rPr>
      <w:i/>
      <w:iCs/>
    </w:rPr>
  </w:style>
  <w:style w:type="paragraph" w:customStyle="1" w:styleId="CM24">
    <w:name w:val="CM24"/>
    <w:basedOn w:val="Default"/>
    <w:next w:val="Default"/>
    <w:uiPriority w:val="99"/>
    <w:rsid w:val="00C37837"/>
    <w:rPr>
      <w:rFonts w:ascii="Garamond" w:hAnsi="Garamond"/>
      <w:color w:val="auto"/>
    </w:rPr>
  </w:style>
  <w:style w:type="paragraph" w:customStyle="1" w:styleId="CM31">
    <w:name w:val="CM31"/>
    <w:basedOn w:val="Default"/>
    <w:next w:val="Default"/>
    <w:uiPriority w:val="99"/>
    <w:rsid w:val="00C37837"/>
    <w:rPr>
      <w:rFonts w:ascii="Garamond,Bold" w:hAnsi="Garamond,Bold"/>
      <w:color w:val="auto"/>
    </w:rPr>
  </w:style>
  <w:style w:type="paragraph" w:customStyle="1" w:styleId="CM36">
    <w:name w:val="CM36"/>
    <w:basedOn w:val="Default"/>
    <w:next w:val="Default"/>
    <w:uiPriority w:val="99"/>
    <w:rsid w:val="00C37837"/>
    <w:rPr>
      <w:rFonts w:ascii="Garamond,Bold" w:hAnsi="Garamond,Bold"/>
      <w:color w:val="auto"/>
    </w:rPr>
  </w:style>
  <w:style w:type="character" w:styleId="Marquedecommentaire">
    <w:name w:val="annotation reference"/>
    <w:basedOn w:val="Policepardfaut"/>
    <w:uiPriority w:val="99"/>
    <w:semiHidden/>
    <w:unhideWhenUsed/>
    <w:rsid w:val="00C37837"/>
    <w:rPr>
      <w:sz w:val="16"/>
      <w:szCs w:val="16"/>
    </w:rPr>
  </w:style>
  <w:style w:type="paragraph" w:customStyle="1" w:styleId="Commentaire1">
    <w:name w:val="Commentaire1"/>
    <w:basedOn w:val="Normal"/>
    <w:next w:val="Commentaire"/>
    <w:link w:val="CommentaireCar"/>
    <w:uiPriority w:val="99"/>
    <w:semiHidden/>
    <w:unhideWhenUsed/>
    <w:rsid w:val="00C37837"/>
    <w:pPr>
      <w:spacing w:after="160" w:line="240" w:lineRule="auto"/>
    </w:pPr>
    <w:rPr>
      <w:sz w:val="20"/>
      <w:szCs w:val="20"/>
    </w:rPr>
  </w:style>
  <w:style w:type="character" w:customStyle="1" w:styleId="CommentaireCar">
    <w:name w:val="Commentaire Car"/>
    <w:basedOn w:val="Policepardfaut"/>
    <w:link w:val="Commentaire1"/>
    <w:uiPriority w:val="99"/>
    <w:semiHidden/>
    <w:rsid w:val="00C37837"/>
    <w:rPr>
      <w:sz w:val="20"/>
      <w:szCs w:val="20"/>
    </w:rPr>
  </w:style>
  <w:style w:type="paragraph" w:customStyle="1" w:styleId="Objetducommentaire1">
    <w:name w:val="Objet du commentaire1"/>
    <w:basedOn w:val="Commentaire"/>
    <w:next w:val="Commentaire"/>
    <w:uiPriority w:val="99"/>
    <w:semiHidden/>
    <w:unhideWhenUsed/>
    <w:rsid w:val="00C37837"/>
    <w:pPr>
      <w:spacing w:after="160"/>
    </w:pPr>
    <w:rPr>
      <w:b/>
      <w:bCs/>
    </w:rPr>
  </w:style>
  <w:style w:type="character" w:customStyle="1" w:styleId="ObjetducommentaireCar">
    <w:name w:val="Objet du commentaire Car"/>
    <w:basedOn w:val="CommentaireCar"/>
    <w:link w:val="Objetducommentaire"/>
    <w:uiPriority w:val="99"/>
    <w:semiHidden/>
    <w:rsid w:val="00C37837"/>
    <w:rPr>
      <w:sz w:val="20"/>
      <w:szCs w:val="20"/>
    </w:rPr>
  </w:style>
  <w:style w:type="character" w:customStyle="1" w:styleId="hps">
    <w:name w:val="hps"/>
    <w:basedOn w:val="Policepardfaut"/>
    <w:rsid w:val="00C37837"/>
  </w:style>
  <w:style w:type="paragraph" w:customStyle="1" w:styleId="Rvision1">
    <w:name w:val="Révision1"/>
    <w:next w:val="Rvision"/>
    <w:hidden/>
    <w:uiPriority w:val="99"/>
    <w:semiHidden/>
    <w:rsid w:val="00C37837"/>
    <w:pPr>
      <w:spacing w:after="0" w:line="240" w:lineRule="auto"/>
    </w:pPr>
  </w:style>
  <w:style w:type="character" w:customStyle="1" w:styleId="st">
    <w:name w:val="st"/>
    <w:basedOn w:val="Policepardfaut"/>
    <w:rsid w:val="00C37837"/>
  </w:style>
  <w:style w:type="paragraph" w:styleId="Paragraphedeliste">
    <w:name w:val="List Paragraph"/>
    <w:basedOn w:val="Normal"/>
    <w:uiPriority w:val="34"/>
    <w:qFormat/>
    <w:rsid w:val="00C37837"/>
    <w:pPr>
      <w:ind w:left="720"/>
      <w:contextualSpacing/>
    </w:pPr>
  </w:style>
  <w:style w:type="paragraph" w:styleId="Notedebasdepage">
    <w:name w:val="footnote text"/>
    <w:basedOn w:val="Normal"/>
    <w:link w:val="NotedebasdepageCar1"/>
    <w:uiPriority w:val="99"/>
    <w:semiHidden/>
    <w:unhideWhenUsed/>
    <w:rsid w:val="00C37837"/>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C37837"/>
    <w:rPr>
      <w:sz w:val="20"/>
      <w:szCs w:val="20"/>
    </w:rPr>
  </w:style>
  <w:style w:type="paragraph" w:styleId="Commentaire">
    <w:name w:val="annotation text"/>
    <w:basedOn w:val="Normal"/>
    <w:link w:val="CommentaireCar1"/>
    <w:uiPriority w:val="99"/>
    <w:semiHidden/>
    <w:unhideWhenUsed/>
    <w:rsid w:val="00C37837"/>
    <w:pPr>
      <w:spacing w:line="240" w:lineRule="auto"/>
    </w:pPr>
    <w:rPr>
      <w:sz w:val="20"/>
      <w:szCs w:val="20"/>
    </w:rPr>
  </w:style>
  <w:style w:type="character" w:customStyle="1" w:styleId="CommentaireCar1">
    <w:name w:val="Commentaire Car1"/>
    <w:basedOn w:val="Policepardfaut"/>
    <w:link w:val="Commentaire"/>
    <w:uiPriority w:val="99"/>
    <w:semiHidden/>
    <w:rsid w:val="00C37837"/>
    <w:rPr>
      <w:sz w:val="20"/>
      <w:szCs w:val="20"/>
    </w:rPr>
  </w:style>
  <w:style w:type="paragraph" w:styleId="Objetducommentaire">
    <w:name w:val="annotation subject"/>
    <w:basedOn w:val="Commentaire"/>
    <w:next w:val="Commentaire"/>
    <w:link w:val="ObjetducommentaireCar"/>
    <w:uiPriority w:val="99"/>
    <w:semiHidden/>
    <w:unhideWhenUsed/>
    <w:rsid w:val="00C37837"/>
  </w:style>
  <w:style w:type="character" w:customStyle="1" w:styleId="ObjetducommentaireCar1">
    <w:name w:val="Objet du commentaire Car1"/>
    <w:basedOn w:val="CommentaireCar1"/>
    <w:uiPriority w:val="99"/>
    <w:semiHidden/>
    <w:rsid w:val="00C37837"/>
    <w:rPr>
      <w:b/>
      <w:bCs/>
      <w:sz w:val="20"/>
      <w:szCs w:val="20"/>
    </w:rPr>
  </w:style>
  <w:style w:type="paragraph" w:styleId="Rvision">
    <w:name w:val="Revision"/>
    <w:hidden/>
    <w:uiPriority w:val="99"/>
    <w:semiHidden/>
    <w:rsid w:val="00C37837"/>
    <w:pPr>
      <w:spacing w:after="0" w:line="240" w:lineRule="auto"/>
    </w:pPr>
  </w:style>
  <w:style w:type="table" w:styleId="Grilledutableau">
    <w:name w:val="Table Grid"/>
    <w:basedOn w:val="TableauNormal"/>
    <w:uiPriority w:val="59"/>
    <w:rsid w:val="00004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25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CP\Downloads\contri%20region.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FDAOUDIM\Desktop\carte_dossier\mpi_reg_2004_2014.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4.xml.rels><?xml version="1.0" encoding="UTF-8" standalone="yes"?>
<Relationships xmlns="http://schemas.openxmlformats.org/package/2006/relationships"><Relationship Id="rId2" Type="http://schemas.openxmlformats.org/officeDocument/2006/relationships/oleObject" Target="file:///D:\carte_pauvret&#233;_multidimensionnelle_2014_2004\carte_MPI_2004_2014\carte%20de%20pauvret&#233;\mpi_province2004_2014.xls"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D:\carte_pauvret&#233;_multidimensionnelle_2014_2004\graph_modifi&#233;%20(R&#233;cup&#233;r&#233;).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percentStacked"/>
        <c:ser>
          <c:idx val="0"/>
          <c:order val="0"/>
          <c:tx>
            <c:strRef>
              <c:f>'[contri region.xls]Feuil1'!$C$8</c:f>
              <c:strCache>
                <c:ptCount val="1"/>
                <c:pt idx="0">
                  <c:v>Education des adultes</c:v>
                </c:pt>
              </c:strCache>
            </c:strRef>
          </c:tx>
          <c:spPr>
            <a:solidFill>
              <a:srgbClr val="0070C0"/>
            </a:solidFill>
          </c:spPr>
          <c:dLbls>
            <c:spPr>
              <a:noFill/>
              <a:ln>
                <a:noFill/>
              </a:ln>
              <a:effectLst/>
            </c:spPr>
            <c:txPr>
              <a:bodyPr/>
              <a:lstStyle/>
              <a:p>
                <a:pPr>
                  <a:defRPr b="1"/>
                </a:pPr>
                <a:endParaRPr lang="fr-FR"/>
              </a:p>
            </c:txPr>
            <c:showVal val="1"/>
            <c:extLst>
              <c:ext xmlns:c15="http://schemas.microsoft.com/office/drawing/2012/chart" uri="{CE6537A1-D6FC-4f65-9D91-7224C49458BB}">
                <c15:showLeaderLines val="0"/>
              </c:ext>
            </c:extLst>
          </c:dLbls>
          <c:cat>
            <c:strRef>
              <c:f>'[contri region.xls]Feuil1'!$B$9:$B$11</c:f>
              <c:strCache>
                <c:ptCount val="3"/>
                <c:pt idx="0">
                  <c:v>Ensemble</c:v>
                </c:pt>
                <c:pt idx="1">
                  <c:v>Urbain </c:v>
                </c:pt>
                <c:pt idx="2">
                  <c:v>Rural</c:v>
                </c:pt>
              </c:strCache>
            </c:strRef>
          </c:cat>
          <c:val>
            <c:numRef>
              <c:f>'[contri region.xls]Feuil1'!$C$9:$C$11</c:f>
              <c:numCache>
                <c:formatCode>0.0</c:formatCode>
                <c:ptCount val="3"/>
                <c:pt idx="0">
                  <c:v>33.973550000000003</c:v>
                </c:pt>
                <c:pt idx="1">
                  <c:v>36.796670000000013</c:v>
                </c:pt>
                <c:pt idx="2">
                  <c:v>34.35915</c:v>
                </c:pt>
              </c:numCache>
            </c:numRef>
          </c:val>
        </c:ser>
        <c:ser>
          <c:idx val="1"/>
          <c:order val="1"/>
          <c:tx>
            <c:strRef>
              <c:f>'[contri region.xls]Feuil1'!$D$8</c:f>
              <c:strCache>
                <c:ptCount val="1"/>
                <c:pt idx="0">
                  <c:v>Education des enfants</c:v>
                </c:pt>
              </c:strCache>
            </c:strRef>
          </c:tx>
          <c:dLbls>
            <c:spPr>
              <a:noFill/>
              <a:ln>
                <a:noFill/>
              </a:ln>
              <a:effectLst/>
            </c:spPr>
            <c:txPr>
              <a:bodyPr/>
              <a:lstStyle/>
              <a:p>
                <a:pPr>
                  <a:defRPr b="1"/>
                </a:pPr>
                <a:endParaRPr lang="fr-FR"/>
              </a:p>
            </c:txPr>
            <c:showVal val="1"/>
            <c:extLst>
              <c:ext xmlns:c15="http://schemas.microsoft.com/office/drawing/2012/chart" uri="{CE6537A1-D6FC-4f65-9D91-7224C49458BB}">
                <c15:showLeaderLines val="0"/>
              </c:ext>
            </c:extLst>
          </c:dLbls>
          <c:cat>
            <c:strRef>
              <c:f>'[contri region.xls]Feuil1'!$B$9:$B$11</c:f>
              <c:strCache>
                <c:ptCount val="3"/>
                <c:pt idx="0">
                  <c:v>Ensemble</c:v>
                </c:pt>
                <c:pt idx="1">
                  <c:v>Urbain </c:v>
                </c:pt>
                <c:pt idx="2">
                  <c:v>Rural</c:v>
                </c:pt>
              </c:strCache>
            </c:strRef>
          </c:cat>
          <c:val>
            <c:numRef>
              <c:f>'[contri region.xls]Feuil1'!$D$9:$D$11</c:f>
              <c:numCache>
                <c:formatCode>0.0</c:formatCode>
                <c:ptCount val="3"/>
                <c:pt idx="0">
                  <c:v>21.284829999999989</c:v>
                </c:pt>
                <c:pt idx="1">
                  <c:v>24.046739999999918</c:v>
                </c:pt>
                <c:pt idx="2">
                  <c:v>20.452929999999945</c:v>
                </c:pt>
              </c:numCache>
            </c:numRef>
          </c:val>
        </c:ser>
        <c:ser>
          <c:idx val="2"/>
          <c:order val="2"/>
          <c:tx>
            <c:strRef>
              <c:f>'[contri region.xls]Feuil1'!$E$8</c:f>
              <c:strCache>
                <c:ptCount val="1"/>
                <c:pt idx="0">
                  <c:v>Santé</c:v>
                </c:pt>
              </c:strCache>
            </c:strRef>
          </c:tx>
          <c:dLbls>
            <c:spPr>
              <a:noFill/>
              <a:ln>
                <a:noFill/>
              </a:ln>
              <a:effectLst/>
            </c:spPr>
            <c:txPr>
              <a:bodyPr/>
              <a:lstStyle/>
              <a:p>
                <a:pPr>
                  <a:defRPr b="1"/>
                </a:pPr>
                <a:endParaRPr lang="fr-FR"/>
              </a:p>
            </c:txPr>
            <c:showVal val="1"/>
            <c:extLst>
              <c:ext xmlns:c15="http://schemas.microsoft.com/office/drawing/2012/chart" uri="{CE6537A1-D6FC-4f65-9D91-7224C49458BB}">
                <c15:showLeaderLines val="0"/>
              </c:ext>
            </c:extLst>
          </c:dLbls>
          <c:cat>
            <c:strRef>
              <c:f>'[contri region.xls]Feuil1'!$B$9:$B$11</c:f>
              <c:strCache>
                <c:ptCount val="3"/>
                <c:pt idx="0">
                  <c:v>Ensemble</c:v>
                </c:pt>
                <c:pt idx="1">
                  <c:v>Urbain </c:v>
                </c:pt>
                <c:pt idx="2">
                  <c:v>Rural</c:v>
                </c:pt>
              </c:strCache>
            </c:strRef>
          </c:cat>
          <c:val>
            <c:numRef>
              <c:f>'[contri region.xls]Feuil1'!$E$9:$E$11</c:f>
              <c:numCache>
                <c:formatCode>0.0</c:formatCode>
                <c:ptCount val="3"/>
                <c:pt idx="0">
                  <c:v>10.891260000000001</c:v>
                </c:pt>
                <c:pt idx="1">
                  <c:v>24.5</c:v>
                </c:pt>
                <c:pt idx="2">
                  <c:v>8.7365000000000013</c:v>
                </c:pt>
              </c:numCache>
            </c:numRef>
          </c:val>
        </c:ser>
        <c:ser>
          <c:idx val="3"/>
          <c:order val="3"/>
          <c:tx>
            <c:strRef>
              <c:f>'[contri region.xls]Feuil1'!$F$8</c:f>
              <c:strCache>
                <c:ptCount val="1"/>
                <c:pt idx="0">
                  <c:v>Accès à l'eau, à l'électricité et à l'aissinissement </c:v>
                </c:pt>
              </c:strCache>
            </c:strRef>
          </c:tx>
          <c:dLbls>
            <c:spPr>
              <a:noFill/>
              <a:ln>
                <a:noFill/>
              </a:ln>
              <a:effectLst/>
            </c:spPr>
            <c:txPr>
              <a:bodyPr/>
              <a:lstStyle/>
              <a:p>
                <a:pPr>
                  <a:defRPr b="1"/>
                </a:pPr>
                <a:endParaRPr lang="fr-FR"/>
              </a:p>
            </c:txPr>
            <c:showVal val="1"/>
            <c:extLst>
              <c:ext xmlns:c15="http://schemas.microsoft.com/office/drawing/2012/chart" uri="{CE6537A1-D6FC-4f65-9D91-7224C49458BB}">
                <c15:showLeaderLines val="0"/>
              </c:ext>
            </c:extLst>
          </c:dLbls>
          <c:cat>
            <c:strRef>
              <c:f>'[contri region.xls]Feuil1'!$B$9:$B$11</c:f>
              <c:strCache>
                <c:ptCount val="3"/>
                <c:pt idx="0">
                  <c:v>Ensemble</c:v>
                </c:pt>
                <c:pt idx="1">
                  <c:v>Urbain </c:v>
                </c:pt>
                <c:pt idx="2">
                  <c:v>Rural</c:v>
                </c:pt>
              </c:strCache>
            </c:strRef>
          </c:cat>
          <c:val>
            <c:numRef>
              <c:f>'[contri region.xls]Feuil1'!$F$9:$F$11</c:f>
              <c:numCache>
                <c:formatCode>0.0</c:formatCode>
                <c:ptCount val="3"/>
                <c:pt idx="0">
                  <c:v>19.715230000000002</c:v>
                </c:pt>
                <c:pt idx="1">
                  <c:v>9.6690100000000001</c:v>
                </c:pt>
                <c:pt idx="2">
                  <c:v>21.166499999999989</c:v>
                </c:pt>
              </c:numCache>
            </c:numRef>
          </c:val>
        </c:ser>
        <c:ser>
          <c:idx val="4"/>
          <c:order val="4"/>
          <c:tx>
            <c:strRef>
              <c:f>'[contri region.xls]Feuil1'!$G$8</c:f>
              <c:strCache>
                <c:ptCount val="1"/>
                <c:pt idx="0">
                  <c:v>Conditions d'habitation</c:v>
                </c:pt>
              </c:strCache>
            </c:strRef>
          </c:tx>
          <c:spPr>
            <a:solidFill>
              <a:srgbClr val="FF0000"/>
            </a:solidFill>
          </c:spPr>
          <c:dLbls>
            <c:dLbl>
              <c:idx val="1"/>
              <c:layout>
                <c:manualLayout>
                  <c:x val="1.0461735485097431E-2"/>
                  <c:y val="-4.2839129094628453E-3"/>
                </c:manualLayout>
              </c:layout>
              <c:showVal val="1"/>
              <c:extLst>
                <c:ext xmlns:c15="http://schemas.microsoft.com/office/drawing/2012/chart" uri="{CE6537A1-D6FC-4f65-9D91-7224C49458BB}"/>
              </c:extLst>
            </c:dLbl>
            <c:spPr>
              <a:noFill/>
              <a:ln>
                <a:noFill/>
              </a:ln>
              <a:effectLst/>
            </c:spPr>
            <c:txPr>
              <a:bodyPr/>
              <a:lstStyle/>
              <a:p>
                <a:pPr>
                  <a:defRPr b="1"/>
                </a:pPr>
                <a:endParaRPr lang="fr-FR"/>
              </a:p>
            </c:txPr>
            <c:showVal val="1"/>
            <c:extLst>
              <c:ext xmlns:c15="http://schemas.microsoft.com/office/drawing/2012/chart" uri="{CE6537A1-D6FC-4f65-9D91-7224C49458BB}">
                <c15:showLeaderLines val="0"/>
              </c:ext>
            </c:extLst>
          </c:dLbls>
          <c:cat>
            <c:strRef>
              <c:f>'[contri region.xls]Feuil1'!$B$9:$B$11</c:f>
              <c:strCache>
                <c:ptCount val="3"/>
                <c:pt idx="0">
                  <c:v>Ensemble</c:v>
                </c:pt>
                <c:pt idx="1">
                  <c:v>Urbain </c:v>
                </c:pt>
                <c:pt idx="2">
                  <c:v>Rural</c:v>
                </c:pt>
              </c:strCache>
            </c:strRef>
          </c:cat>
          <c:val>
            <c:numRef>
              <c:f>'[contri region.xls]Feuil1'!$G$9:$G$11</c:f>
              <c:numCache>
                <c:formatCode>0.0</c:formatCode>
                <c:ptCount val="3"/>
                <c:pt idx="0">
                  <c:v>14.135110000000001</c:v>
                </c:pt>
                <c:pt idx="1">
                  <c:v>4.9875799999999995</c:v>
                </c:pt>
                <c:pt idx="2">
                  <c:v>15.284919999999998</c:v>
                </c:pt>
              </c:numCache>
            </c:numRef>
          </c:val>
        </c:ser>
        <c:overlap val="100"/>
        <c:axId val="145359232"/>
        <c:axId val="145360768"/>
      </c:barChart>
      <c:catAx>
        <c:axId val="145359232"/>
        <c:scaling>
          <c:orientation val="minMax"/>
        </c:scaling>
        <c:axPos val="l"/>
        <c:numFmt formatCode="General" sourceLinked="0"/>
        <c:tickLblPos val="nextTo"/>
        <c:txPr>
          <a:bodyPr/>
          <a:lstStyle/>
          <a:p>
            <a:pPr>
              <a:defRPr b="1"/>
            </a:pPr>
            <a:endParaRPr lang="fr-FR"/>
          </a:p>
        </c:txPr>
        <c:crossAx val="145360768"/>
        <c:crosses val="autoZero"/>
        <c:auto val="1"/>
        <c:lblAlgn val="ctr"/>
        <c:lblOffset val="100"/>
      </c:catAx>
      <c:valAx>
        <c:axId val="145360768"/>
        <c:scaling>
          <c:orientation val="minMax"/>
        </c:scaling>
        <c:delete val="1"/>
        <c:axPos val="b"/>
        <c:numFmt formatCode="0%" sourceLinked="1"/>
        <c:tickLblPos val="none"/>
        <c:crossAx val="145359232"/>
        <c:crosses val="autoZero"/>
        <c:crossBetween val="between"/>
      </c:valAx>
    </c:plotArea>
    <c:legend>
      <c:legendPos val="r"/>
      <c:layout>
        <c:manualLayout>
          <c:xMode val="edge"/>
          <c:yMode val="edge"/>
          <c:x val="0.67616164243764365"/>
          <c:y val="9.6443789007979119E-2"/>
          <c:w val="0.32129706150136572"/>
          <c:h val="0.80711242198403965"/>
        </c:manualLayout>
      </c:layout>
      <c:txPr>
        <a:bodyPr/>
        <a:lstStyle/>
        <a:p>
          <a:pPr>
            <a:defRPr b="1"/>
          </a:pPr>
          <a:endParaRPr lang="fr-FR"/>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1.1345984560092966E-3"/>
          <c:w val="1"/>
          <c:h val="0.47847034324669263"/>
        </c:manualLayout>
      </c:layout>
      <c:lineChart>
        <c:grouping val="standard"/>
        <c:ser>
          <c:idx val="0"/>
          <c:order val="0"/>
          <c:tx>
            <c:strRef>
              <c:f>Sheet1!$C$28</c:f>
              <c:strCache>
                <c:ptCount val="1"/>
                <c:pt idx="0">
                  <c:v>2014</c:v>
                </c:pt>
              </c:strCache>
            </c:strRef>
          </c:tx>
          <c:spPr>
            <a:ln w="28575" cap="rnd">
              <a:solidFill>
                <a:srgbClr val="FF0000"/>
              </a:solidFill>
              <a:round/>
            </a:ln>
            <a:effectLst/>
          </c:spPr>
          <c:marker>
            <c:symbol val="none"/>
          </c:marker>
          <c:dLbls>
            <c:dLbl>
              <c:idx val="0"/>
              <c:layout>
                <c:manualLayout>
                  <c:x val="-3.3718801653326136E-2"/>
                  <c:y val="-3.7544021315206344E-2"/>
                </c:manualLayout>
              </c:layout>
              <c:dLblPos val="r"/>
              <c:showVal val="1"/>
              <c:extLst>
                <c:ext xmlns:c15="http://schemas.microsoft.com/office/drawing/2012/chart" uri="{CE6537A1-D6FC-4f65-9D91-7224C49458BB}"/>
              </c:extLst>
            </c:dLbl>
            <c:dLbl>
              <c:idx val="1"/>
              <c:layout>
                <c:manualLayout>
                  <c:x val="-3.1497905362537756E-2"/>
                  <c:y val="-4.2907452931664404E-2"/>
                </c:manualLayout>
              </c:layout>
              <c:dLblPos val="r"/>
              <c:showVal val="1"/>
              <c:extLst>
                <c:ext xmlns:c15="http://schemas.microsoft.com/office/drawing/2012/chart" uri="{CE6537A1-D6FC-4f65-9D91-7224C49458BB}"/>
              </c:extLst>
            </c:dLbl>
            <c:dLbl>
              <c:idx val="2"/>
              <c:layout>
                <c:manualLayout>
                  <c:x val="-3.1497905362537756E-2"/>
                  <c:y val="-4.8270884548122443E-2"/>
                </c:manualLayout>
              </c:layout>
              <c:dLblPos val="r"/>
              <c:showVal val="1"/>
              <c:extLst>
                <c:ext xmlns:c15="http://schemas.microsoft.com/office/drawing/2012/chart" uri="{CE6537A1-D6FC-4f65-9D91-7224C49458BB}"/>
              </c:extLst>
            </c:dLbl>
            <c:dLbl>
              <c:idx val="3"/>
              <c:layout>
                <c:manualLayout>
                  <c:x val="-4.0381490525691566E-2"/>
                  <c:y val="-6.4361179397496582E-2"/>
                </c:manualLayout>
              </c:layout>
              <c:dLblPos val="r"/>
              <c:showVal val="1"/>
              <c:extLst>
                <c:ext xmlns:c15="http://schemas.microsoft.com/office/drawing/2012/chart" uri="{CE6537A1-D6FC-4f65-9D91-7224C49458BB}"/>
              </c:extLst>
            </c:dLbl>
            <c:dLbl>
              <c:idx val="4"/>
              <c:layout>
                <c:manualLayout>
                  <c:x val="-3.4340652614746892E-2"/>
                  <c:y val="6.9724611013954857E-2"/>
                </c:manualLayout>
              </c:layout>
              <c:dLblPos val="r"/>
              <c:showVal val="1"/>
              <c:extLst>
                <c:ext xmlns:c15="http://schemas.microsoft.com/office/drawing/2012/chart" uri="{CE6537A1-D6FC-4f65-9D91-7224C49458BB}"/>
              </c:extLst>
            </c:dLbl>
            <c:dLbl>
              <c:idx val="5"/>
              <c:layout>
                <c:manualLayout>
                  <c:x val="-3.1497905362537756E-2"/>
                  <c:y val="-5.8997747781038584E-2"/>
                </c:manualLayout>
              </c:layout>
              <c:dLblPos val="r"/>
              <c:showVal val="1"/>
              <c:extLst>
                <c:ext xmlns:c15="http://schemas.microsoft.com/office/drawing/2012/chart" uri="{CE6537A1-D6FC-4f65-9D91-7224C49458BB}"/>
              </c:extLst>
            </c:dLbl>
            <c:dLbl>
              <c:idx val="6"/>
              <c:layout>
                <c:manualLayout>
                  <c:x val="-2.9898860033170049E-2"/>
                  <c:y val="5.3634316164580385E-2"/>
                </c:manualLayout>
              </c:layout>
              <c:dLblPos val="r"/>
              <c:showVal val="1"/>
              <c:extLst>
                <c:ext xmlns:c15="http://schemas.microsoft.com/office/drawing/2012/chart" uri="{CE6537A1-D6FC-4f65-9D91-7224C49458BB}"/>
              </c:extLst>
            </c:dLbl>
            <c:dLbl>
              <c:idx val="7"/>
              <c:layout>
                <c:manualLayout>
                  <c:x val="-3.656154890553534E-2"/>
                  <c:y val="-2.6817158082290318E-2"/>
                </c:manualLayout>
              </c:layout>
              <c:dLblPos val="r"/>
              <c:showVal val="1"/>
              <c:extLst>
                <c:ext xmlns:c15="http://schemas.microsoft.com/office/drawing/2012/chart" uri="{CE6537A1-D6FC-4f65-9D91-7224C49458BB}"/>
              </c:extLst>
            </c:dLbl>
            <c:dLbl>
              <c:idx val="8"/>
              <c:layout>
                <c:manualLayout>
                  <c:x val="-2.927700907174946E-2"/>
                  <c:y val="-4.2907452931664404E-2"/>
                </c:manualLayout>
              </c:layout>
              <c:dLblPos val="r"/>
              <c:showVal val="1"/>
              <c:extLst>
                <c:ext xmlns:c15="http://schemas.microsoft.com/office/drawing/2012/chart" uri="{CE6537A1-D6FC-4f65-9D91-7224C49458BB}"/>
              </c:extLst>
            </c:dLbl>
            <c:dLbl>
              <c:idx val="9"/>
              <c:layout>
                <c:manualLayout>
                  <c:x val="-3.3718801653326136E-2"/>
                  <c:y val="-4.2907452931664404E-2"/>
                </c:manualLayout>
              </c:layout>
              <c:dLblPos val="r"/>
              <c:showVal val="1"/>
              <c:extLst>
                <c:ext xmlns:c15="http://schemas.microsoft.com/office/drawing/2012/chart" uri="{CE6537A1-D6FC-4f65-9D91-7224C49458BB}"/>
              </c:extLst>
            </c:dLbl>
            <c:dLbl>
              <c:idx val="10"/>
              <c:layout>
                <c:manualLayout>
                  <c:x val="-3.1497905362537756E-2"/>
                  <c:y val="-2.6817158082290318E-2"/>
                </c:manualLayout>
              </c:layout>
              <c:dLblPos val="r"/>
              <c:showVal val="1"/>
              <c:extLst>
                <c:ext xmlns:c15="http://schemas.microsoft.com/office/drawing/2012/chart" uri="{CE6537A1-D6FC-4f65-9D91-7224C49458BB}"/>
              </c:extLst>
            </c:dLbl>
            <c:dLbl>
              <c:idx val="11"/>
              <c:layout>
                <c:manualLayout>
                  <c:x val="-2.2383661757844672E-2"/>
                  <c:y val="-5.8997747781038584E-2"/>
                </c:manualLayout>
              </c:layout>
              <c:dLblPos val="r"/>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Sheet1!$B$29:$B$40</c:f>
              <c:strCache>
                <c:ptCount val="12"/>
                <c:pt idx="0">
                  <c:v>Tanger-Tetouan-Al Hoceima</c:v>
                </c:pt>
                <c:pt idx="1">
                  <c:v>Oriental</c:v>
                </c:pt>
                <c:pt idx="2">
                  <c:v>Fès-Meknès</c:v>
                </c:pt>
                <c:pt idx="3">
                  <c:v>Rabat-Salé-Kénitra</c:v>
                </c:pt>
                <c:pt idx="4">
                  <c:v>Béni Mellal-Khénifra</c:v>
                </c:pt>
                <c:pt idx="5">
                  <c:v>Grand Casablanca-Settat</c:v>
                </c:pt>
                <c:pt idx="6">
                  <c:v>Marrakech-Safi</c:v>
                </c:pt>
                <c:pt idx="7">
                  <c:v>Draa-Tafilalet</c:v>
                </c:pt>
                <c:pt idx="8">
                  <c:v>Souss-Massa</c:v>
                </c:pt>
                <c:pt idx="9">
                  <c:v>Guelmim-Oued Noun</c:v>
                </c:pt>
                <c:pt idx="10">
                  <c:v>Laayoune-Sakia Al Hamra</c:v>
                </c:pt>
                <c:pt idx="11">
                  <c:v>Dakhla-Oued Eddahab</c:v>
                </c:pt>
              </c:strCache>
            </c:strRef>
          </c:cat>
          <c:val>
            <c:numRef>
              <c:f>Sheet1!$C$29:$C$40</c:f>
              <c:numCache>
                <c:formatCode>0.0</c:formatCode>
                <c:ptCount val="12"/>
                <c:pt idx="0">
                  <c:v>9.5297136306762695</c:v>
                </c:pt>
                <c:pt idx="1">
                  <c:v>9.5283079147338494</c:v>
                </c:pt>
                <c:pt idx="2">
                  <c:v>9.6248311996459961</c:v>
                </c:pt>
                <c:pt idx="3">
                  <c:v>6.0639834403991699</c:v>
                </c:pt>
                <c:pt idx="4">
                  <c:v>13.446479797363304</c:v>
                </c:pt>
                <c:pt idx="5">
                  <c:v>4.1406970024108904</c:v>
                </c:pt>
                <c:pt idx="6">
                  <c:v>11.32300472259522</c:v>
                </c:pt>
                <c:pt idx="7">
                  <c:v>9.9695873260498526</c:v>
                </c:pt>
                <c:pt idx="8">
                  <c:v>7.1742944717407227</c:v>
                </c:pt>
                <c:pt idx="9">
                  <c:v>6.1716957092285174</c:v>
                </c:pt>
                <c:pt idx="10">
                  <c:v>1.6613450050354004</c:v>
                </c:pt>
                <c:pt idx="11">
                  <c:v>3.7686038017273038</c:v>
                </c:pt>
              </c:numCache>
            </c:numRef>
          </c:val>
          <c:extLst xmlns:c16r2="http://schemas.microsoft.com/office/drawing/2015/06/chart">
            <c:ext xmlns:c16="http://schemas.microsoft.com/office/drawing/2014/chart" uri="{C3380CC4-5D6E-409C-BE32-E72D297353CC}">
              <c16:uniqueId val="{00000000-7382-450D-865D-28686DA0831F}"/>
            </c:ext>
          </c:extLst>
        </c:ser>
        <c:ser>
          <c:idx val="1"/>
          <c:order val="1"/>
          <c:tx>
            <c:strRef>
              <c:f>Sheet1!#REF!</c:f>
              <c:strCache>
                <c:ptCount val="1"/>
                <c:pt idx="0">
                  <c:v>#REF!</c:v>
                </c:pt>
              </c:strCache>
            </c:strRef>
          </c:tx>
          <c:spPr>
            <a:ln w="28575" cap="rnd">
              <a:solidFill>
                <a:schemeClr val="accent4"/>
              </a:solidFill>
              <a:round/>
            </a:ln>
            <a:effectLst/>
          </c:spPr>
          <c:marker>
            <c:symbol val="none"/>
          </c:marker>
          <c:dLbls>
            <c:delete val="1"/>
          </c:dLbls>
          <c:cat>
            <c:strRef>
              <c:f>Sheet1!$B$29:$B$40</c:f>
              <c:strCache>
                <c:ptCount val="12"/>
                <c:pt idx="0">
                  <c:v>Tanger-Tetouan-Al Hoceima</c:v>
                </c:pt>
                <c:pt idx="1">
                  <c:v>Oriental</c:v>
                </c:pt>
                <c:pt idx="2">
                  <c:v>Fès-Meknès</c:v>
                </c:pt>
                <c:pt idx="3">
                  <c:v>Rabat-Salé-Kénitra</c:v>
                </c:pt>
                <c:pt idx="4">
                  <c:v>Béni Mellal-Khénifra</c:v>
                </c:pt>
                <c:pt idx="5">
                  <c:v>Grand Casablanca-Settat</c:v>
                </c:pt>
                <c:pt idx="6">
                  <c:v>Marrakech-Safi</c:v>
                </c:pt>
                <c:pt idx="7">
                  <c:v>Draa-Tafilalet</c:v>
                </c:pt>
                <c:pt idx="8">
                  <c:v>Souss-Massa</c:v>
                </c:pt>
                <c:pt idx="9">
                  <c:v>Guelmim-Oued Noun</c:v>
                </c:pt>
                <c:pt idx="10">
                  <c:v>Laayoune-Sakia Al Hamra</c:v>
                </c:pt>
                <c:pt idx="11">
                  <c:v>Dakhla-Oued Eddahab</c:v>
                </c:pt>
              </c:strCache>
            </c:strRef>
          </c:cat>
          <c:val>
            <c:numRef>
              <c:f>Sheet1!#REF!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7382-450D-865D-28686DA0831F}"/>
            </c:ext>
          </c:extLst>
        </c:ser>
        <c:ser>
          <c:idx val="2"/>
          <c:order val="2"/>
          <c:tx>
            <c:strRef>
              <c:f>Sheet1!$D$28</c:f>
              <c:strCache>
                <c:ptCount val="1"/>
                <c:pt idx="0">
                  <c:v>2004</c:v>
                </c:pt>
              </c:strCache>
            </c:strRef>
          </c:tx>
          <c:spPr>
            <a:ln w="28575" cap="rnd">
              <a:solidFill>
                <a:srgbClr val="002060"/>
              </a:solidFill>
              <a:round/>
            </a:ln>
            <a:effectLst/>
          </c:spPr>
          <c:marker>
            <c:symbol val="none"/>
          </c:marker>
          <c:dLbls>
            <c:dLbl>
              <c:idx val="0"/>
              <c:layout>
                <c:manualLayout>
                  <c:x val="-1.6573482288439561E-2"/>
                  <c:y val="-2.6817158082290318E-2"/>
                </c:manualLayout>
              </c:layout>
              <c:dLblPos val="r"/>
              <c:showVal val="1"/>
              <c:extLst>
                <c:ext xmlns:c15="http://schemas.microsoft.com/office/drawing/2012/chart" uri="{CE6537A1-D6FC-4f65-9D91-7224C49458BB}"/>
              </c:extLst>
            </c:dLbl>
            <c:dLbl>
              <c:idx val="1"/>
              <c:layout>
                <c:manualLayout>
                  <c:x val="-3.656154890553534E-2"/>
                  <c:y val="-3.7544021315206344E-2"/>
                </c:manualLayout>
              </c:layout>
              <c:dLblPos val="r"/>
              <c:showVal val="1"/>
              <c:extLst>
                <c:ext xmlns:c15="http://schemas.microsoft.com/office/drawing/2012/chart" uri="{CE6537A1-D6FC-4f65-9D91-7224C49458BB}"/>
              </c:extLst>
            </c:dLbl>
            <c:dLbl>
              <c:idx val="2"/>
              <c:layout>
                <c:manualLayout>
                  <c:x val="-3.656154890553534E-2"/>
                  <c:y val="-3.2180589698748277E-2"/>
                </c:manualLayout>
              </c:layout>
              <c:dLblPos val="r"/>
              <c:showVal val="1"/>
              <c:extLst>
                <c:ext xmlns:c15="http://schemas.microsoft.com/office/drawing/2012/chart" uri="{CE6537A1-D6FC-4f65-9D91-7224C49458BB}"/>
              </c:extLst>
            </c:dLbl>
            <c:dLbl>
              <c:idx val="3"/>
              <c:layout>
                <c:manualLayout>
                  <c:x val="-4.1003341487112155E-2"/>
                  <c:y val="-5.8997747781038522E-2"/>
                </c:manualLayout>
              </c:layout>
              <c:dLblPos val="r"/>
              <c:showVal val="1"/>
              <c:extLst>
                <c:ext xmlns:c15="http://schemas.microsoft.com/office/drawing/2012/chart" uri="{CE6537A1-D6FC-4f65-9D91-7224C49458BB}"/>
              </c:extLst>
            </c:dLbl>
            <c:dLbl>
              <c:idx val="4"/>
              <c:layout>
                <c:manualLayout>
                  <c:x val="-5.432871923184289E-2"/>
                  <c:y val="-1.6090294849374145E-2"/>
                </c:manualLayout>
              </c:layout>
              <c:dLblPos val="r"/>
              <c:showVal val="1"/>
              <c:extLst>
                <c:ext xmlns:c15="http://schemas.microsoft.com/office/drawing/2012/chart" uri="{CE6537A1-D6FC-4f65-9D91-7224C49458BB}"/>
              </c:extLst>
            </c:dLbl>
            <c:dLbl>
              <c:idx val="5"/>
              <c:layout>
                <c:manualLayout>
                  <c:x val="-7.8758578430515327E-2"/>
                  <c:y val="-1.6090294849374145E-2"/>
                </c:manualLayout>
              </c:layout>
              <c:dLblPos val="r"/>
              <c:showVal val="1"/>
              <c:extLst>
                <c:ext xmlns:c15="http://schemas.microsoft.com/office/drawing/2012/chart" uri="{CE6537A1-D6FC-4f65-9D91-7224C49458BB}"/>
              </c:extLst>
            </c:dLbl>
            <c:dLbl>
              <c:idx val="6"/>
              <c:layout>
                <c:manualLayout>
                  <c:x val="-7.4316785848938943E-2"/>
                  <c:y val="2.1453726465832202E-2"/>
                </c:manualLayout>
              </c:layout>
              <c:dLblPos val="r"/>
              <c:showVal val="1"/>
              <c:extLst>
                <c:ext xmlns:c15="http://schemas.microsoft.com/office/drawing/2012/chart" uri="{CE6537A1-D6FC-4f65-9D91-7224C49458BB}"/>
              </c:extLst>
            </c:dLbl>
            <c:dLbl>
              <c:idx val="7"/>
              <c:layout>
                <c:manualLayout>
                  <c:x val="-7.2095889558150064E-2"/>
                  <c:y val="2.6817158082290318E-2"/>
                </c:manualLayout>
              </c:layout>
              <c:dLblPos val="r"/>
              <c:showVal val="1"/>
              <c:extLst>
                <c:ext xmlns:c15="http://schemas.microsoft.com/office/drawing/2012/chart" uri="{CE6537A1-D6FC-4f65-9D91-7224C49458BB}"/>
              </c:extLst>
            </c:dLbl>
            <c:dLbl>
              <c:idx val="8"/>
              <c:layout>
                <c:manualLayout>
                  <c:x val="-4.1003341487112155E-2"/>
                  <c:y val="-3.7544021315206344E-2"/>
                </c:manualLayout>
              </c:layout>
              <c:dLblPos val="r"/>
              <c:showVal val="1"/>
              <c:extLst>
                <c:ext xmlns:c15="http://schemas.microsoft.com/office/drawing/2012/chart" uri="{CE6537A1-D6FC-4f65-9D91-7224C49458BB}"/>
              </c:extLst>
            </c:dLbl>
            <c:dLbl>
              <c:idx val="9"/>
              <c:layout>
                <c:manualLayout>
                  <c:x val="-3.656154890553534E-2"/>
                  <c:y val="-4.8270884548122457E-2"/>
                </c:manualLayout>
              </c:layout>
              <c:dLblPos val="r"/>
              <c:showVal val="1"/>
              <c:extLst>
                <c:ext xmlns:c15="http://schemas.microsoft.com/office/drawing/2012/chart" uri="{CE6537A1-D6FC-4f65-9D91-7224C49458BB}"/>
              </c:extLst>
            </c:dLbl>
            <c:dLbl>
              <c:idx val="10"/>
              <c:layout>
                <c:manualLayout>
                  <c:x val="-3.1497905362537756E-2"/>
                  <c:y val="-5.8997747781038536E-2"/>
                </c:manualLayout>
              </c:layout>
              <c:dLblPos val="r"/>
              <c:showVal val="1"/>
              <c:extLst>
                <c:ext xmlns:c15="http://schemas.microsoft.com/office/drawing/2012/chart" uri="{CE6537A1-D6FC-4f65-9D91-7224C49458BB}"/>
              </c:extLst>
            </c:dLbl>
            <c:dLbl>
              <c:idx val="11"/>
              <c:layout>
                <c:manualLayout>
                  <c:x val="-3.9528981122731267E-2"/>
                  <c:y val="-1.6090294849374121E-2"/>
                </c:manualLayout>
              </c:layout>
              <c:dLblPos val="r"/>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lumMod val="50000"/>
                      </a:schemeClr>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Sheet1!$B$29:$B$40</c:f>
              <c:strCache>
                <c:ptCount val="12"/>
                <c:pt idx="0">
                  <c:v>Tanger-Tetouan-Al Hoceima</c:v>
                </c:pt>
                <c:pt idx="1">
                  <c:v>Oriental</c:v>
                </c:pt>
                <c:pt idx="2">
                  <c:v>Fès-Meknès</c:v>
                </c:pt>
                <c:pt idx="3">
                  <c:v>Rabat-Salé-Kénitra</c:v>
                </c:pt>
                <c:pt idx="4">
                  <c:v>Béni Mellal-Khénifra</c:v>
                </c:pt>
                <c:pt idx="5">
                  <c:v>Grand Casablanca-Settat</c:v>
                </c:pt>
                <c:pt idx="6">
                  <c:v>Marrakech-Safi</c:v>
                </c:pt>
                <c:pt idx="7">
                  <c:v>Draa-Tafilalet</c:v>
                </c:pt>
                <c:pt idx="8">
                  <c:v>Souss-Massa</c:v>
                </c:pt>
                <c:pt idx="9">
                  <c:v>Guelmim-Oued Noun</c:v>
                </c:pt>
                <c:pt idx="10">
                  <c:v>Laayoune-Sakia Al Hamra</c:v>
                </c:pt>
                <c:pt idx="11">
                  <c:v>Dakhla-Oued Eddahab</c:v>
                </c:pt>
              </c:strCache>
            </c:strRef>
          </c:cat>
          <c:val>
            <c:numRef>
              <c:f>Sheet1!$D$29:$D$40</c:f>
              <c:numCache>
                <c:formatCode>0.0</c:formatCode>
                <c:ptCount val="12"/>
                <c:pt idx="0">
                  <c:v>30.348915100097695</c:v>
                </c:pt>
                <c:pt idx="1">
                  <c:v>23.548534393310529</c:v>
                </c:pt>
                <c:pt idx="2">
                  <c:v>25.908561706542969</c:v>
                </c:pt>
                <c:pt idx="3">
                  <c:v>21.88450813293457</c:v>
                </c:pt>
                <c:pt idx="4">
                  <c:v>30.953041076660092</c:v>
                </c:pt>
                <c:pt idx="5">
                  <c:v>17.549640655517518</c:v>
                </c:pt>
                <c:pt idx="6">
                  <c:v>34.034744262695177</c:v>
                </c:pt>
                <c:pt idx="7">
                  <c:v>25.253252029418945</c:v>
                </c:pt>
                <c:pt idx="8">
                  <c:v>23.542726516723487</c:v>
                </c:pt>
                <c:pt idx="9">
                  <c:v>20.763046264648427</c:v>
                </c:pt>
                <c:pt idx="10">
                  <c:v>9.0171146392822266</c:v>
                </c:pt>
                <c:pt idx="11">
                  <c:v>19.712123870849549</c:v>
                </c:pt>
              </c:numCache>
            </c:numRef>
          </c:val>
          <c:extLst xmlns:c16r2="http://schemas.microsoft.com/office/drawing/2015/06/chart">
            <c:ext xmlns:c16="http://schemas.microsoft.com/office/drawing/2014/chart" uri="{C3380CC4-5D6E-409C-BE32-E72D297353CC}">
              <c16:uniqueId val="{00000002-7382-450D-865D-28686DA0831F}"/>
            </c:ext>
          </c:extLst>
        </c:ser>
        <c:dLbls>
          <c:showVal val="1"/>
        </c:dLbls>
        <c:hiLowLines/>
        <c:marker val="1"/>
        <c:axId val="145301504"/>
        <c:axId val="145303040"/>
      </c:lineChart>
      <c:catAx>
        <c:axId val="1453015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fr-FR"/>
          </a:p>
        </c:txPr>
        <c:crossAx val="145303040"/>
        <c:crosses val="autoZero"/>
        <c:auto val="1"/>
        <c:lblAlgn val="ctr"/>
        <c:lblOffset val="100"/>
      </c:catAx>
      <c:valAx>
        <c:axId val="145303040"/>
        <c:scaling>
          <c:orientation val="minMax"/>
        </c:scaling>
        <c:delete val="1"/>
        <c:axPos val="l"/>
        <c:numFmt formatCode="0.0" sourceLinked="1"/>
        <c:majorTickMark val="none"/>
        <c:tickLblPos val="none"/>
        <c:crossAx val="145301504"/>
        <c:crosses val="autoZero"/>
        <c:crossBetween val="between"/>
      </c:valAx>
      <c:spPr>
        <a:noFill/>
        <a:ln>
          <a:noFill/>
        </a:ln>
        <a:effectLst/>
      </c:spPr>
    </c:plotArea>
    <c:legend>
      <c:legendPos val="b"/>
      <c:legendEntry>
        <c:idx val="1"/>
        <c:delete val="1"/>
      </c:legendEntry>
      <c:layout>
        <c:manualLayout>
          <c:xMode val="edge"/>
          <c:yMode val="edge"/>
          <c:x val="6.3334653733965976E-2"/>
          <c:y val="0.9260809906036237"/>
          <c:w val="0.22507989398749717"/>
          <c:h val="5.4559062755370896E-2"/>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21056323397641832"/>
          <c:y val="3.7162162162162192E-2"/>
          <c:w val="0.75318298958853713"/>
          <c:h val="0.81714407320706561"/>
        </c:manualLayout>
      </c:layout>
      <c:barChart>
        <c:barDir val="bar"/>
        <c:grouping val="stacked"/>
        <c:ser>
          <c:idx val="0"/>
          <c:order val="0"/>
          <c:tx>
            <c:strRef>
              <c:f>ensemble!$C$2</c:f>
              <c:strCache>
                <c:ptCount val="1"/>
                <c:pt idx="0">
                  <c:v>Scolarisation des Enfants</c:v>
                </c:pt>
              </c:strCache>
            </c:strRef>
          </c:tx>
          <c:spPr>
            <a:solidFill>
              <a:schemeClr val="accent1">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ensemble!$C$3:$C$14</c:f>
              <c:numCache>
                <c:formatCode>0.0%</c:formatCode>
                <c:ptCount val="12"/>
                <c:pt idx="0">
                  <c:v>0.21061410000000041</c:v>
                </c:pt>
                <c:pt idx="1">
                  <c:v>0.20957200000000001</c:v>
                </c:pt>
                <c:pt idx="2">
                  <c:v>0.20123759999999999</c:v>
                </c:pt>
                <c:pt idx="3">
                  <c:v>0.23304380000000041</c:v>
                </c:pt>
                <c:pt idx="4">
                  <c:v>0.17651440000000074</c:v>
                </c:pt>
                <c:pt idx="5">
                  <c:v>0.27257290000000101</c:v>
                </c:pt>
                <c:pt idx="6">
                  <c:v>0.22097459999999997</c:v>
                </c:pt>
                <c:pt idx="7">
                  <c:v>0.20571220000000062</c:v>
                </c:pt>
                <c:pt idx="8">
                  <c:v>0.18662730000000041</c:v>
                </c:pt>
                <c:pt idx="9">
                  <c:v>0.19915379999999988</c:v>
                </c:pt>
                <c:pt idx="10">
                  <c:v>0.25499509999999997</c:v>
                </c:pt>
                <c:pt idx="11">
                  <c:v>0.13379450000000001</c:v>
                </c:pt>
              </c:numCache>
            </c:numRef>
          </c:val>
          <c:extLst xmlns:c16r2="http://schemas.microsoft.com/office/drawing/2015/06/chart">
            <c:ext xmlns:c16="http://schemas.microsoft.com/office/drawing/2014/chart" uri="{C3380CC4-5D6E-409C-BE32-E72D297353CC}">
              <c16:uniqueId val="{00000000-168E-437B-AE48-E2F80606148A}"/>
            </c:ext>
          </c:extLst>
        </c:ser>
        <c:ser>
          <c:idx val="1"/>
          <c:order val="1"/>
          <c:tx>
            <c:strRef>
              <c:f>ensemble!$D$2</c:f>
              <c:strCache>
                <c:ptCount val="1"/>
                <c:pt idx="0">
                  <c:v>Education des Adultes</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ensemble!$D$3:$D$14</c:f>
              <c:numCache>
                <c:formatCode>0.0%</c:formatCode>
                <c:ptCount val="12"/>
                <c:pt idx="0">
                  <c:v>0.36294060000000089</c:v>
                </c:pt>
                <c:pt idx="1">
                  <c:v>0.31826340000000031</c:v>
                </c:pt>
                <c:pt idx="2">
                  <c:v>0.33131870000000202</c:v>
                </c:pt>
                <c:pt idx="3">
                  <c:v>0.35617830000000095</c:v>
                </c:pt>
                <c:pt idx="4">
                  <c:v>0.30541340000000089</c:v>
                </c:pt>
                <c:pt idx="5">
                  <c:v>0.361525700000001</c:v>
                </c:pt>
                <c:pt idx="6">
                  <c:v>0.35378470000000101</c:v>
                </c:pt>
                <c:pt idx="7">
                  <c:v>0.2872072</c:v>
                </c:pt>
                <c:pt idx="8">
                  <c:v>0.36005580000000031</c:v>
                </c:pt>
                <c:pt idx="9">
                  <c:v>0.34319870000000002</c:v>
                </c:pt>
                <c:pt idx="10">
                  <c:v>0.35305140000000002</c:v>
                </c:pt>
                <c:pt idx="11">
                  <c:v>0.434280200000001</c:v>
                </c:pt>
              </c:numCache>
            </c:numRef>
          </c:val>
          <c:extLst xmlns:c16r2="http://schemas.microsoft.com/office/drawing/2015/06/chart">
            <c:ext xmlns:c16="http://schemas.microsoft.com/office/drawing/2014/chart" uri="{C3380CC4-5D6E-409C-BE32-E72D297353CC}">
              <c16:uniqueId val="{00000001-168E-437B-AE48-E2F80606148A}"/>
            </c:ext>
          </c:extLst>
        </c:ser>
        <c:ser>
          <c:idx val="2"/>
          <c:order val="2"/>
          <c:tx>
            <c:strRef>
              <c:f>ensemble!$E$2</c:f>
              <c:strCache>
                <c:ptCount val="1"/>
                <c:pt idx="0">
                  <c:v>Santé</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ensemble!$E$3:$E$14</c:f>
              <c:numCache>
                <c:formatCode>0.0%</c:formatCode>
                <c:ptCount val="12"/>
                <c:pt idx="0">
                  <c:v>0.1027888</c:v>
                </c:pt>
                <c:pt idx="1">
                  <c:v>9.6360000000000001E-2</c:v>
                </c:pt>
                <c:pt idx="2">
                  <c:v>9.3986300000000064E-2</c:v>
                </c:pt>
                <c:pt idx="3">
                  <c:v>0.11520920000000009</c:v>
                </c:pt>
                <c:pt idx="4">
                  <c:v>8.8508100000000228E-2</c:v>
                </c:pt>
                <c:pt idx="5">
                  <c:v>0.15038840000000053</c:v>
                </c:pt>
                <c:pt idx="6">
                  <c:v>0.10622550000000044</c:v>
                </c:pt>
                <c:pt idx="7">
                  <c:v>0.12228140000000012</c:v>
                </c:pt>
                <c:pt idx="8">
                  <c:v>0.1267325</c:v>
                </c:pt>
                <c:pt idx="9">
                  <c:v>0.1321397</c:v>
                </c:pt>
                <c:pt idx="10">
                  <c:v>0.24049840000000092</c:v>
                </c:pt>
                <c:pt idx="11">
                  <c:v>9.2066500000000023E-2</c:v>
                </c:pt>
              </c:numCache>
            </c:numRef>
          </c:val>
          <c:extLst xmlns:c16r2="http://schemas.microsoft.com/office/drawing/2015/06/chart">
            <c:ext xmlns:c16="http://schemas.microsoft.com/office/drawing/2014/chart" uri="{C3380CC4-5D6E-409C-BE32-E72D297353CC}">
              <c16:uniqueId val="{00000002-168E-437B-AE48-E2F80606148A}"/>
            </c:ext>
          </c:extLst>
        </c:ser>
        <c:ser>
          <c:idx val="3"/>
          <c:order val="3"/>
          <c:tx>
            <c:strRef>
              <c:f>ensemble!$F$2</c:f>
              <c:strCache>
                <c:ptCount val="1"/>
                <c:pt idx="0">
                  <c:v>Acces à l'eau , à l'electricité et à l'assainnissement</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ensemble!$F$3:$F$14</c:f>
              <c:numCache>
                <c:formatCode>0.0%</c:formatCode>
                <c:ptCount val="12"/>
                <c:pt idx="0">
                  <c:v>0.20036310000000004</c:v>
                </c:pt>
                <c:pt idx="1">
                  <c:v>0.22752730000000004</c:v>
                </c:pt>
                <c:pt idx="2">
                  <c:v>0.22269449999999999</c:v>
                </c:pt>
                <c:pt idx="3">
                  <c:v>0.18731040000000074</c:v>
                </c:pt>
                <c:pt idx="4">
                  <c:v>0.24611940000000074</c:v>
                </c:pt>
                <c:pt idx="5">
                  <c:v>0.15051040000000074</c:v>
                </c:pt>
                <c:pt idx="6">
                  <c:v>0.17370880000000041</c:v>
                </c:pt>
                <c:pt idx="7">
                  <c:v>0.1776008</c:v>
                </c:pt>
                <c:pt idx="8">
                  <c:v>0.17249030000000057</c:v>
                </c:pt>
                <c:pt idx="9">
                  <c:v>0.17860009999999998</c:v>
                </c:pt>
                <c:pt idx="10">
                  <c:v>0.10769360000000044</c:v>
                </c:pt>
                <c:pt idx="11">
                  <c:v>0.22118789999999997</c:v>
                </c:pt>
              </c:numCache>
            </c:numRef>
          </c:val>
          <c:extLst xmlns:c16r2="http://schemas.microsoft.com/office/drawing/2015/06/chart">
            <c:ext xmlns:c16="http://schemas.microsoft.com/office/drawing/2014/chart" uri="{C3380CC4-5D6E-409C-BE32-E72D297353CC}">
              <c16:uniqueId val="{00000003-168E-437B-AE48-E2F80606148A}"/>
            </c:ext>
          </c:extLst>
        </c:ser>
        <c:ser>
          <c:idx val="4"/>
          <c:order val="4"/>
          <c:tx>
            <c:strRef>
              <c:f>ensemble!$G$2</c:f>
              <c:strCache>
                <c:ptCount val="1"/>
                <c:pt idx="0">
                  <c:v>Conditions d'habitat</c:v>
                </c:pt>
              </c:strCache>
            </c:strRef>
          </c:tx>
          <c:spPr>
            <a:solidFill>
              <a:schemeClr val="accent6">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ensemble!$G$3:$G$14</c:f>
              <c:numCache>
                <c:formatCode>0.0%</c:formatCode>
                <c:ptCount val="12"/>
                <c:pt idx="0">
                  <c:v>0.12329350000000044</c:v>
                </c:pt>
                <c:pt idx="1">
                  <c:v>0.14827740000000048</c:v>
                </c:pt>
                <c:pt idx="2">
                  <c:v>0.15076270000000044</c:v>
                </c:pt>
                <c:pt idx="3">
                  <c:v>0.1082584</c:v>
                </c:pt>
                <c:pt idx="4">
                  <c:v>0.18344480000000077</c:v>
                </c:pt>
                <c:pt idx="5">
                  <c:v>6.5002599999999994E-2</c:v>
                </c:pt>
                <c:pt idx="6">
                  <c:v>0.14530640000000047</c:v>
                </c:pt>
                <c:pt idx="7">
                  <c:v>0.20719830000000047</c:v>
                </c:pt>
                <c:pt idx="8">
                  <c:v>0.15409400000000054</c:v>
                </c:pt>
                <c:pt idx="9">
                  <c:v>0.14690760000000044</c:v>
                </c:pt>
                <c:pt idx="10">
                  <c:v>4.3761599999999998E-2</c:v>
                </c:pt>
                <c:pt idx="11">
                  <c:v>0.11867079999999999</c:v>
                </c:pt>
              </c:numCache>
            </c:numRef>
          </c:val>
          <c:extLst xmlns:c16r2="http://schemas.microsoft.com/office/drawing/2015/06/chart">
            <c:ext xmlns:c16="http://schemas.microsoft.com/office/drawing/2014/chart" uri="{C3380CC4-5D6E-409C-BE32-E72D297353CC}">
              <c16:uniqueId val="{00000004-168E-437B-AE48-E2F80606148A}"/>
            </c:ext>
          </c:extLst>
        </c:ser>
        <c:dLbls>
          <c:showVal val="1"/>
        </c:dLbls>
        <c:gapWidth val="95"/>
        <c:overlap val="100"/>
        <c:axId val="146749696"/>
        <c:axId val="147148800"/>
      </c:barChart>
      <c:catAx>
        <c:axId val="1467496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fr-FR"/>
          </a:p>
        </c:txPr>
        <c:crossAx val="147148800"/>
        <c:crosses val="autoZero"/>
        <c:auto val="1"/>
        <c:lblAlgn val="ctr"/>
        <c:lblOffset val="100"/>
      </c:catAx>
      <c:valAx>
        <c:axId val="147148800"/>
        <c:scaling>
          <c:orientation val="minMax"/>
          <c:max val="1"/>
        </c:scaling>
        <c:delete val="1"/>
        <c:axPos val="b"/>
        <c:numFmt formatCode="0.0%" sourceLinked="1"/>
        <c:majorTickMark val="none"/>
        <c:tickLblPos val="none"/>
        <c:crossAx val="146749696"/>
        <c:crosses val="autoZero"/>
        <c:crossBetween val="between"/>
      </c:valAx>
      <c:spPr>
        <a:noFill/>
        <a:ln>
          <a:noFill/>
        </a:ln>
        <a:effectLst/>
      </c:spPr>
    </c:plotArea>
    <c:legend>
      <c:legendPos val="b"/>
      <c:layout>
        <c:manualLayout>
          <c:xMode val="edge"/>
          <c:yMode val="edge"/>
          <c:x val="1.2733861439525505E-2"/>
          <c:y val="0.86809426401770962"/>
          <c:w val="0.97251817843011312"/>
          <c:h val="0.11338722784207134"/>
        </c:manualLayout>
      </c:layout>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plotArea>
      <c:layout>
        <c:manualLayout>
          <c:layoutTarget val="inner"/>
          <c:xMode val="edge"/>
          <c:yMode val="edge"/>
          <c:x val="3.3968049974264794E-2"/>
          <c:y val="5.1400554097404488E-2"/>
          <c:w val="0.96016048542044308"/>
          <c:h val="0.6968195396349649"/>
        </c:manualLayout>
      </c:layout>
      <c:barChart>
        <c:barDir val="col"/>
        <c:grouping val="clustered"/>
        <c:ser>
          <c:idx val="0"/>
          <c:order val="0"/>
          <c:tx>
            <c:strRef>
              <c:f>[mpi_province2004_2014.xls]Feuil2!$B$1</c:f>
              <c:strCache>
                <c:ptCount val="1"/>
                <c:pt idx="0">
                  <c:v>Taux de pauvrete en 2014</c:v>
                </c:pt>
              </c:strCache>
            </c:strRef>
          </c:tx>
          <c:cat>
            <c:strRef>
              <c:f>[mpi_province2004_2014.xls]Feuil2!$A$2:$A$76</c:f>
              <c:strCache>
                <c:ptCount val="75"/>
                <c:pt idx="0">
                  <c:v>Figuig</c:v>
                </c:pt>
                <c:pt idx="1">
                  <c:v>Azilal</c:v>
                </c:pt>
                <c:pt idx="2">
                  <c:v>Taounate</c:v>
                </c:pt>
                <c:pt idx="3">
                  <c:v>Chichaoua</c:v>
                </c:pt>
                <c:pt idx="4">
                  <c:v>Essaouira</c:v>
                </c:pt>
                <c:pt idx="5">
                  <c:v>Youssoufia</c:v>
                </c:pt>
                <c:pt idx="6">
                  <c:v>Chefchaouen</c:v>
                </c:pt>
                <c:pt idx="7">
                  <c:v>Midelt</c:v>
                </c:pt>
                <c:pt idx="8">
                  <c:v>Guercif</c:v>
                </c:pt>
                <c:pt idx="9">
                  <c:v>Boulemane</c:v>
                </c:pt>
                <c:pt idx="10">
                  <c:v>Khénifra</c:v>
                </c:pt>
                <c:pt idx="11">
                  <c:v>Taza</c:v>
                </c:pt>
                <c:pt idx="12">
                  <c:v>Al Haouz</c:v>
                </c:pt>
                <c:pt idx="13">
                  <c:v>Moulay Yacoub</c:v>
                </c:pt>
                <c:pt idx="14">
                  <c:v>Taourirt</c:v>
                </c:pt>
                <c:pt idx="15">
                  <c:v>Fahs-Anjra</c:v>
                </c:pt>
                <c:pt idx="16">
                  <c:v>Jerada</c:v>
                </c:pt>
                <c:pt idx="17">
                  <c:v>Ouezzane</c:v>
                </c:pt>
                <c:pt idx="18">
                  <c:v>Rehamna</c:v>
                </c:pt>
                <c:pt idx="19">
                  <c:v>Khémisset</c:v>
                </c:pt>
                <c:pt idx="20">
                  <c:v>Taroudannt</c:v>
                </c:pt>
                <c:pt idx="21">
                  <c:v>Al Hoceima</c:v>
                </c:pt>
                <c:pt idx="22">
                  <c:v>Sidi Bennour</c:v>
                </c:pt>
                <c:pt idx="23">
                  <c:v>Larache</c:v>
                </c:pt>
                <c:pt idx="24">
                  <c:v>Ifrane</c:v>
                </c:pt>
                <c:pt idx="25">
                  <c:v>Tinghir</c:v>
                </c:pt>
                <c:pt idx="26">
                  <c:v>Zagora</c:v>
                </c:pt>
                <c:pt idx="27">
                  <c:v>Driouch</c:v>
                </c:pt>
                <c:pt idx="28">
                  <c:v>Sidi Ifni</c:v>
                </c:pt>
                <c:pt idx="29">
                  <c:v>Assa-Zag</c:v>
                </c:pt>
                <c:pt idx="30">
                  <c:v>Safi</c:v>
                </c:pt>
                <c:pt idx="31">
                  <c:v>El Jadida</c:v>
                </c:pt>
                <c:pt idx="32">
                  <c:v>Tétouan</c:v>
                </c:pt>
                <c:pt idx="33">
                  <c:v>Sidi Slimane</c:v>
                </c:pt>
                <c:pt idx="34">
                  <c:v>Settat</c:v>
                </c:pt>
                <c:pt idx="35">
                  <c:v>Sidi Kacem</c:v>
                </c:pt>
                <c:pt idx="36">
                  <c:v>Béni Mellal</c:v>
                </c:pt>
                <c:pt idx="37">
                  <c:v>Tata</c:v>
                </c:pt>
                <c:pt idx="38">
                  <c:v>Kénitra</c:v>
                </c:pt>
                <c:pt idx="39">
                  <c:v>El KelÃ¢a des  Sraghna</c:v>
                </c:pt>
                <c:pt idx="40">
                  <c:v>Sefrou</c:v>
                </c:pt>
                <c:pt idx="41">
                  <c:v>El Hajeb</c:v>
                </c:pt>
                <c:pt idx="42">
                  <c:v>Ouarzazate</c:v>
                </c:pt>
                <c:pt idx="43">
                  <c:v>Khouribga</c:v>
                </c:pt>
                <c:pt idx="44">
                  <c:v>Tiznit</c:v>
                </c:pt>
                <c:pt idx="45">
                  <c:v>Chtouka- Ait Baha</c:v>
                </c:pt>
                <c:pt idx="46">
                  <c:v>Fquih Ben Salah</c:v>
                </c:pt>
                <c:pt idx="47">
                  <c:v>Nador</c:v>
                </c:pt>
                <c:pt idx="48">
                  <c:v>Benslimane</c:v>
                </c:pt>
                <c:pt idx="49">
                  <c:v>Berkane</c:v>
                </c:pt>
                <c:pt idx="50">
                  <c:v>Berrechid</c:v>
                </c:pt>
                <c:pt idx="51">
                  <c:v>Errachidia</c:v>
                </c:pt>
                <c:pt idx="52">
                  <c:v>Aousserd</c:v>
                </c:pt>
                <c:pt idx="53">
                  <c:v>Guelmim</c:v>
                </c:pt>
                <c:pt idx="54">
                  <c:v>Tarfaya</c:v>
                </c:pt>
                <c:pt idx="55">
                  <c:v>Oued-Ed-Dahab</c:v>
                </c:pt>
                <c:pt idx="56">
                  <c:v>Agadir Ida Ou Tanane</c:v>
                </c:pt>
                <c:pt idx="57">
                  <c:v>Tan-Tan</c:v>
                </c:pt>
                <c:pt idx="58">
                  <c:v>Mdiq - Fnidq</c:v>
                </c:pt>
                <c:pt idx="59">
                  <c:v>MeknÃ¨s</c:v>
                </c:pt>
                <c:pt idx="60">
                  <c:v>Mediouna</c:v>
                </c:pt>
                <c:pt idx="61">
                  <c:v>Oujda-Angad</c:v>
                </c:pt>
                <c:pt idx="62">
                  <c:v>Tanger -Assilah</c:v>
                </c:pt>
                <c:pt idx="63">
                  <c:v>Marrakech</c:v>
                </c:pt>
                <c:pt idx="64">
                  <c:v>Boujdour</c:v>
                </c:pt>
                <c:pt idx="65">
                  <c:v>FÃ¨s</c:v>
                </c:pt>
                <c:pt idx="66">
                  <c:v>Salé</c:v>
                </c:pt>
                <c:pt idx="67">
                  <c:v>Inezgane Ait Melloul</c:v>
                </c:pt>
                <c:pt idx="68">
                  <c:v>Nouaceur</c:v>
                </c:pt>
                <c:pt idx="69">
                  <c:v>Skhirate- Témara</c:v>
                </c:pt>
                <c:pt idx="70">
                  <c:v>Mohammadia</c:v>
                </c:pt>
                <c:pt idx="71">
                  <c:v>Es-Semara</c:v>
                </c:pt>
                <c:pt idx="72">
                  <c:v>Laayoune</c:v>
                </c:pt>
                <c:pt idx="73">
                  <c:v>Casablanca</c:v>
                </c:pt>
                <c:pt idx="74">
                  <c:v>Rabat</c:v>
                </c:pt>
              </c:strCache>
            </c:strRef>
          </c:cat>
          <c:val>
            <c:numRef>
              <c:f>[mpi_province2004_2014.xls]Feuil2!$B$2:$B$76</c:f>
              <c:numCache>
                <c:formatCode>0.0</c:formatCode>
                <c:ptCount val="75"/>
                <c:pt idx="0">
                  <c:v>34.540534973144524</c:v>
                </c:pt>
                <c:pt idx="1">
                  <c:v>28.793561935424787</c:v>
                </c:pt>
                <c:pt idx="2">
                  <c:v>23.350324630737223</c:v>
                </c:pt>
                <c:pt idx="3">
                  <c:v>23.08995628356924</c:v>
                </c:pt>
                <c:pt idx="4">
                  <c:v>22.124628067016683</c:v>
                </c:pt>
                <c:pt idx="5">
                  <c:v>18.845134735107422</c:v>
                </c:pt>
                <c:pt idx="6">
                  <c:v>18.832233428955078</c:v>
                </c:pt>
                <c:pt idx="7">
                  <c:v>17.288141250610273</c:v>
                </c:pt>
                <c:pt idx="8">
                  <c:v>17.251337051391602</c:v>
                </c:pt>
                <c:pt idx="9">
                  <c:v>17.070514678955018</c:v>
                </c:pt>
                <c:pt idx="10">
                  <c:v>16.570135116577127</c:v>
                </c:pt>
                <c:pt idx="11">
                  <c:v>15.115202903747559</c:v>
                </c:pt>
                <c:pt idx="12">
                  <c:v>14.973977088928224</c:v>
                </c:pt>
                <c:pt idx="13">
                  <c:v>14.170308113098145</c:v>
                </c:pt>
                <c:pt idx="14">
                  <c:v>14.138224601745566</c:v>
                </c:pt>
                <c:pt idx="15">
                  <c:v>13.8212890625</c:v>
                </c:pt>
                <c:pt idx="16">
                  <c:v>13.509735107421875</c:v>
                </c:pt>
                <c:pt idx="17">
                  <c:v>13.409829139709474</c:v>
                </c:pt>
                <c:pt idx="18">
                  <c:v>13.221729278564453</c:v>
                </c:pt>
                <c:pt idx="19">
                  <c:v>13.18660831451416</c:v>
                </c:pt>
                <c:pt idx="20">
                  <c:v>12.824901580810511</c:v>
                </c:pt>
                <c:pt idx="21">
                  <c:v>12.723154067993161</c:v>
                </c:pt>
                <c:pt idx="22">
                  <c:v>12.544204711914061</c:v>
                </c:pt>
                <c:pt idx="23">
                  <c:v>12.188958168029755</c:v>
                </c:pt>
                <c:pt idx="24">
                  <c:v>11.928777694702148</c:v>
                </c:pt>
                <c:pt idx="25">
                  <c:v>11.83682918548584</c:v>
                </c:pt>
                <c:pt idx="26">
                  <c:v>11.70043468475342</c:v>
                </c:pt>
                <c:pt idx="27">
                  <c:v>11.359447479248116</c:v>
                </c:pt>
                <c:pt idx="28">
                  <c:v>10.964321136474608</c:v>
                </c:pt>
                <c:pt idx="29">
                  <c:v>10.706201553344727</c:v>
                </c:pt>
                <c:pt idx="30">
                  <c:v>10.307189941406282</c:v>
                </c:pt>
                <c:pt idx="31">
                  <c:v>10.00030517578125</c:v>
                </c:pt>
                <c:pt idx="32">
                  <c:v>9.676210403442381</c:v>
                </c:pt>
                <c:pt idx="33">
                  <c:v>9.5982265472412127</c:v>
                </c:pt>
                <c:pt idx="34">
                  <c:v>9.3847799301147461</c:v>
                </c:pt>
                <c:pt idx="35">
                  <c:v>9.0229282379150391</c:v>
                </c:pt>
                <c:pt idx="36">
                  <c:v>8.8715610504150391</c:v>
                </c:pt>
                <c:pt idx="37">
                  <c:v>8.8142004013061488</c:v>
                </c:pt>
                <c:pt idx="38">
                  <c:v>8.2813062667846697</c:v>
                </c:pt>
                <c:pt idx="39">
                  <c:v>7.9297738075256374</c:v>
                </c:pt>
                <c:pt idx="40">
                  <c:v>7.8838768005371085</c:v>
                </c:pt>
                <c:pt idx="41">
                  <c:v>7.1754417419433594</c:v>
                </c:pt>
                <c:pt idx="42">
                  <c:v>7.1483178138732875</c:v>
                </c:pt>
                <c:pt idx="43">
                  <c:v>7.1330518722534055</c:v>
                </c:pt>
                <c:pt idx="44">
                  <c:v>6.9689350128173775</c:v>
                </c:pt>
                <c:pt idx="45">
                  <c:v>6.8068051338195801</c:v>
                </c:pt>
                <c:pt idx="46">
                  <c:v>6.0149898529052406</c:v>
                </c:pt>
                <c:pt idx="47">
                  <c:v>5.9826755523681694</c:v>
                </c:pt>
                <c:pt idx="48">
                  <c:v>5.8018465042114284</c:v>
                </c:pt>
                <c:pt idx="49">
                  <c:v>5.0198454856872594</c:v>
                </c:pt>
                <c:pt idx="50">
                  <c:v>4.9567499160766753</c:v>
                </c:pt>
                <c:pt idx="51">
                  <c:v>4.1770544052124015</c:v>
                </c:pt>
                <c:pt idx="52">
                  <c:v>4.173622608184834</c:v>
                </c:pt>
                <c:pt idx="53">
                  <c:v>3.9200994968414311</c:v>
                </c:pt>
                <c:pt idx="54">
                  <c:v>3.8071844577789418</c:v>
                </c:pt>
                <c:pt idx="55">
                  <c:v>3.7599105834960942</c:v>
                </c:pt>
                <c:pt idx="56">
                  <c:v>3.6719403266906738</c:v>
                </c:pt>
                <c:pt idx="57">
                  <c:v>3.2187263965606689</c:v>
                </c:pt>
                <c:pt idx="58">
                  <c:v>3.1852715015411412</c:v>
                </c:pt>
                <c:pt idx="59">
                  <c:v>3.1603217124939107</c:v>
                </c:pt>
                <c:pt idx="60">
                  <c:v>2.9018402099609375</c:v>
                </c:pt>
                <c:pt idx="61">
                  <c:v>2.8645505905151372</c:v>
                </c:pt>
                <c:pt idx="62">
                  <c:v>2.8588244915008527</c:v>
                </c:pt>
                <c:pt idx="63">
                  <c:v>2.8172228336334149</c:v>
                </c:pt>
                <c:pt idx="64">
                  <c:v>2.7497749328613392</c:v>
                </c:pt>
                <c:pt idx="65">
                  <c:v>2.5397701263427734</c:v>
                </c:pt>
                <c:pt idx="66">
                  <c:v>2.3505830764770512</c:v>
                </c:pt>
                <c:pt idx="67">
                  <c:v>2.252467155456543</c:v>
                </c:pt>
                <c:pt idx="68">
                  <c:v>2.1390998363494873</c:v>
                </c:pt>
                <c:pt idx="69">
                  <c:v>2.1140570640563991</c:v>
                </c:pt>
                <c:pt idx="70">
                  <c:v>1.7419779300689697</c:v>
                </c:pt>
                <c:pt idx="71">
                  <c:v>1.6180403232574463</c:v>
                </c:pt>
                <c:pt idx="72">
                  <c:v>1.3424204587936399</c:v>
                </c:pt>
                <c:pt idx="73">
                  <c:v>0.95058029890060358</c:v>
                </c:pt>
                <c:pt idx="74">
                  <c:v>0.86115831136703491</c:v>
                </c:pt>
              </c:numCache>
            </c:numRef>
          </c:val>
        </c:ser>
        <c:ser>
          <c:idx val="1"/>
          <c:order val="1"/>
          <c:tx>
            <c:strRef>
              <c:f>[mpi_province2004_2014.xls]Feuil2!$C$1</c:f>
              <c:strCache>
                <c:ptCount val="1"/>
                <c:pt idx="0">
                  <c:v>Taux de pauvrete en 2004</c:v>
                </c:pt>
              </c:strCache>
            </c:strRef>
          </c:tx>
          <c:cat>
            <c:strRef>
              <c:f>[mpi_province2004_2014.xls]Feuil2!$A$2:$A$76</c:f>
              <c:strCache>
                <c:ptCount val="75"/>
                <c:pt idx="0">
                  <c:v>Figuig</c:v>
                </c:pt>
                <c:pt idx="1">
                  <c:v>Azilal</c:v>
                </c:pt>
                <c:pt idx="2">
                  <c:v>Taounate</c:v>
                </c:pt>
                <c:pt idx="3">
                  <c:v>Chichaoua</c:v>
                </c:pt>
                <c:pt idx="4">
                  <c:v>Essaouira</c:v>
                </c:pt>
                <c:pt idx="5">
                  <c:v>Youssoufia</c:v>
                </c:pt>
                <c:pt idx="6">
                  <c:v>Chefchaouen</c:v>
                </c:pt>
                <c:pt idx="7">
                  <c:v>Midelt</c:v>
                </c:pt>
                <c:pt idx="8">
                  <c:v>Guercif</c:v>
                </c:pt>
                <c:pt idx="9">
                  <c:v>Boulemane</c:v>
                </c:pt>
                <c:pt idx="10">
                  <c:v>Khénifra</c:v>
                </c:pt>
                <c:pt idx="11">
                  <c:v>Taza</c:v>
                </c:pt>
                <c:pt idx="12">
                  <c:v>Al Haouz</c:v>
                </c:pt>
                <c:pt idx="13">
                  <c:v>Moulay Yacoub</c:v>
                </c:pt>
                <c:pt idx="14">
                  <c:v>Taourirt</c:v>
                </c:pt>
                <c:pt idx="15">
                  <c:v>Fahs-Anjra</c:v>
                </c:pt>
                <c:pt idx="16">
                  <c:v>Jerada</c:v>
                </c:pt>
                <c:pt idx="17">
                  <c:v>Ouezzane</c:v>
                </c:pt>
                <c:pt idx="18">
                  <c:v>Rehamna</c:v>
                </c:pt>
                <c:pt idx="19">
                  <c:v>Khémisset</c:v>
                </c:pt>
                <c:pt idx="20">
                  <c:v>Taroudannt</c:v>
                </c:pt>
                <c:pt idx="21">
                  <c:v>Al Hoceima</c:v>
                </c:pt>
                <c:pt idx="22">
                  <c:v>Sidi Bennour</c:v>
                </c:pt>
                <c:pt idx="23">
                  <c:v>Larache</c:v>
                </c:pt>
                <c:pt idx="24">
                  <c:v>Ifrane</c:v>
                </c:pt>
                <c:pt idx="25">
                  <c:v>Tinghir</c:v>
                </c:pt>
                <c:pt idx="26">
                  <c:v>Zagora</c:v>
                </c:pt>
                <c:pt idx="27">
                  <c:v>Driouch</c:v>
                </c:pt>
                <c:pt idx="28">
                  <c:v>Sidi Ifni</c:v>
                </c:pt>
                <c:pt idx="29">
                  <c:v>Assa-Zag</c:v>
                </c:pt>
                <c:pt idx="30">
                  <c:v>Safi</c:v>
                </c:pt>
                <c:pt idx="31">
                  <c:v>El Jadida</c:v>
                </c:pt>
                <c:pt idx="32">
                  <c:v>Tétouan</c:v>
                </c:pt>
                <c:pt idx="33">
                  <c:v>Sidi Slimane</c:v>
                </c:pt>
                <c:pt idx="34">
                  <c:v>Settat</c:v>
                </c:pt>
                <c:pt idx="35">
                  <c:v>Sidi Kacem</c:v>
                </c:pt>
                <c:pt idx="36">
                  <c:v>Béni Mellal</c:v>
                </c:pt>
                <c:pt idx="37">
                  <c:v>Tata</c:v>
                </c:pt>
                <c:pt idx="38">
                  <c:v>Kénitra</c:v>
                </c:pt>
                <c:pt idx="39">
                  <c:v>El KelÃ¢a des  Sraghna</c:v>
                </c:pt>
                <c:pt idx="40">
                  <c:v>Sefrou</c:v>
                </c:pt>
                <c:pt idx="41">
                  <c:v>El Hajeb</c:v>
                </c:pt>
                <c:pt idx="42">
                  <c:v>Ouarzazate</c:v>
                </c:pt>
                <c:pt idx="43">
                  <c:v>Khouribga</c:v>
                </c:pt>
                <c:pt idx="44">
                  <c:v>Tiznit</c:v>
                </c:pt>
                <c:pt idx="45">
                  <c:v>Chtouka- Ait Baha</c:v>
                </c:pt>
                <c:pt idx="46">
                  <c:v>Fquih Ben Salah</c:v>
                </c:pt>
                <c:pt idx="47">
                  <c:v>Nador</c:v>
                </c:pt>
                <c:pt idx="48">
                  <c:v>Benslimane</c:v>
                </c:pt>
                <c:pt idx="49">
                  <c:v>Berkane</c:v>
                </c:pt>
                <c:pt idx="50">
                  <c:v>Berrechid</c:v>
                </c:pt>
                <c:pt idx="51">
                  <c:v>Errachidia</c:v>
                </c:pt>
                <c:pt idx="52">
                  <c:v>Aousserd</c:v>
                </c:pt>
                <c:pt idx="53">
                  <c:v>Guelmim</c:v>
                </c:pt>
                <c:pt idx="54">
                  <c:v>Tarfaya</c:v>
                </c:pt>
                <c:pt idx="55">
                  <c:v>Oued-Ed-Dahab</c:v>
                </c:pt>
                <c:pt idx="56">
                  <c:v>Agadir Ida Ou Tanane</c:v>
                </c:pt>
                <c:pt idx="57">
                  <c:v>Tan-Tan</c:v>
                </c:pt>
                <c:pt idx="58">
                  <c:v>Mdiq - Fnidq</c:v>
                </c:pt>
                <c:pt idx="59">
                  <c:v>MeknÃ¨s</c:v>
                </c:pt>
                <c:pt idx="60">
                  <c:v>Mediouna</c:v>
                </c:pt>
                <c:pt idx="61">
                  <c:v>Oujda-Angad</c:v>
                </c:pt>
                <c:pt idx="62">
                  <c:v>Tanger -Assilah</c:v>
                </c:pt>
                <c:pt idx="63">
                  <c:v>Marrakech</c:v>
                </c:pt>
                <c:pt idx="64">
                  <c:v>Boujdour</c:v>
                </c:pt>
                <c:pt idx="65">
                  <c:v>FÃ¨s</c:v>
                </c:pt>
                <c:pt idx="66">
                  <c:v>Salé</c:v>
                </c:pt>
                <c:pt idx="67">
                  <c:v>Inezgane Ait Melloul</c:v>
                </c:pt>
                <c:pt idx="68">
                  <c:v>Nouaceur</c:v>
                </c:pt>
                <c:pt idx="69">
                  <c:v>Skhirate- Témara</c:v>
                </c:pt>
                <c:pt idx="70">
                  <c:v>Mohammadia</c:v>
                </c:pt>
                <c:pt idx="71">
                  <c:v>Es-Semara</c:v>
                </c:pt>
                <c:pt idx="72">
                  <c:v>Laayoune</c:v>
                </c:pt>
                <c:pt idx="73">
                  <c:v>Casablanca</c:v>
                </c:pt>
                <c:pt idx="74">
                  <c:v>Rabat</c:v>
                </c:pt>
              </c:strCache>
            </c:strRef>
          </c:cat>
          <c:val>
            <c:numRef>
              <c:f>[mpi_province2004_2014.xls]Feuil2!$C$2:$C$76</c:f>
              <c:numCache>
                <c:formatCode>0.0</c:formatCode>
                <c:ptCount val="75"/>
                <c:pt idx="0">
                  <c:v>27.957614898681626</c:v>
                </c:pt>
                <c:pt idx="1">
                  <c:v>49.503044128417955</c:v>
                </c:pt>
                <c:pt idx="2">
                  <c:v>45.698444366455163</c:v>
                </c:pt>
                <c:pt idx="3">
                  <c:v>58.766162872314453</c:v>
                </c:pt>
                <c:pt idx="4">
                  <c:v>53.074508666992145</c:v>
                </c:pt>
                <c:pt idx="5">
                  <c:v>41.548866271972543</c:v>
                </c:pt>
                <c:pt idx="6">
                  <c:v>54.046787261962763</c:v>
                </c:pt>
                <c:pt idx="7">
                  <c:v>35.568305969238281</c:v>
                </c:pt>
                <c:pt idx="8">
                  <c:v>42.70651245117201</c:v>
                </c:pt>
                <c:pt idx="9">
                  <c:v>33.965301513671882</c:v>
                </c:pt>
                <c:pt idx="10">
                  <c:v>36.165271759033196</c:v>
                </c:pt>
                <c:pt idx="11">
                  <c:v>34.113414764404297</c:v>
                </c:pt>
                <c:pt idx="12">
                  <c:v>43.928260803222543</c:v>
                </c:pt>
                <c:pt idx="13">
                  <c:v>47.281169891357344</c:v>
                </c:pt>
                <c:pt idx="14">
                  <c:v>35.781688690185547</c:v>
                </c:pt>
                <c:pt idx="15">
                  <c:v>48.351467132568168</c:v>
                </c:pt>
                <c:pt idx="16">
                  <c:v>26.499980926513675</c:v>
                </c:pt>
                <c:pt idx="17">
                  <c:v>32.913612365722543</c:v>
                </c:pt>
                <c:pt idx="18">
                  <c:v>42.618225097656136</c:v>
                </c:pt>
                <c:pt idx="19">
                  <c:v>36.41136932373032</c:v>
                </c:pt>
                <c:pt idx="20">
                  <c:v>34.132244110107422</c:v>
                </c:pt>
                <c:pt idx="21">
                  <c:v>40.983535766601555</c:v>
                </c:pt>
                <c:pt idx="22">
                  <c:v>42.070877075195177</c:v>
                </c:pt>
                <c:pt idx="23">
                  <c:v>34.116668701171882</c:v>
                </c:pt>
                <c:pt idx="24">
                  <c:v>31.547462463378906</c:v>
                </c:pt>
                <c:pt idx="25">
                  <c:v>29.201517105102539</c:v>
                </c:pt>
                <c:pt idx="26">
                  <c:v>28.998502731323082</c:v>
                </c:pt>
                <c:pt idx="27">
                  <c:v>34.869941711425781</c:v>
                </c:pt>
                <c:pt idx="28">
                  <c:v>37.847282409667692</c:v>
                </c:pt>
                <c:pt idx="29">
                  <c:v>14.460981369018555</c:v>
                </c:pt>
                <c:pt idx="30">
                  <c:v>32.866226196289055</c:v>
                </c:pt>
                <c:pt idx="31">
                  <c:v>38.575813293457031</c:v>
                </c:pt>
                <c:pt idx="32">
                  <c:v>24.600175857543942</c:v>
                </c:pt>
                <c:pt idx="33">
                  <c:v>28.114667892456136</c:v>
                </c:pt>
                <c:pt idx="34">
                  <c:v>34.593856811523438</c:v>
                </c:pt>
                <c:pt idx="35">
                  <c:v>28.436983108520508</c:v>
                </c:pt>
                <c:pt idx="36">
                  <c:v>22.761219024658203</c:v>
                </c:pt>
                <c:pt idx="37">
                  <c:v>26.784954071044925</c:v>
                </c:pt>
                <c:pt idx="38">
                  <c:v>32.615997314453132</c:v>
                </c:pt>
                <c:pt idx="39">
                  <c:v>28.977670669555664</c:v>
                </c:pt>
                <c:pt idx="40">
                  <c:v>24.019002914428711</c:v>
                </c:pt>
                <c:pt idx="41">
                  <c:v>28.054847717285195</c:v>
                </c:pt>
                <c:pt idx="42">
                  <c:v>26.929920196533189</c:v>
                </c:pt>
                <c:pt idx="43">
                  <c:v>21.884952545166016</c:v>
                </c:pt>
                <c:pt idx="44">
                  <c:v>23.866243362426729</c:v>
                </c:pt>
                <c:pt idx="45">
                  <c:v>27.358663558959929</c:v>
                </c:pt>
                <c:pt idx="46">
                  <c:v>24.995351791381829</c:v>
                </c:pt>
                <c:pt idx="47">
                  <c:v>20.903297424316431</c:v>
                </c:pt>
                <c:pt idx="48">
                  <c:v>26.734012603759766</c:v>
                </c:pt>
                <c:pt idx="49">
                  <c:v>16.830972671508793</c:v>
                </c:pt>
                <c:pt idx="50">
                  <c:v>24.419792175292969</c:v>
                </c:pt>
                <c:pt idx="51">
                  <c:v>11.877578735351563</c:v>
                </c:pt>
                <c:pt idx="52">
                  <c:v>27.308633804321133</c:v>
                </c:pt>
                <c:pt idx="53">
                  <c:v>12.958463668823256</c:v>
                </c:pt>
                <c:pt idx="54">
                  <c:v>16.890459060668942</c:v>
                </c:pt>
                <c:pt idx="55">
                  <c:v>18.854726791381829</c:v>
                </c:pt>
                <c:pt idx="56">
                  <c:v>14.831913948059068</c:v>
                </c:pt>
                <c:pt idx="57">
                  <c:v>10.104599952697754</c:v>
                </c:pt>
                <c:pt idx="58">
                  <c:v>15.311595916748086</c:v>
                </c:pt>
                <c:pt idx="59">
                  <c:v>12.560158729553223</c:v>
                </c:pt>
                <c:pt idx="60">
                  <c:v>18.172607421875</c:v>
                </c:pt>
                <c:pt idx="61">
                  <c:v>10.627276420593248</c:v>
                </c:pt>
                <c:pt idx="62">
                  <c:v>13.55312442779541</c:v>
                </c:pt>
                <c:pt idx="63">
                  <c:v>12.484307289123535</c:v>
                </c:pt>
                <c:pt idx="64">
                  <c:v>15.300302505493164</c:v>
                </c:pt>
                <c:pt idx="65">
                  <c:v>11.81315803527832</c:v>
                </c:pt>
                <c:pt idx="66">
                  <c:v>10.567169189453118</c:v>
                </c:pt>
                <c:pt idx="67">
                  <c:v>10.09647274017334</c:v>
                </c:pt>
                <c:pt idx="68">
                  <c:v>15.7591552734375</c:v>
                </c:pt>
                <c:pt idx="69">
                  <c:v>16.052913665771484</c:v>
                </c:pt>
                <c:pt idx="70">
                  <c:v>8.1223630905150994</c:v>
                </c:pt>
                <c:pt idx="71">
                  <c:v>9.5677051544189524</c:v>
                </c:pt>
                <c:pt idx="72">
                  <c:v>7.2629146575927406</c:v>
                </c:pt>
                <c:pt idx="73">
                  <c:v>5.7131443023681694</c:v>
                </c:pt>
                <c:pt idx="74">
                  <c:v>5.0795598030090332</c:v>
                </c:pt>
              </c:numCache>
            </c:numRef>
          </c:val>
        </c:ser>
        <c:axId val="147005440"/>
        <c:axId val="147006976"/>
      </c:barChart>
      <c:catAx>
        <c:axId val="147005440"/>
        <c:scaling>
          <c:orientation val="minMax"/>
        </c:scaling>
        <c:axPos val="b"/>
        <c:tickLblPos val="nextTo"/>
        <c:txPr>
          <a:bodyPr/>
          <a:lstStyle/>
          <a:p>
            <a:pPr>
              <a:defRPr sz="500" b="1">
                <a:latin typeface="Times New Roman" pitchFamily="18" charset="0"/>
                <a:cs typeface="Times New Roman" pitchFamily="18" charset="0"/>
              </a:defRPr>
            </a:pPr>
            <a:endParaRPr lang="fr-FR"/>
          </a:p>
        </c:txPr>
        <c:crossAx val="147006976"/>
        <c:crosses val="autoZero"/>
        <c:auto val="1"/>
        <c:lblAlgn val="ctr"/>
        <c:lblOffset val="100"/>
      </c:catAx>
      <c:valAx>
        <c:axId val="147006976"/>
        <c:scaling>
          <c:orientation val="minMax"/>
          <c:max val="60"/>
        </c:scaling>
        <c:axPos val="l"/>
        <c:majorGridlines/>
        <c:numFmt formatCode="0" sourceLinked="0"/>
        <c:tickLblPos val="nextTo"/>
        <c:txPr>
          <a:bodyPr/>
          <a:lstStyle/>
          <a:p>
            <a:pPr>
              <a:defRPr sz="900"/>
            </a:pPr>
            <a:endParaRPr lang="fr-FR"/>
          </a:p>
        </c:txPr>
        <c:crossAx val="147005440"/>
        <c:crosses val="autoZero"/>
        <c:crossBetween val="between"/>
      </c:valAx>
    </c:plotArea>
    <c:legend>
      <c:legendPos val="b"/>
      <c:layout>
        <c:manualLayout>
          <c:xMode val="edge"/>
          <c:yMode val="edge"/>
          <c:x val="0.45284011240373273"/>
          <c:y val="0.16945223457725894"/>
          <c:w val="0.5349609496133324"/>
          <c:h val="7.9471420239137086E-2"/>
        </c:manualLayout>
      </c:layout>
      <c:txPr>
        <a:bodyPr/>
        <a:lstStyle/>
        <a:p>
          <a:pPr>
            <a:defRPr b="1"/>
          </a:pPr>
          <a:endParaRPr lang="fr-FR"/>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plotArea>
      <c:layout/>
      <c:barChart>
        <c:barDir val="col"/>
        <c:grouping val="clustered"/>
        <c:ser>
          <c:idx val="0"/>
          <c:order val="0"/>
          <c:tx>
            <c:strRef>
              <c:f>Feuil2!$D$22</c:f>
              <c:strCache>
                <c:ptCount val="1"/>
                <c:pt idx="0">
                  <c:v>2004</c:v>
                </c:pt>
              </c:strCache>
            </c:strRef>
          </c:tx>
          <c:spPr>
            <a:solidFill>
              <a:srgbClr val="0070C0"/>
            </a:solidFill>
          </c:spPr>
          <c:dLbls>
            <c:txPr>
              <a:bodyPr/>
              <a:lstStyle/>
              <a:p>
                <a:pPr>
                  <a:defRPr b="1">
                    <a:solidFill>
                      <a:srgbClr val="0070C0"/>
                    </a:solidFill>
                  </a:defRPr>
                </a:pPr>
                <a:endParaRPr lang="fr-FR"/>
              </a:p>
            </c:txPr>
            <c:showVal val="1"/>
          </c:dLbls>
          <c:cat>
            <c:strRef>
              <c:f>Feuil2!$C$23:$C$26</c:f>
              <c:strCache>
                <c:ptCount val="4"/>
                <c:pt idx="0">
                  <c:v>Communes rurales cibles (CRC) de l'INDH</c:v>
                </c:pt>
                <c:pt idx="1">
                  <c:v>CRC de l'INDH, 2005</c:v>
                </c:pt>
                <c:pt idx="2">
                  <c:v>CRC de l'INDH, 2011</c:v>
                </c:pt>
                <c:pt idx="3">
                  <c:v>Communes rurales non cibles </c:v>
                </c:pt>
              </c:strCache>
            </c:strRef>
          </c:cat>
          <c:val>
            <c:numRef>
              <c:f>Feuil2!$D$23:$D$26</c:f>
              <c:numCache>
                <c:formatCode>General</c:formatCode>
                <c:ptCount val="4"/>
                <c:pt idx="0">
                  <c:v>51.4</c:v>
                </c:pt>
                <c:pt idx="1">
                  <c:v>54</c:v>
                </c:pt>
                <c:pt idx="2">
                  <c:v>48.7</c:v>
                </c:pt>
                <c:pt idx="3">
                  <c:v>38.6</c:v>
                </c:pt>
              </c:numCache>
            </c:numRef>
          </c:val>
        </c:ser>
        <c:ser>
          <c:idx val="1"/>
          <c:order val="1"/>
          <c:tx>
            <c:strRef>
              <c:f>Feuil2!$E$22</c:f>
              <c:strCache>
                <c:ptCount val="1"/>
                <c:pt idx="0">
                  <c:v>2014</c:v>
                </c:pt>
              </c:strCache>
            </c:strRef>
          </c:tx>
          <c:spPr>
            <a:solidFill>
              <a:srgbClr val="FF0000"/>
            </a:solidFill>
          </c:spPr>
          <c:dLbls>
            <c:txPr>
              <a:bodyPr/>
              <a:lstStyle/>
              <a:p>
                <a:pPr>
                  <a:defRPr b="1">
                    <a:solidFill>
                      <a:srgbClr val="FF0000"/>
                    </a:solidFill>
                  </a:defRPr>
                </a:pPr>
                <a:endParaRPr lang="fr-FR"/>
              </a:p>
            </c:txPr>
            <c:showVal val="1"/>
          </c:dLbls>
          <c:cat>
            <c:strRef>
              <c:f>Feuil2!$C$23:$C$26</c:f>
              <c:strCache>
                <c:ptCount val="4"/>
                <c:pt idx="0">
                  <c:v>Communes rurales cibles (CRC) de l'INDH</c:v>
                </c:pt>
                <c:pt idx="1">
                  <c:v>CRC de l'INDH, 2005</c:v>
                </c:pt>
                <c:pt idx="2">
                  <c:v>CRC de l'INDH, 2011</c:v>
                </c:pt>
                <c:pt idx="3">
                  <c:v>Communes rurales non cibles </c:v>
                </c:pt>
              </c:strCache>
            </c:strRef>
          </c:cat>
          <c:val>
            <c:numRef>
              <c:f>Feuil2!$E$23:$E$26</c:f>
              <c:numCache>
                <c:formatCode>General</c:formatCode>
                <c:ptCount val="4"/>
                <c:pt idx="0">
                  <c:v>21.4</c:v>
                </c:pt>
                <c:pt idx="1">
                  <c:v>24.1</c:v>
                </c:pt>
                <c:pt idx="2">
                  <c:v>18.899999999999999</c:v>
                </c:pt>
                <c:pt idx="3">
                  <c:v>13.4</c:v>
                </c:pt>
              </c:numCache>
            </c:numRef>
          </c:val>
        </c:ser>
        <c:axId val="147020032"/>
        <c:axId val="147189760"/>
      </c:barChart>
      <c:catAx>
        <c:axId val="147020032"/>
        <c:scaling>
          <c:orientation val="minMax"/>
        </c:scaling>
        <c:axPos val="b"/>
        <c:tickLblPos val="nextTo"/>
        <c:txPr>
          <a:bodyPr/>
          <a:lstStyle/>
          <a:p>
            <a:pPr>
              <a:defRPr b="1">
                <a:solidFill>
                  <a:sysClr val="windowText" lastClr="000000"/>
                </a:solidFill>
              </a:defRPr>
            </a:pPr>
            <a:endParaRPr lang="fr-FR"/>
          </a:p>
        </c:txPr>
        <c:crossAx val="147189760"/>
        <c:crosses val="autoZero"/>
        <c:auto val="1"/>
        <c:lblAlgn val="ctr"/>
        <c:lblOffset val="100"/>
      </c:catAx>
      <c:valAx>
        <c:axId val="147189760"/>
        <c:scaling>
          <c:orientation val="minMax"/>
        </c:scaling>
        <c:delete val="1"/>
        <c:axPos val="l"/>
        <c:numFmt formatCode="General" sourceLinked="1"/>
        <c:tickLblPos val="none"/>
        <c:crossAx val="147020032"/>
        <c:crosses val="autoZero"/>
        <c:crossBetween val="between"/>
      </c:valAx>
    </c:plotArea>
    <c:legend>
      <c:legendPos val="b"/>
      <c:txPr>
        <a:bodyPr/>
        <a:lstStyle/>
        <a:p>
          <a:pPr>
            <a:defRPr b="1"/>
          </a:pPr>
          <a:endParaRPr lang="fr-FR"/>
        </a:p>
      </c:txPr>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83B293-C2FD-46F8-91DA-F9DD9D59012E}" type="doc">
      <dgm:prSet loTypeId="urn:microsoft.com/office/officeart/2005/8/layout/venn1" loCatId="relationship" qsTypeId="urn:microsoft.com/office/officeart/2005/8/quickstyle/simple1" qsCatId="simple" csTypeId="urn:microsoft.com/office/officeart/2005/8/colors/accent1_2" csCatId="accent1" phldr="1"/>
      <dgm:spPr/>
    </dgm:pt>
    <dgm:pt modelId="{645C165F-CB68-4C07-A800-EFB926D99283}">
      <dgm:prSet phldrT="[Text]" custT="1"/>
      <dgm:spPr>
        <a:solidFill>
          <a:srgbClr val="FF0000">
            <a:alpha val="50000"/>
          </a:srgbClr>
        </a:solidFill>
      </dgm:spPr>
      <dgm:t>
        <a:bodyPr/>
        <a:lstStyle/>
        <a:p>
          <a:pPr algn="ctr"/>
          <a:r>
            <a:rPr lang="ar-SA" sz="1400" b="1"/>
            <a:t>الفقر النقدي</a:t>
          </a:r>
          <a:r>
            <a:rPr lang="ar-MA" sz="1400" b="1"/>
            <a:t> وحده</a:t>
          </a:r>
          <a:endParaRPr lang="en-US" sz="1400" b="1" dirty="0">
            <a:latin typeface="Times New Roman" panose="02020603050405020304" pitchFamily="18" charset="0"/>
            <a:cs typeface="Times New Roman" panose="02020603050405020304" pitchFamily="18" charset="0"/>
          </a:endParaRPr>
        </a:p>
        <a:p>
          <a:pPr algn="ctr"/>
          <a:r>
            <a:rPr lang="en-US" sz="1400" b="1" u="sng" dirty="0">
              <a:solidFill>
                <a:srgbClr val="C00000"/>
              </a:solidFill>
              <a:latin typeface="Times New Roman" panose="02020603050405020304" pitchFamily="18" charset="0"/>
              <a:cs typeface="Times New Roman" panose="02020603050405020304" pitchFamily="18" charset="0"/>
            </a:rPr>
            <a:t>3,5%</a:t>
          </a:r>
        </a:p>
      </dgm:t>
    </dgm:pt>
    <dgm:pt modelId="{E72E553F-EF7C-4329-BEDD-A061F48A6D28}" type="parTrans" cxnId="{0FB0A26D-FBF6-4ACF-B8C4-F5A21B8C308A}">
      <dgm:prSet/>
      <dgm:spPr/>
      <dgm:t>
        <a:bodyPr/>
        <a:lstStyle/>
        <a:p>
          <a:endParaRPr lang="en-US"/>
        </a:p>
      </dgm:t>
    </dgm:pt>
    <dgm:pt modelId="{8B23BF5C-6C7C-47D9-972B-12CC1D197E56}" type="sibTrans" cxnId="{0FB0A26D-FBF6-4ACF-B8C4-F5A21B8C308A}">
      <dgm:prSet/>
      <dgm:spPr/>
      <dgm:t>
        <a:bodyPr/>
        <a:lstStyle/>
        <a:p>
          <a:endParaRPr lang="en-US"/>
        </a:p>
      </dgm:t>
    </dgm:pt>
    <dgm:pt modelId="{11D049B9-9305-4E24-889E-F8620AF8EA25}">
      <dgm:prSet phldrT="[Text]" custT="1"/>
      <dgm:spPr>
        <a:solidFill>
          <a:srgbClr val="00B050">
            <a:alpha val="50000"/>
          </a:srgbClr>
        </a:solidFill>
        <a:ln w="25400" cap="flat" cmpd="sng" algn="ctr">
          <a:solidFill>
            <a:srgbClr val="FFFFFF">
              <a:hueOff val="0"/>
              <a:satOff val="0"/>
              <a:lumOff val="0"/>
              <a:alphaOff val="0"/>
            </a:srgbClr>
          </a:solidFill>
          <a:prstDash val="solid"/>
        </a:ln>
        <a:effectLst/>
      </dgm:spPr>
      <dgm:t>
        <a:bodyPr spcFirstLastPara="0" vert="horz" wrap="square" lIns="0" tIns="0" rIns="0" bIns="0" numCol="1" spcCol="1270" anchor="ctr" anchorCtr="1"/>
        <a:lstStyle/>
        <a:p>
          <a:pPr marL="0" lvl="0" indent="0" algn="ctr" defTabSz="800100">
            <a:lnSpc>
              <a:spcPct val="90000"/>
            </a:lnSpc>
            <a:spcBef>
              <a:spcPct val="0"/>
            </a:spcBef>
            <a:spcAft>
              <a:spcPct val="35000"/>
            </a:spcAft>
            <a:buNone/>
          </a:pPr>
          <a:r>
            <a:rPr lang="ar-SA" sz="1400" b="1" kern="1200"/>
            <a:t>الفقر متعدد الأبعاد</a:t>
          </a:r>
          <a:r>
            <a:rPr lang="ar-MA" sz="1400" b="1" kern="1200"/>
            <a:t> وحده</a:t>
          </a:r>
        </a:p>
        <a:p>
          <a:pPr marL="0" lvl="0" indent="0" algn="ctr" defTabSz="800100">
            <a:lnSpc>
              <a:spcPct val="90000"/>
            </a:lnSpc>
            <a:spcBef>
              <a:spcPct val="0"/>
            </a:spcBef>
            <a:spcAft>
              <a:spcPct val="35000"/>
            </a:spcAft>
            <a:buNone/>
          </a:pPr>
          <a:r>
            <a:rPr lang="en-US" sz="1400" b="1" u="sng" kern="1200" dirty="0">
              <a:solidFill>
                <a:srgbClr val="C00000"/>
              </a:solidFill>
              <a:latin typeface="Century Gothic"/>
              <a:ea typeface="+mn-ea"/>
              <a:cs typeface="+mn-cs"/>
            </a:rPr>
            <a:t>6,8%</a:t>
          </a:r>
          <a:r>
            <a:rPr lang="en-US" sz="2800" b="1" u="sng" kern="1200" dirty="0">
              <a:solidFill>
                <a:srgbClr val="C00000"/>
              </a:solidFill>
              <a:latin typeface="Century Gothic"/>
              <a:ea typeface="+mn-ea"/>
              <a:cs typeface="+mn-cs"/>
            </a:rPr>
            <a:t>           </a:t>
          </a:r>
        </a:p>
      </dgm:t>
    </dgm:pt>
    <dgm:pt modelId="{3B402368-8290-4EDE-9F13-2D89B3135A40}" type="sibTrans" cxnId="{9B896039-44EF-4E2C-91C5-32389BA5FF12}">
      <dgm:prSet/>
      <dgm:spPr/>
      <dgm:t>
        <a:bodyPr/>
        <a:lstStyle/>
        <a:p>
          <a:endParaRPr lang="en-US"/>
        </a:p>
      </dgm:t>
    </dgm:pt>
    <dgm:pt modelId="{7F083357-896C-4EDE-8BE1-825BD510B3C3}" type="parTrans" cxnId="{9B896039-44EF-4E2C-91C5-32389BA5FF12}">
      <dgm:prSet/>
      <dgm:spPr/>
      <dgm:t>
        <a:bodyPr/>
        <a:lstStyle/>
        <a:p>
          <a:endParaRPr lang="en-US"/>
        </a:p>
      </dgm:t>
    </dgm:pt>
    <dgm:pt modelId="{E21B203E-2173-41AD-89A6-34347F0DC461}" type="pres">
      <dgm:prSet presAssocID="{6683B293-C2FD-46F8-91DA-F9DD9D59012E}" presName="compositeShape" presStyleCnt="0">
        <dgm:presLayoutVars>
          <dgm:chMax val="7"/>
          <dgm:dir/>
          <dgm:resizeHandles val="exact"/>
        </dgm:presLayoutVars>
      </dgm:prSet>
      <dgm:spPr/>
    </dgm:pt>
    <dgm:pt modelId="{670952A2-53B2-4731-ABC1-949533074840}" type="pres">
      <dgm:prSet presAssocID="{645C165F-CB68-4C07-A800-EFB926D99283}" presName="circ1" presStyleLbl="vennNode1" presStyleIdx="0" presStyleCnt="2" custScaleX="105378" custScaleY="69987"/>
      <dgm:spPr/>
      <dgm:t>
        <a:bodyPr/>
        <a:lstStyle/>
        <a:p>
          <a:endParaRPr lang="fr-FR"/>
        </a:p>
      </dgm:t>
    </dgm:pt>
    <dgm:pt modelId="{D1546307-70B1-4918-8D0D-2232675F1D69}" type="pres">
      <dgm:prSet presAssocID="{645C165F-CB68-4C07-A800-EFB926D99283}" presName="circ1Tx" presStyleLbl="revTx" presStyleIdx="0" presStyleCnt="0">
        <dgm:presLayoutVars>
          <dgm:chMax val="0"/>
          <dgm:chPref val="0"/>
          <dgm:bulletEnabled val="1"/>
        </dgm:presLayoutVars>
      </dgm:prSet>
      <dgm:spPr/>
      <dgm:t>
        <a:bodyPr/>
        <a:lstStyle/>
        <a:p>
          <a:endParaRPr lang="fr-FR"/>
        </a:p>
      </dgm:t>
    </dgm:pt>
    <dgm:pt modelId="{F57FC322-6C0E-4D06-889D-9CE708EC7C12}" type="pres">
      <dgm:prSet presAssocID="{11D049B9-9305-4E24-889E-F8620AF8EA25}" presName="circ2" presStyleLbl="vennNode1" presStyleIdx="1" presStyleCnt="2" custScaleX="103220" custScaleY="67009" custLinFactNeighborY="-641"/>
      <dgm:spPr>
        <a:xfrm>
          <a:off x="3434080" y="453813"/>
          <a:ext cx="4511040" cy="4511039"/>
        </a:xfrm>
        <a:prstGeom prst="ellipse">
          <a:avLst/>
        </a:prstGeom>
      </dgm:spPr>
      <dgm:t>
        <a:bodyPr/>
        <a:lstStyle/>
        <a:p>
          <a:endParaRPr lang="fr-FR"/>
        </a:p>
      </dgm:t>
    </dgm:pt>
    <dgm:pt modelId="{6A7A20DA-5DED-49EA-801D-A91131D98BEB}" type="pres">
      <dgm:prSet presAssocID="{11D049B9-9305-4E24-889E-F8620AF8EA25}" presName="circ2Tx" presStyleLbl="revTx" presStyleIdx="0" presStyleCnt="0">
        <dgm:presLayoutVars>
          <dgm:chMax val="0"/>
          <dgm:chPref val="0"/>
          <dgm:bulletEnabled val="1"/>
        </dgm:presLayoutVars>
      </dgm:prSet>
      <dgm:spPr/>
      <dgm:t>
        <a:bodyPr/>
        <a:lstStyle/>
        <a:p>
          <a:endParaRPr lang="fr-FR"/>
        </a:p>
      </dgm:t>
    </dgm:pt>
  </dgm:ptLst>
  <dgm:cxnLst>
    <dgm:cxn modelId="{E2DACD86-9075-470F-8F83-F2C50D5F05D3}" type="presOf" srcId="{11D049B9-9305-4E24-889E-F8620AF8EA25}" destId="{F57FC322-6C0E-4D06-889D-9CE708EC7C12}" srcOrd="0" destOrd="0" presId="urn:microsoft.com/office/officeart/2005/8/layout/venn1"/>
    <dgm:cxn modelId="{0FB0A26D-FBF6-4ACF-B8C4-F5A21B8C308A}" srcId="{6683B293-C2FD-46F8-91DA-F9DD9D59012E}" destId="{645C165F-CB68-4C07-A800-EFB926D99283}" srcOrd="0" destOrd="0" parTransId="{E72E553F-EF7C-4329-BEDD-A061F48A6D28}" sibTransId="{8B23BF5C-6C7C-47D9-972B-12CC1D197E56}"/>
    <dgm:cxn modelId="{9B896039-44EF-4E2C-91C5-32389BA5FF12}" srcId="{6683B293-C2FD-46F8-91DA-F9DD9D59012E}" destId="{11D049B9-9305-4E24-889E-F8620AF8EA25}" srcOrd="1" destOrd="0" parTransId="{7F083357-896C-4EDE-8BE1-825BD510B3C3}" sibTransId="{3B402368-8290-4EDE-9F13-2D89B3135A40}"/>
    <dgm:cxn modelId="{A63EE50E-29ED-4160-81A6-4FE768BC5A95}" type="presOf" srcId="{6683B293-C2FD-46F8-91DA-F9DD9D59012E}" destId="{E21B203E-2173-41AD-89A6-34347F0DC461}" srcOrd="0" destOrd="0" presId="urn:microsoft.com/office/officeart/2005/8/layout/venn1"/>
    <dgm:cxn modelId="{DB09DC93-4C6E-4ABC-8A0B-7B328A0BB3DD}" type="presOf" srcId="{645C165F-CB68-4C07-A800-EFB926D99283}" destId="{D1546307-70B1-4918-8D0D-2232675F1D69}" srcOrd="1" destOrd="0" presId="urn:microsoft.com/office/officeart/2005/8/layout/venn1"/>
    <dgm:cxn modelId="{4DA9F3DC-CA34-4AAA-B684-6FA09735B8BA}" type="presOf" srcId="{11D049B9-9305-4E24-889E-F8620AF8EA25}" destId="{6A7A20DA-5DED-49EA-801D-A91131D98BEB}" srcOrd="1" destOrd="0" presId="urn:microsoft.com/office/officeart/2005/8/layout/venn1"/>
    <dgm:cxn modelId="{E0E2222E-1548-471C-85CD-53482C12EF0C}" type="presOf" srcId="{645C165F-CB68-4C07-A800-EFB926D99283}" destId="{670952A2-53B2-4731-ABC1-949533074840}" srcOrd="0" destOrd="0" presId="urn:microsoft.com/office/officeart/2005/8/layout/venn1"/>
    <dgm:cxn modelId="{66D2C298-776C-404C-8242-1419F6388396}" type="presParOf" srcId="{E21B203E-2173-41AD-89A6-34347F0DC461}" destId="{670952A2-53B2-4731-ABC1-949533074840}" srcOrd="0" destOrd="0" presId="urn:microsoft.com/office/officeart/2005/8/layout/venn1"/>
    <dgm:cxn modelId="{30623D7F-23F4-4FEA-B6CB-6049557309FC}" type="presParOf" srcId="{E21B203E-2173-41AD-89A6-34347F0DC461}" destId="{D1546307-70B1-4918-8D0D-2232675F1D69}" srcOrd="1" destOrd="0" presId="urn:microsoft.com/office/officeart/2005/8/layout/venn1"/>
    <dgm:cxn modelId="{FC34EBF1-EC54-4491-8F08-250230B3A6DB}" type="presParOf" srcId="{E21B203E-2173-41AD-89A6-34347F0DC461}" destId="{F57FC322-6C0E-4D06-889D-9CE708EC7C12}" srcOrd="2" destOrd="0" presId="urn:microsoft.com/office/officeart/2005/8/layout/venn1"/>
    <dgm:cxn modelId="{F42CA3F0-DD51-4FB7-B66C-5A3D30047481}" type="presParOf" srcId="{E21B203E-2173-41AD-89A6-34347F0DC461}" destId="{6A7A20DA-5DED-49EA-801D-A91131D98BEB}" srcOrd="3" destOrd="0" presId="urn:microsoft.com/office/officeart/2005/8/layout/venn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70952A2-53B2-4731-ABC1-949533074840}">
      <dsp:nvSpPr>
        <dsp:cNvPr id="0" name=""/>
        <dsp:cNvSpPr/>
      </dsp:nvSpPr>
      <dsp:spPr>
        <a:xfrm>
          <a:off x="56583" y="760588"/>
          <a:ext cx="3130720" cy="2079273"/>
        </a:xfrm>
        <a:prstGeom prst="ellipse">
          <a:avLst/>
        </a:prstGeom>
        <a:solidFill>
          <a:srgbClr val="FF00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ar-SA" sz="1400" b="1" kern="1200"/>
            <a:t>الفقر النقدي</a:t>
          </a:r>
          <a:r>
            <a:rPr lang="ar-MA" sz="1400" b="1" kern="1200"/>
            <a:t> وحده</a:t>
          </a:r>
          <a:endParaRPr lang="en-US" sz="1400" b="1" kern="1200" dirty="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en-US" sz="1400" b="1" u="sng" kern="1200" dirty="0">
              <a:solidFill>
                <a:srgbClr val="C00000"/>
              </a:solidFill>
              <a:latin typeface="Times New Roman" panose="02020603050405020304" pitchFamily="18" charset="0"/>
              <a:cs typeface="Times New Roman" panose="02020603050405020304" pitchFamily="18" charset="0"/>
            </a:rPr>
            <a:t>3,5%</a:t>
          </a:r>
        </a:p>
      </dsp:txBody>
      <dsp:txXfrm>
        <a:off x="493755" y="1005779"/>
        <a:ext cx="1805099" cy="1588891"/>
      </dsp:txXfrm>
    </dsp:sp>
    <dsp:sp modelId="{F57FC322-6C0E-4D06-889D-9CE708EC7C12}">
      <dsp:nvSpPr>
        <dsp:cNvPr id="0" name=""/>
        <dsp:cNvSpPr/>
      </dsp:nvSpPr>
      <dsp:spPr>
        <a:xfrm>
          <a:off x="2229859" y="785781"/>
          <a:ext cx="3066607" cy="1990799"/>
        </a:xfrm>
        <a:prstGeom prst="ellipse">
          <a:avLst/>
        </a:prstGeom>
        <a:solidFill>
          <a:srgbClr val="00B050">
            <a:alpha val="5000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marL="0" lvl="0" indent="0" algn="ctr" defTabSz="800100">
            <a:lnSpc>
              <a:spcPct val="90000"/>
            </a:lnSpc>
            <a:spcBef>
              <a:spcPct val="0"/>
            </a:spcBef>
            <a:spcAft>
              <a:spcPct val="35000"/>
            </a:spcAft>
            <a:buNone/>
          </a:pPr>
          <a:r>
            <a:rPr lang="ar-SA" sz="1400" b="1" kern="1200"/>
            <a:t>الفقر متعدد الأبعاد</a:t>
          </a:r>
          <a:r>
            <a:rPr lang="ar-MA" sz="1400" b="1" kern="1200"/>
            <a:t> وحده</a:t>
          </a:r>
        </a:p>
        <a:p>
          <a:pPr marL="0" lvl="0" indent="0" algn="ctr" defTabSz="800100">
            <a:lnSpc>
              <a:spcPct val="90000"/>
            </a:lnSpc>
            <a:spcBef>
              <a:spcPct val="0"/>
            </a:spcBef>
            <a:spcAft>
              <a:spcPct val="35000"/>
            </a:spcAft>
            <a:buNone/>
          </a:pPr>
          <a:r>
            <a:rPr lang="en-US" sz="1400" b="1" u="sng" kern="1200" dirty="0">
              <a:solidFill>
                <a:srgbClr val="C00000"/>
              </a:solidFill>
              <a:latin typeface="Century Gothic"/>
              <a:ea typeface="+mn-ea"/>
              <a:cs typeface="+mn-cs"/>
            </a:rPr>
            <a:t>6,8%</a:t>
          </a:r>
          <a:r>
            <a:rPr lang="en-US" sz="2800" b="1" u="sng" kern="1200" dirty="0">
              <a:solidFill>
                <a:srgbClr val="C00000"/>
              </a:solidFill>
              <a:latin typeface="Century Gothic"/>
              <a:ea typeface="+mn-ea"/>
              <a:cs typeface="+mn-cs"/>
            </a:rPr>
            <a:t>           </a:t>
          </a:r>
        </a:p>
      </dsp:txBody>
      <dsp:txXfrm>
        <a:off x="3100113" y="1020539"/>
        <a:ext cx="1768133" cy="152128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19BC5-FE8D-4F6E-BE1E-FA5DF59B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2060</Words>
  <Characters>11336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Finances</Company>
  <LinksUpToDate>false</LinksUpToDate>
  <CharactersWithSpaces>13370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HP</cp:lastModifiedBy>
  <cp:revision>2</cp:revision>
  <cp:lastPrinted>2017-10-05T14:51:00Z</cp:lastPrinted>
  <dcterms:created xsi:type="dcterms:W3CDTF">2018-04-17T08:30:00Z</dcterms:created>
  <dcterms:modified xsi:type="dcterms:W3CDTF">2018-04-17T08:30:00Z</dcterms:modified>
</cp:coreProperties>
</file>